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03" w:rsidRDefault="00221203" w:rsidP="00221203">
      <w:pPr>
        <w:pStyle w:val="Heading1PH"/>
        <w:tabs>
          <w:tab w:val="num" w:pos="-851"/>
          <w:tab w:val="left" w:pos="0"/>
        </w:tabs>
        <w:ind w:left="142"/>
        <w:jc w:val="both"/>
      </w:pPr>
      <w:r>
        <w:rPr>
          <w:noProof/>
        </w:rPr>
        <w:tab/>
      </w:r>
      <w:r>
        <w:rPr>
          <w:noProof/>
        </w:rPr>
        <w:tab/>
      </w:r>
      <w:r>
        <w:rPr>
          <w:noProof/>
        </w:rPr>
        <w:tab/>
      </w:r>
      <w:r>
        <w:rPr>
          <w:noProof/>
        </w:rPr>
        <w:tab/>
      </w:r>
      <w:r>
        <w:rPr>
          <w:noProof/>
        </w:rPr>
        <w:tab/>
      </w:r>
      <w:r>
        <w:rPr>
          <w:noProof/>
          <w:sz w:val="36"/>
          <w:szCs w:val="36"/>
          <w:lang w:eastAsia="zh-CN"/>
        </w:rPr>
        <w:drawing>
          <wp:inline distT="0" distB="0" distL="0" distR="0">
            <wp:extent cx="1469390" cy="591820"/>
            <wp:effectExtent l="19050" t="0" r="0" b="0"/>
            <wp:docPr id="1" name="Picture 1" descr="MU_L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DN"/>
                    <pic:cNvPicPr>
                      <a:picLocks noChangeAspect="1" noChangeArrowheads="1"/>
                    </pic:cNvPicPr>
                  </pic:nvPicPr>
                  <pic:blipFill>
                    <a:blip r:embed="rId5"/>
                    <a:srcRect/>
                    <a:stretch>
                      <a:fillRect/>
                    </a:stretch>
                  </pic:blipFill>
                  <pic:spPr bwMode="auto">
                    <a:xfrm>
                      <a:off x="0" y="0"/>
                      <a:ext cx="1469390" cy="591820"/>
                    </a:xfrm>
                    <a:prstGeom prst="rect">
                      <a:avLst/>
                    </a:prstGeom>
                    <a:noFill/>
                    <a:ln w="9525">
                      <a:noFill/>
                      <a:miter lim="800000"/>
                      <a:headEnd/>
                      <a:tailEnd/>
                    </a:ln>
                  </pic:spPr>
                </pic:pic>
              </a:graphicData>
            </a:graphic>
          </wp:inline>
        </w:drawing>
      </w:r>
    </w:p>
    <w:p w:rsidR="00221203" w:rsidRPr="001472AA" w:rsidRDefault="00221203" w:rsidP="00221203">
      <w:pPr>
        <w:pStyle w:val="Heading1"/>
        <w:tabs>
          <w:tab w:val="left" w:pos="0"/>
        </w:tabs>
        <w:spacing w:after="0"/>
        <w:jc w:val="both"/>
        <w:rPr>
          <w:color w:val="FF0000"/>
        </w:rPr>
      </w:pPr>
    </w:p>
    <w:p w:rsidR="00221203" w:rsidRPr="00F24D5B" w:rsidRDefault="00221203" w:rsidP="00221203">
      <w:pPr>
        <w:pStyle w:val="Heading1"/>
        <w:tabs>
          <w:tab w:val="left" w:pos="0"/>
        </w:tabs>
        <w:spacing w:after="0"/>
        <w:jc w:val="both"/>
        <w:rPr>
          <w:color w:val="FF0000"/>
        </w:rPr>
      </w:pPr>
      <w:bookmarkStart w:id="0" w:name="_Toc342473357"/>
      <w:r>
        <w:t>Programme Specification and Curriculum Map for Post Graduate Certificate Applied Public Health</w:t>
      </w:r>
      <w:bookmarkEnd w:id="0"/>
      <w:r>
        <w:t xml:space="preserve"> </w:t>
      </w:r>
    </w:p>
    <w:p w:rsidR="00221203" w:rsidRDefault="00221203" w:rsidP="00221203">
      <w:pPr>
        <w:jc w:val="both"/>
        <w:rPr>
          <w:b/>
        </w:rPr>
      </w:pPr>
    </w:p>
    <w:tbl>
      <w:tblPr>
        <w:tblW w:w="7939" w:type="dxa"/>
        <w:tblInd w:w="-885" w:type="dxa"/>
        <w:tblLayout w:type="fixed"/>
        <w:tblLook w:val="0000"/>
      </w:tblPr>
      <w:tblGrid>
        <w:gridCol w:w="4112"/>
        <w:gridCol w:w="362"/>
        <w:gridCol w:w="3465"/>
      </w:tblGrid>
      <w:tr w:rsidR="00221203" w:rsidTr="00221203">
        <w:tc>
          <w:tcPr>
            <w:tcW w:w="4474" w:type="dxa"/>
            <w:gridSpan w:val="2"/>
            <w:tcBorders>
              <w:top w:val="single" w:sz="4" w:space="0" w:color="000000"/>
              <w:left w:val="single" w:sz="4" w:space="0" w:color="000000"/>
              <w:bottom w:val="single" w:sz="8" w:space="0" w:color="FFFFFF"/>
            </w:tcBorders>
            <w:shd w:val="clear" w:color="auto" w:fill="DFDFDF"/>
          </w:tcPr>
          <w:p w:rsidR="00221203" w:rsidRDefault="00221203" w:rsidP="00221203">
            <w:pPr>
              <w:snapToGrid w:val="0"/>
              <w:spacing w:before="60" w:after="60"/>
              <w:jc w:val="both"/>
              <w:rPr>
                <w:b/>
              </w:rPr>
            </w:pPr>
            <w:r>
              <w:rPr>
                <w:b/>
              </w:rPr>
              <w:t>1. Programme title</w:t>
            </w:r>
          </w:p>
        </w:tc>
        <w:tc>
          <w:tcPr>
            <w:tcW w:w="3465" w:type="dxa"/>
            <w:tcBorders>
              <w:top w:val="single" w:sz="4" w:space="0" w:color="000000"/>
              <w:left w:val="single" w:sz="8" w:space="0" w:color="FFFFFF"/>
              <w:right w:val="single" w:sz="4" w:space="0" w:color="000000"/>
            </w:tcBorders>
          </w:tcPr>
          <w:p w:rsidR="00221203" w:rsidRDefault="00221203" w:rsidP="00221203">
            <w:pPr>
              <w:snapToGrid w:val="0"/>
              <w:spacing w:before="60" w:after="60"/>
              <w:jc w:val="both"/>
            </w:pPr>
            <w:r>
              <w:t>Applied Public Health</w:t>
            </w:r>
          </w:p>
        </w:tc>
      </w:tr>
      <w:tr w:rsidR="00221203" w:rsidTr="00221203">
        <w:tc>
          <w:tcPr>
            <w:tcW w:w="4474" w:type="dxa"/>
            <w:gridSpan w:val="2"/>
            <w:tcBorders>
              <w:left w:val="single" w:sz="4" w:space="0" w:color="000000"/>
              <w:bottom w:val="single" w:sz="8" w:space="0" w:color="FFFFFF"/>
            </w:tcBorders>
            <w:shd w:val="clear" w:color="auto" w:fill="DFDFDF"/>
          </w:tcPr>
          <w:p w:rsidR="00221203" w:rsidRDefault="00221203" w:rsidP="00221203">
            <w:pPr>
              <w:snapToGrid w:val="0"/>
              <w:spacing w:before="60" w:after="60"/>
              <w:jc w:val="both"/>
              <w:rPr>
                <w:b/>
              </w:rPr>
            </w:pPr>
            <w:r>
              <w:rPr>
                <w:b/>
              </w:rPr>
              <w:t xml:space="preserve">2. Awarding institution </w:t>
            </w:r>
          </w:p>
        </w:tc>
        <w:tc>
          <w:tcPr>
            <w:tcW w:w="3465" w:type="dxa"/>
            <w:tcBorders>
              <w:left w:val="single" w:sz="8" w:space="0" w:color="FFFFFF"/>
              <w:right w:val="single" w:sz="4" w:space="0" w:color="000000"/>
            </w:tcBorders>
          </w:tcPr>
          <w:p w:rsidR="00221203" w:rsidRDefault="00221203" w:rsidP="00221203">
            <w:pPr>
              <w:snapToGrid w:val="0"/>
              <w:spacing w:before="60" w:after="60"/>
              <w:jc w:val="both"/>
            </w:pPr>
            <w:r>
              <w:t>Middlesex University</w:t>
            </w:r>
          </w:p>
        </w:tc>
      </w:tr>
      <w:tr w:rsidR="00221203" w:rsidTr="00221203">
        <w:tc>
          <w:tcPr>
            <w:tcW w:w="4474" w:type="dxa"/>
            <w:gridSpan w:val="2"/>
            <w:tcBorders>
              <w:left w:val="single" w:sz="4" w:space="0" w:color="000000"/>
              <w:bottom w:val="single" w:sz="8" w:space="0" w:color="FFFFFF"/>
            </w:tcBorders>
            <w:shd w:val="clear" w:color="auto" w:fill="DFDFDF"/>
          </w:tcPr>
          <w:p w:rsidR="00221203" w:rsidRDefault="00221203" w:rsidP="00221203">
            <w:pPr>
              <w:snapToGrid w:val="0"/>
              <w:spacing w:before="60" w:after="60"/>
              <w:jc w:val="both"/>
              <w:rPr>
                <w:b/>
              </w:rPr>
            </w:pPr>
            <w:r>
              <w:rPr>
                <w:b/>
              </w:rPr>
              <w:t xml:space="preserve">3. Teaching institution </w:t>
            </w:r>
          </w:p>
        </w:tc>
        <w:tc>
          <w:tcPr>
            <w:tcW w:w="3465" w:type="dxa"/>
            <w:tcBorders>
              <w:left w:val="single" w:sz="8" w:space="0" w:color="FFFFFF"/>
              <w:right w:val="single" w:sz="4" w:space="0" w:color="000000"/>
            </w:tcBorders>
          </w:tcPr>
          <w:p w:rsidR="00221203" w:rsidRDefault="00221203" w:rsidP="00221203">
            <w:pPr>
              <w:snapToGrid w:val="0"/>
              <w:spacing w:before="60" w:after="60"/>
              <w:jc w:val="both"/>
            </w:pPr>
            <w:r>
              <w:t>Middlesex University</w:t>
            </w:r>
          </w:p>
        </w:tc>
      </w:tr>
      <w:tr w:rsidR="00221203" w:rsidTr="00221203">
        <w:tc>
          <w:tcPr>
            <w:tcW w:w="4474" w:type="dxa"/>
            <w:gridSpan w:val="2"/>
            <w:tcBorders>
              <w:left w:val="single" w:sz="4" w:space="0" w:color="000000"/>
              <w:bottom w:val="single" w:sz="8" w:space="0" w:color="FFFFFF"/>
            </w:tcBorders>
            <w:shd w:val="clear" w:color="auto" w:fill="DFDFDF"/>
          </w:tcPr>
          <w:p w:rsidR="00221203" w:rsidRDefault="00221203" w:rsidP="00221203">
            <w:pPr>
              <w:snapToGrid w:val="0"/>
              <w:spacing w:before="60" w:after="60"/>
              <w:jc w:val="both"/>
              <w:rPr>
                <w:b/>
              </w:rPr>
            </w:pPr>
            <w:r>
              <w:rPr>
                <w:b/>
              </w:rPr>
              <w:t xml:space="preserve">4. Programme accredited by </w:t>
            </w:r>
          </w:p>
        </w:tc>
        <w:tc>
          <w:tcPr>
            <w:tcW w:w="3465" w:type="dxa"/>
            <w:tcBorders>
              <w:left w:val="single" w:sz="8" w:space="0" w:color="FFFFFF"/>
              <w:right w:val="single" w:sz="4" w:space="0" w:color="000000"/>
            </w:tcBorders>
          </w:tcPr>
          <w:p w:rsidR="00221203" w:rsidRDefault="00221203" w:rsidP="00221203">
            <w:pPr>
              <w:snapToGrid w:val="0"/>
              <w:spacing w:before="60" w:after="60"/>
              <w:jc w:val="both"/>
            </w:pPr>
          </w:p>
        </w:tc>
      </w:tr>
      <w:tr w:rsidR="00221203" w:rsidTr="00221203">
        <w:tc>
          <w:tcPr>
            <w:tcW w:w="4474" w:type="dxa"/>
            <w:gridSpan w:val="2"/>
            <w:tcBorders>
              <w:left w:val="single" w:sz="4" w:space="0" w:color="000000"/>
              <w:bottom w:val="single" w:sz="8" w:space="0" w:color="FFFFFF"/>
            </w:tcBorders>
            <w:shd w:val="clear" w:color="auto" w:fill="DFDFDF"/>
          </w:tcPr>
          <w:p w:rsidR="00221203" w:rsidRDefault="00221203" w:rsidP="00221203">
            <w:pPr>
              <w:snapToGrid w:val="0"/>
              <w:spacing w:before="60" w:after="60"/>
              <w:jc w:val="both"/>
              <w:rPr>
                <w:b/>
              </w:rPr>
            </w:pPr>
            <w:r>
              <w:rPr>
                <w:b/>
              </w:rPr>
              <w:t xml:space="preserve">5. Final qualification </w:t>
            </w:r>
          </w:p>
        </w:tc>
        <w:tc>
          <w:tcPr>
            <w:tcW w:w="3465" w:type="dxa"/>
            <w:tcBorders>
              <w:left w:val="single" w:sz="8" w:space="0" w:color="FFFFFF"/>
              <w:right w:val="single" w:sz="4" w:space="0" w:color="000000"/>
            </w:tcBorders>
          </w:tcPr>
          <w:p w:rsidR="00221203" w:rsidRDefault="00221203" w:rsidP="00221203">
            <w:pPr>
              <w:snapToGrid w:val="0"/>
              <w:spacing w:before="60" w:after="60"/>
              <w:jc w:val="both"/>
            </w:pPr>
            <w:r>
              <w:t>PGCert Applied Public Health</w:t>
            </w:r>
          </w:p>
        </w:tc>
      </w:tr>
      <w:tr w:rsidR="00221203" w:rsidTr="00221203">
        <w:tc>
          <w:tcPr>
            <w:tcW w:w="4474" w:type="dxa"/>
            <w:gridSpan w:val="2"/>
            <w:tcBorders>
              <w:left w:val="single" w:sz="4" w:space="0" w:color="000000"/>
            </w:tcBorders>
            <w:shd w:val="clear" w:color="auto" w:fill="DFDFDF"/>
          </w:tcPr>
          <w:p w:rsidR="00221203" w:rsidRDefault="00221203" w:rsidP="00221203">
            <w:pPr>
              <w:snapToGrid w:val="0"/>
              <w:spacing w:before="60" w:after="60"/>
              <w:jc w:val="both"/>
              <w:rPr>
                <w:b/>
              </w:rPr>
            </w:pPr>
            <w:r>
              <w:rPr>
                <w:b/>
              </w:rPr>
              <w:t>6. Academic year</w:t>
            </w:r>
          </w:p>
        </w:tc>
        <w:tc>
          <w:tcPr>
            <w:tcW w:w="3465" w:type="dxa"/>
            <w:tcBorders>
              <w:left w:val="single" w:sz="8" w:space="0" w:color="FFFFFF"/>
              <w:right w:val="single" w:sz="4" w:space="0" w:color="000000"/>
            </w:tcBorders>
          </w:tcPr>
          <w:p w:rsidR="00221203" w:rsidRDefault="00221203" w:rsidP="00221203">
            <w:pPr>
              <w:snapToGrid w:val="0"/>
              <w:spacing w:before="60" w:after="60"/>
              <w:jc w:val="both"/>
            </w:pPr>
            <w:r>
              <w:t>2013/14</w:t>
            </w:r>
          </w:p>
        </w:tc>
      </w:tr>
      <w:tr w:rsidR="00221203" w:rsidTr="00221203">
        <w:tc>
          <w:tcPr>
            <w:tcW w:w="4474" w:type="dxa"/>
            <w:gridSpan w:val="2"/>
            <w:tcBorders>
              <w:top w:val="single" w:sz="8" w:space="0" w:color="FFFFFF"/>
              <w:left w:val="single" w:sz="4" w:space="0" w:color="000000"/>
            </w:tcBorders>
            <w:shd w:val="clear" w:color="auto" w:fill="DFDFDF"/>
          </w:tcPr>
          <w:p w:rsidR="00221203" w:rsidRDefault="00221203" w:rsidP="00221203">
            <w:pPr>
              <w:snapToGrid w:val="0"/>
              <w:spacing w:before="60" w:after="60"/>
              <w:jc w:val="both"/>
              <w:rPr>
                <w:b/>
              </w:rPr>
            </w:pPr>
            <w:r>
              <w:rPr>
                <w:b/>
              </w:rPr>
              <w:t>7. Language of study</w:t>
            </w:r>
          </w:p>
        </w:tc>
        <w:tc>
          <w:tcPr>
            <w:tcW w:w="3465" w:type="dxa"/>
            <w:tcBorders>
              <w:left w:val="single" w:sz="8" w:space="0" w:color="FFFFFF"/>
              <w:right w:val="single" w:sz="4" w:space="0" w:color="000000"/>
            </w:tcBorders>
          </w:tcPr>
          <w:p w:rsidR="00221203" w:rsidRDefault="00221203" w:rsidP="00221203">
            <w:pPr>
              <w:snapToGrid w:val="0"/>
              <w:spacing w:before="60" w:after="60"/>
              <w:jc w:val="both"/>
            </w:pPr>
            <w:r>
              <w:t>English</w:t>
            </w:r>
          </w:p>
        </w:tc>
      </w:tr>
      <w:tr w:rsidR="00221203" w:rsidTr="00221203">
        <w:tc>
          <w:tcPr>
            <w:tcW w:w="4474" w:type="dxa"/>
            <w:gridSpan w:val="2"/>
            <w:tcBorders>
              <w:top w:val="single" w:sz="8" w:space="0" w:color="FFFFFF"/>
              <w:left w:val="single" w:sz="4" w:space="0" w:color="000000"/>
              <w:bottom w:val="single" w:sz="4" w:space="0" w:color="000000"/>
            </w:tcBorders>
            <w:shd w:val="clear" w:color="auto" w:fill="DFDFDF"/>
          </w:tcPr>
          <w:p w:rsidR="00221203" w:rsidRDefault="00221203" w:rsidP="00221203">
            <w:pPr>
              <w:snapToGrid w:val="0"/>
              <w:spacing w:before="60" w:after="60"/>
              <w:jc w:val="both"/>
              <w:rPr>
                <w:b/>
              </w:rPr>
            </w:pPr>
            <w:r>
              <w:rPr>
                <w:b/>
              </w:rPr>
              <w:t>8. Mode of study</w:t>
            </w:r>
          </w:p>
        </w:tc>
        <w:tc>
          <w:tcPr>
            <w:tcW w:w="3465" w:type="dxa"/>
            <w:tcBorders>
              <w:left w:val="single" w:sz="8" w:space="0" w:color="FFFFFF"/>
              <w:bottom w:val="single" w:sz="4" w:space="0" w:color="000000"/>
              <w:right w:val="single" w:sz="4" w:space="0" w:color="000000"/>
            </w:tcBorders>
          </w:tcPr>
          <w:p w:rsidR="00221203" w:rsidRDefault="00221203" w:rsidP="00221203">
            <w:pPr>
              <w:snapToGrid w:val="0"/>
              <w:spacing w:before="60" w:after="60"/>
              <w:jc w:val="both"/>
            </w:pPr>
            <w:r>
              <w:t>Full and Part Time</w:t>
            </w:r>
          </w:p>
        </w:tc>
      </w:tr>
      <w:tr w:rsidR="00221203" w:rsidTr="00221203">
        <w:tc>
          <w:tcPr>
            <w:tcW w:w="7939" w:type="dxa"/>
            <w:gridSpan w:val="3"/>
            <w:tcBorders>
              <w:top w:val="single" w:sz="4" w:space="0" w:color="000000"/>
              <w:left w:val="single" w:sz="4" w:space="0" w:color="000000"/>
              <w:bottom w:val="single" w:sz="4" w:space="0" w:color="000000"/>
              <w:right w:val="single" w:sz="4" w:space="0" w:color="000000"/>
            </w:tcBorders>
          </w:tcPr>
          <w:p w:rsidR="00221203" w:rsidRDefault="00221203" w:rsidP="00221203">
            <w:pPr>
              <w:shd w:val="clear" w:color="auto" w:fill="E0E0E0"/>
              <w:snapToGrid w:val="0"/>
              <w:jc w:val="both"/>
              <w:rPr>
                <w:rFonts w:eastAsia="Times New Roman"/>
                <w:b/>
              </w:rPr>
            </w:pPr>
            <w:r>
              <w:rPr>
                <w:rFonts w:eastAsia="Times New Roman"/>
                <w:b/>
              </w:rPr>
              <w:t>9. Criteria for admission to the programme</w:t>
            </w:r>
          </w:p>
          <w:p w:rsidR="00221203" w:rsidRPr="00844B00" w:rsidRDefault="00221203" w:rsidP="00221203">
            <w:pPr>
              <w:jc w:val="both"/>
              <w:rPr>
                <w:b/>
              </w:rPr>
            </w:pPr>
            <w:r w:rsidRPr="00844B00">
              <w:rPr>
                <w:b/>
              </w:rPr>
              <w:t xml:space="preserve">Evidence that have capacity to work at level </w:t>
            </w:r>
            <w:r>
              <w:rPr>
                <w:b/>
              </w:rPr>
              <w:t>7</w:t>
            </w:r>
            <w:r w:rsidRPr="00844B00">
              <w:rPr>
                <w:b/>
              </w:rPr>
              <w:t>+ for example:</w:t>
            </w:r>
          </w:p>
          <w:p w:rsidR="00221203" w:rsidRDefault="00221203" w:rsidP="00221203">
            <w:pPr>
              <w:jc w:val="both"/>
              <w:rPr>
                <w:rFonts w:eastAsia="Times New Roman"/>
              </w:rPr>
            </w:pPr>
            <w:r>
              <w:t xml:space="preserve">Good honours degree, 2.2 or above </w:t>
            </w:r>
            <w:r w:rsidRPr="00246003">
              <w:t>or equivalent qualification</w:t>
            </w:r>
            <w:r>
              <w:t xml:space="preserve">. </w:t>
            </w:r>
            <w:r w:rsidRPr="00246003">
              <w:t xml:space="preserve"> </w:t>
            </w:r>
            <w:r>
              <w:t>Equivalent work b</w:t>
            </w:r>
            <w:r w:rsidRPr="00246003">
              <w:t>ased</w:t>
            </w:r>
            <w:r w:rsidRPr="00246003">
              <w:rPr>
                <w:b/>
              </w:rPr>
              <w:t xml:space="preserve"> </w:t>
            </w:r>
            <w:r>
              <w:t>e</w:t>
            </w:r>
            <w:r w:rsidRPr="00844B00">
              <w:t xml:space="preserve">xperience may be considered at the discretion of the programme </w:t>
            </w:r>
            <w:r>
              <w:t>t</w:t>
            </w:r>
            <w:r w:rsidRPr="00844B00">
              <w:t>eam</w:t>
            </w:r>
            <w:r>
              <w:t xml:space="preserve"> and may require submission of a piece of work.  IELTS 6.5 (with minimum 6.0 in all components) or TOEFL paper based 575 (no less than 4.5 in test of written English) or TOEFL internet based 90 (with no less than 19 in each component)</w:t>
            </w:r>
          </w:p>
        </w:tc>
      </w:tr>
      <w:tr w:rsidR="00221203" w:rsidTr="00221203">
        <w:tc>
          <w:tcPr>
            <w:tcW w:w="7939" w:type="dxa"/>
            <w:gridSpan w:val="3"/>
            <w:tcBorders>
              <w:top w:val="single" w:sz="4" w:space="0" w:color="000000"/>
              <w:left w:val="single" w:sz="4" w:space="0" w:color="000000"/>
              <w:right w:val="single" w:sz="4" w:space="0" w:color="000000"/>
            </w:tcBorders>
            <w:shd w:val="clear" w:color="auto" w:fill="DFDFDF"/>
          </w:tcPr>
          <w:p w:rsidR="00221203" w:rsidRDefault="00221203" w:rsidP="00221203">
            <w:pPr>
              <w:snapToGrid w:val="0"/>
              <w:spacing w:before="60" w:after="60"/>
              <w:jc w:val="both"/>
              <w:rPr>
                <w:b/>
              </w:rPr>
            </w:pPr>
            <w:r>
              <w:rPr>
                <w:b/>
              </w:rPr>
              <w:t>10. Aims of the programme</w:t>
            </w:r>
          </w:p>
        </w:tc>
      </w:tr>
      <w:tr w:rsidR="00221203" w:rsidTr="00221203">
        <w:tc>
          <w:tcPr>
            <w:tcW w:w="7939" w:type="dxa"/>
            <w:gridSpan w:val="3"/>
            <w:tcBorders>
              <w:left w:val="single" w:sz="4" w:space="0" w:color="000000"/>
              <w:bottom w:val="single" w:sz="4" w:space="0" w:color="000000"/>
              <w:right w:val="single" w:sz="4" w:space="0" w:color="000000"/>
            </w:tcBorders>
          </w:tcPr>
          <w:p w:rsidR="00221203" w:rsidRDefault="00221203" w:rsidP="00221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The programme aims to provide students with the skills and expertise to enable them to critically evaluate and implement practical applied public health solutions in the context of the environment in which the practitioner operates. At the end of the core programme (PGCert) the student will have acquired the following.</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lastRenderedPageBreak/>
              <w:t>A</w:t>
            </w:r>
            <w:r w:rsidRPr="00246003">
              <w:t xml:space="preserve"> holistic, multi-disciplinary understanding of the scientific, legislative, policy, technical and managerial skills on which to base professional competence </w:t>
            </w:r>
            <w:r>
              <w:t>and the meeting of the national standards for Public Health practice</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An advanced</w:t>
            </w:r>
            <w:r w:rsidRPr="00246003">
              <w:t xml:space="preserve"> critical awareness of the</w:t>
            </w:r>
            <w:r>
              <w:t xml:space="preserve"> inter-relationship between behaviours, culture, social </w:t>
            </w:r>
            <w:r w:rsidRPr="00246003">
              <w:t>environment</w:t>
            </w:r>
            <w:r>
              <w:t>al circumstances</w:t>
            </w:r>
            <w:r w:rsidRPr="00246003">
              <w:t xml:space="preserve"> and health </w:t>
            </w:r>
          </w:p>
          <w:p w:rsidR="00221203" w:rsidRPr="00321A8A" w:rsidRDefault="00221203" w:rsidP="00221203">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rPr>
                <w:spacing w:val="-2"/>
              </w:rPr>
            </w:pPr>
            <w:r>
              <w:t xml:space="preserve">An informed, </w:t>
            </w:r>
            <w:r w:rsidRPr="00246003">
              <w:t>critical</w:t>
            </w:r>
            <w:r>
              <w:t xml:space="preserve"> equitable and ethical attitude </w:t>
            </w:r>
            <w:r w:rsidRPr="00246003">
              <w:t>towards post graduate and professional practice.</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The ability to collect, synthesise, and evaluate population health and well-being; to facilitate others to collect and interpret information; and to effectively communicate and disseminate information about health stressors, health and wellbeing</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 xml:space="preserve">The ability to seek and constitute new partnership and develop, maintain and where possible improve on existing partnership aimed at the improvement of public health </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The skills to develop, apply and evaluate risk and quality management within the context of evidence based practice</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 xml:space="preserve">A critical understanding of the role of policy and strategy design, development and implementation to improve public health and wellbeing. </w:t>
            </w:r>
          </w:p>
          <w:p w:rsidR="00221203" w:rsidRPr="002460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The capability to analyse existing and future public health concerns, and design, develop, implement, and evaluate public health policy</w:t>
            </w:r>
          </w:p>
          <w:tbl>
            <w:tblPr>
              <w:tblpPr w:leftFromText="180" w:rightFromText="180" w:vertAnchor="text" w:horzAnchor="margin" w:tblpY="287"/>
              <w:tblW w:w="7939" w:type="dxa"/>
              <w:tblLayout w:type="fixed"/>
              <w:tblLook w:val="0000"/>
            </w:tblPr>
            <w:tblGrid>
              <w:gridCol w:w="3999"/>
              <w:gridCol w:w="3940"/>
            </w:tblGrid>
            <w:tr w:rsidR="00221203" w:rsidTr="00221203">
              <w:trPr>
                <w:cantSplit/>
              </w:trPr>
              <w:tc>
                <w:tcPr>
                  <w:tcW w:w="7939" w:type="dxa"/>
                  <w:gridSpan w:val="2"/>
                  <w:tcBorders>
                    <w:top w:val="single" w:sz="4" w:space="0" w:color="000000"/>
                    <w:left w:val="single" w:sz="4" w:space="0" w:color="000000"/>
                    <w:right w:val="single" w:sz="4" w:space="0" w:color="000000"/>
                  </w:tcBorders>
                  <w:shd w:val="clear" w:color="auto" w:fill="DFDFDF"/>
                </w:tcPr>
                <w:p w:rsidR="00221203" w:rsidRDefault="00221203" w:rsidP="00221203">
                  <w:pPr>
                    <w:snapToGrid w:val="0"/>
                    <w:spacing w:before="60" w:after="60"/>
                    <w:jc w:val="both"/>
                    <w:rPr>
                      <w:b/>
                    </w:rPr>
                  </w:pPr>
                  <w:r>
                    <w:rPr>
                      <w:b/>
                    </w:rPr>
                    <w:t>11. Programme outcomes</w:t>
                  </w:r>
                </w:p>
              </w:tc>
            </w:tr>
            <w:tr w:rsidR="00221203" w:rsidTr="00221203">
              <w:tc>
                <w:tcPr>
                  <w:tcW w:w="3999" w:type="dxa"/>
                  <w:tcBorders>
                    <w:left w:val="single" w:sz="4" w:space="0" w:color="000000"/>
                    <w:bottom w:val="single" w:sz="4" w:space="0" w:color="000000"/>
                  </w:tcBorders>
                </w:tcPr>
                <w:p w:rsidR="00221203" w:rsidRPr="00A52E6A" w:rsidRDefault="00221203" w:rsidP="00221203">
                  <w:pPr>
                    <w:snapToGrid w:val="0"/>
                    <w:spacing w:before="60"/>
                    <w:jc w:val="both"/>
                    <w:rPr>
                      <w:b/>
                    </w:rPr>
                  </w:pPr>
                  <w:r w:rsidRPr="00A52E6A">
                    <w:rPr>
                      <w:b/>
                    </w:rPr>
                    <w:t>A. Knowledge and understanding</w:t>
                  </w:r>
                </w:p>
                <w:p w:rsidR="00221203" w:rsidRPr="00A52E6A" w:rsidRDefault="00221203" w:rsidP="00221203">
                  <w:pPr>
                    <w:spacing w:before="60"/>
                    <w:jc w:val="both"/>
                  </w:pPr>
                  <w:r w:rsidRPr="00A52E6A">
                    <w:t>On completion of this programme the successful student will have knowledge and understanding of:</w:t>
                  </w:r>
                </w:p>
                <w:p w:rsidR="00221203" w:rsidRDefault="00221203" w:rsidP="00221203">
                  <w:pPr>
                    <w:widowControl w:val="0"/>
                    <w:numPr>
                      <w:ilvl w:val="0"/>
                      <w:numId w:val="16"/>
                    </w:numPr>
                    <w:tabs>
                      <w:tab w:val="clear" w:pos="360"/>
                      <w:tab w:val="num" w:pos="171"/>
                    </w:tabs>
                    <w:suppressAutoHyphens w:val="0"/>
                    <w:ind w:left="313" w:hanging="313"/>
                    <w:jc w:val="both"/>
                  </w:pPr>
                  <w:r w:rsidRPr="00A52E6A">
                    <w:t>The influence</w:t>
                  </w:r>
                  <w:r>
                    <w:t xml:space="preserve">, </w:t>
                  </w:r>
                  <w:r w:rsidRPr="00A52E6A">
                    <w:t xml:space="preserve">importance </w:t>
                  </w:r>
                  <w:r>
                    <w:t>and inter-relationship between behaviours, culture, social, environmental circumstances and health</w:t>
                  </w:r>
                </w:p>
                <w:p w:rsidR="00221203" w:rsidRDefault="00221203" w:rsidP="00221203">
                  <w:pPr>
                    <w:widowControl w:val="0"/>
                    <w:numPr>
                      <w:ilvl w:val="0"/>
                      <w:numId w:val="16"/>
                    </w:numPr>
                    <w:tabs>
                      <w:tab w:val="clear" w:pos="360"/>
                      <w:tab w:val="num" w:pos="171"/>
                    </w:tabs>
                    <w:suppressAutoHyphens w:val="0"/>
                    <w:ind w:left="313" w:hanging="313"/>
                    <w:jc w:val="both"/>
                  </w:pPr>
                  <w:r w:rsidRPr="00A52E6A">
                    <w:t xml:space="preserve">A wide range of management </w:t>
                  </w:r>
                  <w:r>
                    <w:t xml:space="preserve">strategies to analyse existing and future public health concerns, and </w:t>
                  </w:r>
                  <w:r>
                    <w:lastRenderedPageBreak/>
                    <w:t>design, develop, implement, and evaluate public health policy</w:t>
                  </w:r>
                </w:p>
                <w:p w:rsidR="00221203" w:rsidRDefault="00221203" w:rsidP="00221203">
                  <w:pPr>
                    <w:widowControl w:val="0"/>
                    <w:numPr>
                      <w:ilvl w:val="0"/>
                      <w:numId w:val="16"/>
                    </w:numPr>
                    <w:tabs>
                      <w:tab w:val="clear" w:pos="360"/>
                      <w:tab w:val="num" w:pos="171"/>
                    </w:tabs>
                    <w:suppressAutoHyphens w:val="0"/>
                    <w:ind w:left="313" w:hanging="313"/>
                    <w:jc w:val="both"/>
                  </w:pPr>
                  <w:r>
                    <w:t xml:space="preserve">How to collect, synthesise, evaluation and use public health information, demographics, epidemiology and other data to determine population well being, and health. </w:t>
                  </w:r>
                </w:p>
                <w:p w:rsidR="00221203" w:rsidRDefault="00221203" w:rsidP="00221203">
                  <w:pPr>
                    <w:pStyle w:val="ListParagraph"/>
                    <w:numPr>
                      <w:ilvl w:val="0"/>
                      <w:numId w:val="16"/>
                    </w:numPr>
                    <w:tabs>
                      <w:tab w:val="clear" w:pos="360"/>
                      <w:tab w:val="num" w:pos="171"/>
                    </w:tabs>
                    <w:suppressAutoHyphens w:val="0"/>
                    <w:ind w:left="313" w:hanging="313"/>
                    <w:contextualSpacing/>
                    <w:jc w:val="both"/>
                  </w:pPr>
                  <w:r>
                    <w:t>The role of behaviours, lifestyle and cognitive and emotional processes that act in the development of disease at both the individual and population level and evaluate the mechanisms of addiction.</w:t>
                  </w:r>
                </w:p>
                <w:p w:rsidR="00221203" w:rsidRPr="00F10287" w:rsidRDefault="00221203" w:rsidP="00221203">
                  <w:pPr>
                    <w:pStyle w:val="BodyTextInden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360"/>
                    <w:jc w:val="both"/>
                    <w:rPr>
                      <w:sz w:val="22"/>
                      <w:szCs w:val="22"/>
                    </w:rPr>
                  </w:pPr>
                </w:p>
                <w:p w:rsidR="00221203" w:rsidRDefault="00221203" w:rsidP="00221203">
                  <w:pPr>
                    <w:pStyle w:val="BodyTextInden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360"/>
                    <w:jc w:val="both"/>
                    <w:rPr>
                      <w:sz w:val="22"/>
                      <w:szCs w:val="22"/>
                    </w:rPr>
                  </w:pPr>
                </w:p>
                <w:p w:rsidR="00221203" w:rsidRPr="00A52E6A" w:rsidRDefault="00221203" w:rsidP="00221203">
                  <w:pPr>
                    <w:pStyle w:val="BodyTextInden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pPr>
                </w:p>
              </w:tc>
              <w:tc>
                <w:tcPr>
                  <w:tcW w:w="3940" w:type="dxa"/>
                  <w:tcBorders>
                    <w:left w:val="single" w:sz="4" w:space="0" w:color="000000"/>
                    <w:bottom w:val="single" w:sz="4" w:space="0" w:color="000000"/>
                    <w:right w:val="single" w:sz="4" w:space="0" w:color="000000"/>
                  </w:tcBorders>
                </w:tcPr>
                <w:p w:rsidR="00221203" w:rsidRPr="00A52E6A" w:rsidRDefault="00221203" w:rsidP="00221203">
                  <w:pPr>
                    <w:snapToGrid w:val="0"/>
                    <w:spacing w:before="60"/>
                    <w:jc w:val="both"/>
                    <w:rPr>
                      <w:b/>
                    </w:rPr>
                  </w:pPr>
                  <w:r w:rsidRPr="00A52E6A">
                    <w:rPr>
                      <w:b/>
                    </w:rPr>
                    <w:lastRenderedPageBreak/>
                    <w:t>Teaching/learning methods</w:t>
                  </w:r>
                </w:p>
                <w:p w:rsidR="00221203" w:rsidRPr="00A52E6A" w:rsidRDefault="00221203" w:rsidP="00221203">
                  <w:pPr>
                    <w:ind w:right="147"/>
                    <w:jc w:val="both"/>
                  </w:pPr>
                  <w:r w:rsidRPr="00A52E6A">
                    <w:t xml:space="preserve">Students gain knowledge and understanding through attendance in lectures, seminars, and through a variety of directed and self directed learning activities e.g. group projects, case study analysis. The use of case studies that reflect </w:t>
                  </w:r>
                  <w:r>
                    <w:t xml:space="preserve">real world </w:t>
                  </w:r>
                  <w:r w:rsidRPr="00A52E6A">
                    <w:t xml:space="preserve">environments are essential in enabling the student to relate knowledge to the practical situations in which they are likely to practice in </w:t>
                  </w:r>
                  <w:r w:rsidRPr="00A52E6A">
                    <w:lastRenderedPageBreak/>
                    <w:t xml:space="preserve">the future. </w:t>
                  </w:r>
                </w:p>
                <w:p w:rsidR="00221203" w:rsidRPr="00A52E6A" w:rsidRDefault="00221203" w:rsidP="00221203">
                  <w:pPr>
                    <w:ind w:right="147"/>
                    <w:jc w:val="both"/>
                  </w:pPr>
                  <w:r w:rsidRPr="00A52E6A">
                    <w:t xml:space="preserve">The use of e-learning strategies is also integrated into the teaching and learning strategies through the use of on line </w:t>
                  </w:r>
                  <w:r>
                    <w:t>sources such as Gapminder</w:t>
                  </w:r>
                  <w:r w:rsidRPr="00A52E6A">
                    <w:t xml:space="preserve">. </w:t>
                  </w:r>
                  <w:r>
                    <w:t>Mylearning</w:t>
                  </w:r>
                  <w:r w:rsidRPr="00A52E6A">
                    <w:t xml:space="preserve"> will also be used to encourage independent study and formative assessment through the use of interactive exercises links to external sources of information and Pod cast presentation</w:t>
                  </w:r>
                  <w:r>
                    <w:t>s</w:t>
                  </w:r>
                  <w:r w:rsidRPr="00A52E6A">
                    <w:t xml:space="preserve"> and lecture notes available to the student for downloading. The use of the message board and interactive chat room facility will also be encourage to raise debate and discussion on key subject area.</w:t>
                  </w:r>
                </w:p>
                <w:p w:rsidR="00221203" w:rsidRPr="009B139F" w:rsidRDefault="00221203" w:rsidP="00221203">
                  <w:pPr>
                    <w:jc w:val="both"/>
                    <w:rPr>
                      <w:b/>
                      <w:sz w:val="16"/>
                      <w:szCs w:val="16"/>
                    </w:rPr>
                  </w:pPr>
                </w:p>
                <w:p w:rsidR="00221203" w:rsidRPr="00A52E6A" w:rsidRDefault="00221203" w:rsidP="00221203">
                  <w:pPr>
                    <w:jc w:val="both"/>
                    <w:rPr>
                      <w:b/>
                    </w:rPr>
                  </w:pPr>
                  <w:r w:rsidRPr="00A52E6A">
                    <w:rPr>
                      <w:b/>
                    </w:rPr>
                    <w:t>Assessment Method</w:t>
                  </w:r>
                </w:p>
                <w:p w:rsidR="00221203" w:rsidRPr="00A52E6A" w:rsidRDefault="00221203" w:rsidP="00221203">
                  <w:pPr>
                    <w:pStyle w:val="BodyText3"/>
                    <w:spacing w:after="0"/>
                    <w:jc w:val="both"/>
                  </w:pPr>
                  <w:r w:rsidRPr="00A52E6A">
                    <w:rPr>
                      <w:sz w:val="22"/>
                      <w:szCs w:val="22"/>
                    </w:rPr>
                    <w:t xml:space="preserve">Students’ knowledge and understanding is assessed by a combination of coursework, and case studies designed to reflect current </w:t>
                  </w:r>
                  <w:r>
                    <w:rPr>
                      <w:sz w:val="22"/>
                      <w:szCs w:val="22"/>
                    </w:rPr>
                    <w:t xml:space="preserve">practice in situations </w:t>
                  </w:r>
                  <w:r w:rsidRPr="00A52E6A">
                    <w:rPr>
                      <w:sz w:val="22"/>
                      <w:szCs w:val="22"/>
                    </w:rPr>
                    <w:t xml:space="preserve">likely to be experienced by students in their future </w:t>
                  </w:r>
                  <w:r>
                    <w:rPr>
                      <w:sz w:val="22"/>
                      <w:szCs w:val="22"/>
                    </w:rPr>
                    <w:t xml:space="preserve">practice. </w:t>
                  </w:r>
                  <w:r w:rsidRPr="00A52E6A">
                    <w:rPr>
                      <w:sz w:val="22"/>
                      <w:szCs w:val="22"/>
                    </w:rPr>
                    <w:t>Presentations will also be used as a formative assessment with written feedback given rapidly to progress learning and understanding. Examinations are necessary in certain modules to ensure that students have retained certain key elements of knowledge essential for their future professional activities.</w:t>
                  </w:r>
                </w:p>
              </w:tc>
            </w:tr>
          </w:tbl>
          <w:p w:rsidR="00221203" w:rsidRDefault="00221203" w:rsidP="00221203"/>
          <w:tbl>
            <w:tblPr>
              <w:tblpPr w:leftFromText="180" w:rightFromText="180" w:vertAnchor="text" w:horzAnchor="margin" w:tblpY="287"/>
              <w:tblW w:w="7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6"/>
              <w:gridCol w:w="3833"/>
            </w:tblGrid>
            <w:tr w:rsidR="00221203" w:rsidRPr="004431E3" w:rsidTr="00221203">
              <w:tc>
                <w:tcPr>
                  <w:tcW w:w="4106" w:type="dxa"/>
                </w:tcPr>
                <w:p w:rsidR="00221203" w:rsidRPr="004431E3" w:rsidRDefault="00221203" w:rsidP="00221203">
                  <w:pPr>
                    <w:snapToGrid w:val="0"/>
                    <w:spacing w:before="60"/>
                    <w:jc w:val="both"/>
                    <w:rPr>
                      <w:b/>
                    </w:rPr>
                  </w:pPr>
                  <w:r w:rsidRPr="004431E3">
                    <w:rPr>
                      <w:b/>
                    </w:rPr>
                    <w:lastRenderedPageBreak/>
                    <w:t>B. Cognitive (thinking) skills</w:t>
                  </w:r>
                </w:p>
                <w:p w:rsidR="00221203" w:rsidRDefault="00221203" w:rsidP="00221203">
                  <w:pPr>
                    <w:spacing w:before="60"/>
                    <w:jc w:val="both"/>
                  </w:pPr>
                  <w:r>
                    <w:t>On completion of this programme the successful student will be able to:</w:t>
                  </w:r>
                </w:p>
                <w:p w:rsidR="00221203" w:rsidRDefault="00221203" w:rsidP="00221203">
                  <w:pPr>
                    <w:widowControl w:val="0"/>
                    <w:numPr>
                      <w:ilvl w:val="0"/>
                      <w:numId w:val="17"/>
                    </w:numPr>
                    <w:tabs>
                      <w:tab w:val="clear" w:pos="360"/>
                      <w:tab w:val="num" w:pos="318"/>
                    </w:tabs>
                    <w:suppressAutoHyphens w:val="0"/>
                    <w:ind w:left="318"/>
                    <w:jc w:val="both"/>
                  </w:pPr>
                  <w:r w:rsidRPr="00246003">
                    <w:t xml:space="preserve">Critically analyse and appraise good practice in the management </w:t>
                  </w:r>
                  <w:r>
                    <w:t>of public health and health improvement</w:t>
                  </w:r>
                  <w:r w:rsidRPr="00246003">
                    <w:t xml:space="preserve">  </w:t>
                  </w:r>
                </w:p>
                <w:p w:rsidR="00221203" w:rsidRPr="00246003" w:rsidRDefault="00221203" w:rsidP="00221203">
                  <w:pPr>
                    <w:widowControl w:val="0"/>
                    <w:numPr>
                      <w:ilvl w:val="0"/>
                      <w:numId w:val="17"/>
                    </w:numPr>
                    <w:tabs>
                      <w:tab w:val="clear" w:pos="360"/>
                      <w:tab w:val="num" w:pos="318"/>
                    </w:tabs>
                    <w:suppressAutoHyphens w:val="0"/>
                    <w:ind w:left="318"/>
                    <w:jc w:val="both"/>
                  </w:pPr>
                  <w:r w:rsidRPr="00246003">
                    <w:t>Select appropriate approaches to investigat</w:t>
                  </w:r>
                  <w:r>
                    <w:t xml:space="preserve">e public health needs and interventions </w:t>
                  </w:r>
                  <w:r w:rsidRPr="00246003">
                    <w:t xml:space="preserve">in complex situations.  </w:t>
                  </w:r>
                </w:p>
                <w:p w:rsidR="00221203" w:rsidRDefault="00221203" w:rsidP="00221203">
                  <w:pPr>
                    <w:widowControl w:val="0"/>
                    <w:numPr>
                      <w:ilvl w:val="0"/>
                      <w:numId w:val="17"/>
                    </w:numPr>
                    <w:tabs>
                      <w:tab w:val="clear" w:pos="360"/>
                      <w:tab w:val="num" w:pos="318"/>
                    </w:tabs>
                    <w:suppressAutoHyphens w:val="0"/>
                    <w:ind w:left="318"/>
                    <w:jc w:val="both"/>
                  </w:pPr>
                  <w:r w:rsidRPr="00246003">
                    <w:t>Problem solve at both an individual</w:t>
                  </w:r>
                  <w:r>
                    <w:t xml:space="preserve"> and population level</w:t>
                  </w:r>
                  <w:r w:rsidRPr="00246003">
                    <w:t xml:space="preserve"> and </w:t>
                  </w:r>
                  <w:r>
                    <w:t xml:space="preserve">be able to </w:t>
                  </w:r>
                  <w:r w:rsidRPr="00246003">
                    <w:t>prioritise a range of options and select appropriate communication formats to convey solutions</w:t>
                  </w:r>
                  <w:r>
                    <w:t>.</w:t>
                  </w:r>
                </w:p>
                <w:p w:rsidR="00221203" w:rsidRPr="00246003" w:rsidRDefault="00221203" w:rsidP="00221203">
                  <w:pPr>
                    <w:widowControl w:val="0"/>
                    <w:numPr>
                      <w:ilvl w:val="0"/>
                      <w:numId w:val="17"/>
                    </w:numPr>
                    <w:tabs>
                      <w:tab w:val="clear" w:pos="360"/>
                      <w:tab w:val="num" w:pos="318"/>
                    </w:tabs>
                    <w:suppressAutoHyphens w:val="0"/>
                    <w:ind w:left="318"/>
                    <w:jc w:val="both"/>
                  </w:pPr>
                  <w:r w:rsidRPr="00246003">
                    <w:t xml:space="preserve">Reflect on own practice and select from a range of options best mechanism to influence others to achieve best practice </w:t>
                  </w:r>
                </w:p>
                <w:p w:rsidR="00221203" w:rsidRDefault="00221203" w:rsidP="00221203">
                  <w:pPr>
                    <w:pStyle w:val="ListParagraph"/>
                    <w:widowControl w:val="0"/>
                    <w:numPr>
                      <w:ilvl w:val="0"/>
                      <w:numId w:val="17"/>
                    </w:numPr>
                    <w:tabs>
                      <w:tab w:val="clear" w:pos="360"/>
                      <w:tab w:val="num" w:pos="318"/>
                    </w:tabs>
                    <w:suppressAutoHyphens w:val="0"/>
                    <w:ind w:left="318"/>
                    <w:jc w:val="both"/>
                  </w:pPr>
                  <w:r>
                    <w:t xml:space="preserve">Critical appraisal of national, community and individual public health concerns and influences </w:t>
                  </w:r>
                  <w:r w:rsidRPr="00246003">
                    <w:t xml:space="preserve"> </w:t>
                  </w:r>
                </w:p>
              </w:tc>
              <w:tc>
                <w:tcPr>
                  <w:tcW w:w="3833" w:type="dxa"/>
                </w:tcPr>
                <w:p w:rsidR="00221203" w:rsidRPr="004431E3" w:rsidRDefault="00221203" w:rsidP="00221203">
                  <w:pPr>
                    <w:snapToGrid w:val="0"/>
                    <w:spacing w:before="60"/>
                    <w:jc w:val="both"/>
                    <w:rPr>
                      <w:b/>
                    </w:rPr>
                  </w:pPr>
                  <w:r w:rsidRPr="004431E3">
                    <w:rPr>
                      <w:b/>
                    </w:rPr>
                    <w:t>Teaching/learning methods</w:t>
                  </w:r>
                </w:p>
                <w:p w:rsidR="00221203" w:rsidRDefault="00221203" w:rsidP="00221203">
                  <w:pPr>
                    <w:jc w:val="both"/>
                  </w:pPr>
                  <w:r>
                    <w:t xml:space="preserve">Students learn cognitive skills through </w:t>
                  </w:r>
                  <w:r w:rsidRPr="00246003">
                    <w:t>case study analysis</w:t>
                  </w:r>
                  <w:r>
                    <w:t xml:space="preserve"> of practical public health problems. G</w:t>
                  </w:r>
                  <w:r w:rsidRPr="00246003">
                    <w:t xml:space="preserve">roup and mini seminars and </w:t>
                  </w:r>
                  <w:r>
                    <w:t>w</w:t>
                  </w:r>
                  <w:r w:rsidRPr="00246003">
                    <w:t>orkshops</w:t>
                  </w:r>
                  <w:r>
                    <w:t xml:space="preserve"> will help students articulate ideas, reflect on their understanding and learn from others in a constructive environment. E-learning facilities available on Mylearning on Myunihib such as interactive exercises will help develop cognitive skills.</w:t>
                  </w:r>
                </w:p>
                <w:p w:rsidR="00221203" w:rsidRDefault="00221203" w:rsidP="00221203">
                  <w:pPr>
                    <w:jc w:val="both"/>
                  </w:pPr>
                </w:p>
                <w:p w:rsidR="00221203" w:rsidRPr="004431E3" w:rsidRDefault="00221203" w:rsidP="00221203">
                  <w:pPr>
                    <w:jc w:val="both"/>
                    <w:rPr>
                      <w:b/>
                    </w:rPr>
                  </w:pPr>
                  <w:r w:rsidRPr="004431E3">
                    <w:rPr>
                      <w:b/>
                    </w:rPr>
                    <w:t>Assessment Method</w:t>
                  </w:r>
                </w:p>
                <w:p w:rsidR="00221203" w:rsidRDefault="00221203" w:rsidP="00221203">
                  <w:pPr>
                    <w:jc w:val="both"/>
                  </w:pPr>
                  <w:r>
                    <w:t xml:space="preserve">Students’ cognitive skills are assessed by essay, case study </w:t>
                  </w:r>
                  <w:r w:rsidRPr="00246003">
                    <w:t xml:space="preserve">and </w:t>
                  </w:r>
                  <w:r>
                    <w:t xml:space="preserve">on occasion </w:t>
                  </w:r>
                  <w:r w:rsidRPr="00246003">
                    <w:t xml:space="preserve">written examination, </w:t>
                  </w:r>
                </w:p>
                <w:p w:rsidR="00221203" w:rsidRDefault="00221203" w:rsidP="00221203">
                  <w:pPr>
                    <w:jc w:val="both"/>
                  </w:pPr>
                </w:p>
              </w:tc>
            </w:tr>
          </w:tbl>
          <w:p w:rsidR="00221203" w:rsidRDefault="00221203" w:rsidP="002212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8"/>
              <w:jc w:val="both"/>
              <w:rPr>
                <w:b/>
              </w:rPr>
            </w:pPr>
          </w:p>
        </w:tc>
      </w:tr>
      <w:tr w:rsidR="00221203" w:rsidRPr="004431E3"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2" w:type="dxa"/>
          </w:tcPr>
          <w:p w:rsidR="00221203" w:rsidRPr="004431E3" w:rsidRDefault="00221203" w:rsidP="00221203">
            <w:pPr>
              <w:snapToGrid w:val="0"/>
              <w:spacing w:before="60"/>
              <w:jc w:val="both"/>
              <w:rPr>
                <w:b/>
              </w:rPr>
            </w:pPr>
            <w:r>
              <w:rPr>
                <w:b/>
              </w:rPr>
              <w:lastRenderedPageBreak/>
              <w:t>C</w:t>
            </w:r>
            <w:r w:rsidRPr="004431E3">
              <w:rPr>
                <w:b/>
              </w:rPr>
              <w:t>. Practical skills</w:t>
            </w:r>
          </w:p>
          <w:p w:rsidR="00221203" w:rsidRDefault="00221203" w:rsidP="00221203">
            <w:pPr>
              <w:spacing w:before="60"/>
              <w:jc w:val="both"/>
            </w:pPr>
            <w:r>
              <w:t>On completion of the programme the successful student will be able to:</w:t>
            </w:r>
          </w:p>
          <w:p w:rsidR="00221203" w:rsidRDefault="00221203" w:rsidP="00221203">
            <w:pPr>
              <w:widowControl w:val="0"/>
              <w:numPr>
                <w:ilvl w:val="0"/>
                <w:numId w:val="18"/>
              </w:numPr>
              <w:suppressAutoHyphens w:val="0"/>
              <w:jc w:val="both"/>
            </w:pPr>
            <w:r w:rsidRPr="00246003">
              <w:t xml:space="preserve">Be able to apply, autonomously, a range of </w:t>
            </w:r>
            <w:r>
              <w:t>strategies to implement appropriate public health interventions</w:t>
            </w:r>
          </w:p>
          <w:p w:rsidR="00221203" w:rsidRDefault="00221203" w:rsidP="00221203">
            <w:pPr>
              <w:widowControl w:val="0"/>
              <w:numPr>
                <w:ilvl w:val="0"/>
                <w:numId w:val="18"/>
              </w:numPr>
              <w:suppressAutoHyphens w:val="0"/>
              <w:jc w:val="both"/>
            </w:pPr>
            <w:r w:rsidRPr="00246003">
              <w:t>Be able to make recommendations and articulate solutions on a proposed course of action</w:t>
            </w:r>
            <w:r>
              <w:t xml:space="preserve"> at a range of levels and to a range of stakeholders.  </w:t>
            </w:r>
            <w:r w:rsidRPr="00246003">
              <w:t xml:space="preserve"> </w:t>
            </w:r>
          </w:p>
          <w:p w:rsidR="00221203" w:rsidRDefault="00221203" w:rsidP="00221203">
            <w:pPr>
              <w:widowControl w:val="0"/>
              <w:numPr>
                <w:ilvl w:val="0"/>
                <w:numId w:val="18"/>
              </w:numPr>
              <w:suppressAutoHyphens w:val="0"/>
              <w:jc w:val="both"/>
            </w:pPr>
            <w:r w:rsidRPr="00246003">
              <w:lastRenderedPageBreak/>
              <w:t xml:space="preserve">Critically appraise </w:t>
            </w:r>
            <w:r>
              <w:t xml:space="preserve">best practice and applicability to new contexts and </w:t>
            </w:r>
            <w:r w:rsidRPr="00246003">
              <w:t xml:space="preserve">communicate their implications to a wide range of </w:t>
            </w:r>
            <w:r>
              <w:t>stakeholders</w:t>
            </w:r>
          </w:p>
          <w:p w:rsidR="00221203" w:rsidRPr="00457DA6" w:rsidRDefault="00221203" w:rsidP="00221203">
            <w:pPr>
              <w:widowControl w:val="0"/>
              <w:numPr>
                <w:ilvl w:val="0"/>
                <w:numId w:val="18"/>
              </w:numPr>
              <w:suppressAutoHyphens w:val="0"/>
              <w:jc w:val="both"/>
            </w:pPr>
            <w:r w:rsidRPr="00246003">
              <w:t xml:space="preserve">Select and manage information in relation to </w:t>
            </w:r>
            <w:r>
              <w:t>public health</w:t>
            </w:r>
            <w:r w:rsidRPr="00246003">
              <w:t>.</w:t>
            </w:r>
          </w:p>
          <w:p w:rsidR="00221203" w:rsidRDefault="00221203" w:rsidP="00221203">
            <w:pPr>
              <w:widowControl w:val="0"/>
              <w:numPr>
                <w:ilvl w:val="0"/>
                <w:numId w:val="18"/>
              </w:numPr>
              <w:suppressAutoHyphens w:val="0"/>
              <w:ind w:left="357" w:hanging="357"/>
              <w:jc w:val="both"/>
            </w:pPr>
            <w:r w:rsidRPr="00246003">
              <w:t xml:space="preserve">Implement good management practice in </w:t>
            </w:r>
            <w:r>
              <w:t>public health</w:t>
            </w:r>
            <w:r w:rsidRPr="00246003">
              <w:t xml:space="preserve">. </w:t>
            </w:r>
          </w:p>
        </w:tc>
        <w:tc>
          <w:tcPr>
            <w:tcW w:w="3827" w:type="dxa"/>
            <w:gridSpan w:val="2"/>
          </w:tcPr>
          <w:p w:rsidR="00221203" w:rsidRPr="004431E3" w:rsidRDefault="00221203" w:rsidP="00221203">
            <w:pPr>
              <w:snapToGrid w:val="0"/>
              <w:spacing w:before="60"/>
              <w:jc w:val="both"/>
              <w:rPr>
                <w:b/>
              </w:rPr>
            </w:pPr>
            <w:r w:rsidRPr="004431E3">
              <w:rPr>
                <w:b/>
              </w:rPr>
              <w:lastRenderedPageBreak/>
              <w:t>Teaching/learning methods</w:t>
            </w:r>
          </w:p>
          <w:p w:rsidR="00221203" w:rsidRDefault="00221203" w:rsidP="00221203">
            <w:pPr>
              <w:jc w:val="both"/>
            </w:pPr>
            <w:r>
              <w:t>Students learn practical skills through</w:t>
            </w:r>
            <w:r w:rsidRPr="00246003">
              <w:t xml:space="preserve"> interactive participation in module</w:t>
            </w:r>
            <w:r>
              <w:t>s. The modules have been designed to encourage practical work as appropriate, for example use of real world case studies.</w:t>
            </w:r>
          </w:p>
          <w:p w:rsidR="00221203" w:rsidRDefault="00221203" w:rsidP="00221203">
            <w:pPr>
              <w:jc w:val="both"/>
            </w:pPr>
          </w:p>
          <w:p w:rsidR="00221203" w:rsidRPr="004431E3" w:rsidRDefault="00221203" w:rsidP="00221203">
            <w:pPr>
              <w:jc w:val="both"/>
              <w:rPr>
                <w:b/>
              </w:rPr>
            </w:pPr>
            <w:r w:rsidRPr="004431E3">
              <w:rPr>
                <w:b/>
              </w:rPr>
              <w:t>Assessment Method</w:t>
            </w:r>
          </w:p>
          <w:p w:rsidR="00221203" w:rsidRDefault="00221203" w:rsidP="00221203">
            <w:pPr>
              <w:jc w:val="both"/>
            </w:pPr>
            <w:r>
              <w:t xml:space="preserve">Students’ practical skills are assessed by use of case studies, presentations, application of </w:t>
            </w:r>
            <w:r>
              <w:lastRenderedPageBreak/>
              <w:t xml:space="preserve">research skills, </w:t>
            </w:r>
          </w:p>
          <w:p w:rsidR="00221203" w:rsidRDefault="00221203" w:rsidP="00221203">
            <w:pPr>
              <w:jc w:val="both"/>
            </w:pPr>
          </w:p>
          <w:p w:rsidR="00221203" w:rsidRDefault="00221203" w:rsidP="00221203">
            <w:pPr>
              <w:jc w:val="both"/>
            </w:pPr>
            <w:r>
              <w:t>Some modules also assess presentation skills formatively as a way of improving verbal communications skills often required in professional practice.</w:t>
            </w:r>
          </w:p>
          <w:p w:rsidR="00221203" w:rsidRDefault="00221203" w:rsidP="00221203">
            <w:pPr>
              <w:jc w:val="both"/>
            </w:pPr>
          </w:p>
        </w:tc>
      </w:tr>
      <w:tr w:rsidR="00221203"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12" w:type="dxa"/>
          </w:tcPr>
          <w:p w:rsidR="00221203" w:rsidRPr="004431E3" w:rsidRDefault="00221203" w:rsidP="00221203">
            <w:pPr>
              <w:snapToGrid w:val="0"/>
              <w:spacing w:before="60"/>
              <w:jc w:val="both"/>
              <w:rPr>
                <w:b/>
              </w:rPr>
            </w:pPr>
            <w:r w:rsidRPr="004431E3">
              <w:rPr>
                <w:b/>
              </w:rPr>
              <w:lastRenderedPageBreak/>
              <w:t>D. Post-Graduate Skills</w:t>
            </w:r>
          </w:p>
          <w:p w:rsidR="00221203" w:rsidRDefault="00221203" w:rsidP="00221203">
            <w:pPr>
              <w:spacing w:before="60"/>
              <w:jc w:val="both"/>
            </w:pPr>
            <w:r>
              <w:t>On completion of this programme the successful student will be able to:</w:t>
            </w:r>
          </w:p>
          <w:p w:rsidR="00221203" w:rsidRDefault="00221203" w:rsidP="00221203">
            <w:pPr>
              <w:numPr>
                <w:ilvl w:val="0"/>
                <w:numId w:val="19"/>
              </w:numPr>
              <w:tabs>
                <w:tab w:val="left" w:pos="426"/>
              </w:tabs>
              <w:ind w:left="340"/>
              <w:jc w:val="both"/>
            </w:pPr>
            <w:r>
              <w:t>Communicate effectively both written and verbally</w:t>
            </w:r>
          </w:p>
          <w:p w:rsidR="00221203" w:rsidRDefault="00221203" w:rsidP="00221203">
            <w:pPr>
              <w:numPr>
                <w:ilvl w:val="0"/>
                <w:numId w:val="19"/>
              </w:numPr>
              <w:tabs>
                <w:tab w:val="left" w:pos="426"/>
              </w:tabs>
              <w:ind w:left="340"/>
              <w:jc w:val="both"/>
            </w:pPr>
            <w:r>
              <w:t>Team work in a professional manner with fellow students to solve problems.</w:t>
            </w:r>
          </w:p>
          <w:p w:rsidR="00221203" w:rsidRDefault="00221203" w:rsidP="00221203">
            <w:pPr>
              <w:numPr>
                <w:ilvl w:val="0"/>
                <w:numId w:val="19"/>
              </w:numPr>
              <w:tabs>
                <w:tab w:val="left" w:pos="426"/>
              </w:tabs>
              <w:ind w:left="340"/>
              <w:jc w:val="both"/>
            </w:pPr>
            <w:r>
              <w:t>Effective learning through independent study</w:t>
            </w:r>
          </w:p>
          <w:p w:rsidR="00221203" w:rsidRDefault="00221203" w:rsidP="00221203">
            <w:pPr>
              <w:numPr>
                <w:ilvl w:val="0"/>
                <w:numId w:val="19"/>
              </w:numPr>
              <w:tabs>
                <w:tab w:val="left" w:pos="426"/>
              </w:tabs>
              <w:ind w:left="340"/>
              <w:jc w:val="both"/>
            </w:pPr>
            <w:r>
              <w:t>Use the range of Information technology on offer to search for peer reviewed, legislative and professional guidance literature</w:t>
            </w:r>
          </w:p>
          <w:p w:rsidR="00221203" w:rsidRDefault="00221203" w:rsidP="00221203">
            <w:pPr>
              <w:numPr>
                <w:ilvl w:val="0"/>
                <w:numId w:val="19"/>
              </w:numPr>
              <w:tabs>
                <w:tab w:val="left" w:pos="426"/>
              </w:tabs>
              <w:ind w:left="340"/>
              <w:jc w:val="both"/>
            </w:pPr>
            <w:r>
              <w:t>Demonstrate personal and career development in a professional capacity.</w:t>
            </w:r>
          </w:p>
          <w:p w:rsidR="00221203" w:rsidRDefault="00221203" w:rsidP="00221203">
            <w:pPr>
              <w:numPr>
                <w:ilvl w:val="0"/>
                <w:numId w:val="19"/>
              </w:numPr>
              <w:tabs>
                <w:tab w:val="left" w:pos="426"/>
              </w:tabs>
              <w:ind w:left="340"/>
              <w:jc w:val="both"/>
            </w:pPr>
            <w:r>
              <w:t>Enhanced numeracy skills required at level 7</w:t>
            </w:r>
          </w:p>
          <w:p w:rsidR="00221203" w:rsidRDefault="00221203" w:rsidP="00221203">
            <w:pPr>
              <w:numPr>
                <w:ilvl w:val="0"/>
                <w:numId w:val="19"/>
              </w:numPr>
              <w:tabs>
                <w:tab w:val="left" w:pos="426"/>
              </w:tabs>
              <w:ind w:left="340"/>
              <w:jc w:val="both"/>
            </w:pPr>
            <w:r>
              <w:t xml:space="preserve">Effectively manage their time throughout the course of study </w:t>
            </w:r>
          </w:p>
        </w:tc>
        <w:tc>
          <w:tcPr>
            <w:tcW w:w="3827" w:type="dxa"/>
            <w:gridSpan w:val="2"/>
          </w:tcPr>
          <w:p w:rsidR="00221203" w:rsidRPr="004431E3" w:rsidRDefault="00221203" w:rsidP="00221203">
            <w:pPr>
              <w:snapToGrid w:val="0"/>
              <w:spacing w:before="60"/>
              <w:jc w:val="both"/>
              <w:rPr>
                <w:b/>
              </w:rPr>
            </w:pPr>
            <w:r w:rsidRPr="004431E3">
              <w:rPr>
                <w:b/>
              </w:rPr>
              <w:t>Teaching/learning methods</w:t>
            </w:r>
          </w:p>
          <w:p w:rsidR="00221203" w:rsidRDefault="00221203" w:rsidP="00221203">
            <w:pPr>
              <w:jc w:val="both"/>
            </w:pPr>
            <w:r>
              <w:t>Students acquire graduate skills through</w:t>
            </w:r>
            <w:r w:rsidRPr="00246003">
              <w:t xml:space="preserve"> participation in </w:t>
            </w:r>
            <w:r>
              <w:t xml:space="preserve">all elements </w:t>
            </w:r>
            <w:r w:rsidRPr="00246003">
              <w:t xml:space="preserve">the programme, </w:t>
            </w:r>
            <w:r>
              <w:t xml:space="preserve">in particular </w:t>
            </w:r>
            <w:r w:rsidRPr="00246003">
              <w:t>group work</w:t>
            </w:r>
            <w:r>
              <w:t xml:space="preserve">, exercises </w:t>
            </w:r>
          </w:p>
          <w:p w:rsidR="00221203" w:rsidRDefault="00221203" w:rsidP="00221203">
            <w:pPr>
              <w:jc w:val="both"/>
            </w:pPr>
          </w:p>
          <w:p w:rsidR="00221203" w:rsidRPr="004431E3" w:rsidRDefault="00221203" w:rsidP="00221203">
            <w:pPr>
              <w:jc w:val="both"/>
              <w:rPr>
                <w:b/>
              </w:rPr>
            </w:pPr>
            <w:r w:rsidRPr="004431E3">
              <w:rPr>
                <w:b/>
              </w:rPr>
              <w:t>Assessment method</w:t>
            </w:r>
          </w:p>
          <w:p w:rsidR="00221203" w:rsidRDefault="00221203" w:rsidP="00221203">
            <w:pPr>
              <w:jc w:val="both"/>
            </w:pPr>
            <w:r>
              <w:t>Post -graduate</w:t>
            </w:r>
            <w:r w:rsidRPr="00246003">
              <w:t xml:space="preserve"> ski</w:t>
            </w:r>
            <w:r>
              <w:t>lls are integrated into all</w:t>
            </w:r>
            <w:r w:rsidRPr="00246003">
              <w:t xml:space="preserve"> forms of assessment</w:t>
            </w:r>
            <w:r>
              <w:t xml:space="preserve">. </w:t>
            </w:r>
          </w:p>
        </w:tc>
      </w:tr>
    </w:tbl>
    <w:p w:rsidR="00221203" w:rsidRDefault="00221203" w:rsidP="00221203"/>
    <w:p w:rsidR="00221203" w:rsidRDefault="00221203" w:rsidP="00221203"/>
    <w:p w:rsidR="00221203" w:rsidRDefault="00221203" w:rsidP="00221203"/>
    <w:p w:rsidR="00221203" w:rsidRDefault="00221203" w:rsidP="00221203"/>
    <w:p w:rsidR="00221203" w:rsidRDefault="00221203" w:rsidP="00221203"/>
    <w:p w:rsidR="00221203" w:rsidRDefault="00221203" w:rsidP="00221203"/>
    <w:p w:rsidR="00221203" w:rsidRDefault="00221203" w:rsidP="00221203"/>
    <w:p w:rsidR="00221203" w:rsidRDefault="00221203" w:rsidP="00221203"/>
    <w:tbl>
      <w:tblPr>
        <w:tblW w:w="7939" w:type="dxa"/>
        <w:tblInd w:w="-885" w:type="dxa"/>
        <w:tblLayout w:type="fixed"/>
        <w:tblLook w:val="0000"/>
      </w:tblPr>
      <w:tblGrid>
        <w:gridCol w:w="7939"/>
      </w:tblGrid>
      <w:tr w:rsidR="00221203" w:rsidTr="00221203">
        <w:trPr>
          <w:trHeight w:val="386"/>
        </w:trPr>
        <w:tc>
          <w:tcPr>
            <w:tcW w:w="7939" w:type="dxa"/>
            <w:tcBorders>
              <w:left w:val="single" w:sz="4" w:space="0" w:color="000000"/>
              <w:right w:val="single" w:sz="4" w:space="0" w:color="000000"/>
            </w:tcBorders>
            <w:shd w:val="clear" w:color="auto" w:fill="DFDFDF"/>
          </w:tcPr>
          <w:p w:rsidR="00221203" w:rsidRDefault="00221203" w:rsidP="00221203">
            <w:pPr>
              <w:snapToGrid w:val="0"/>
              <w:spacing w:before="60" w:after="60"/>
              <w:jc w:val="both"/>
              <w:rPr>
                <w:b/>
              </w:rPr>
            </w:pPr>
            <w:r>
              <w:rPr>
                <w:b/>
              </w:rPr>
              <w:t>12. 1 Overall structure of the programme</w:t>
            </w:r>
          </w:p>
        </w:tc>
      </w:tr>
      <w:tr w:rsidR="00221203" w:rsidTr="00221203">
        <w:trPr>
          <w:trHeight w:val="1570"/>
        </w:trPr>
        <w:tc>
          <w:tcPr>
            <w:tcW w:w="7939" w:type="dxa"/>
            <w:tcBorders>
              <w:left w:val="single" w:sz="4" w:space="0" w:color="000000"/>
              <w:bottom w:val="single" w:sz="4" w:space="0" w:color="000000"/>
              <w:right w:val="single" w:sz="4" w:space="0" w:color="000000"/>
            </w:tcBorders>
          </w:tcPr>
          <w:p w:rsidR="00221203" w:rsidRPr="00975B7F" w:rsidRDefault="00221203" w:rsidP="00221203">
            <w:pPr>
              <w:autoSpaceDE w:val="0"/>
              <w:autoSpaceDN w:val="0"/>
              <w:adjustRightInd w:val="0"/>
              <w:jc w:val="both"/>
              <w:rPr>
                <w:rFonts w:eastAsia="SimSun"/>
              </w:rPr>
            </w:pPr>
            <w:r>
              <w:rPr>
                <w:rFonts w:eastAsia="SimSun"/>
              </w:rPr>
              <w:t>Students will study for 12</w:t>
            </w:r>
            <w:r w:rsidRPr="00975B7F">
              <w:rPr>
                <w:rFonts w:eastAsia="SimSun"/>
              </w:rPr>
              <w:t xml:space="preserve"> weeks over </w:t>
            </w:r>
            <w:r>
              <w:rPr>
                <w:rFonts w:eastAsia="SimSun"/>
              </w:rPr>
              <w:t xml:space="preserve">one term.  </w:t>
            </w:r>
            <w:r w:rsidRPr="00975B7F">
              <w:rPr>
                <w:rFonts w:eastAsia="SimSun"/>
              </w:rPr>
              <w:t xml:space="preserve">There </w:t>
            </w:r>
            <w:r>
              <w:rPr>
                <w:rFonts w:eastAsia="SimSun"/>
              </w:rPr>
              <w:t xml:space="preserve">is a </w:t>
            </w:r>
            <w:r w:rsidRPr="00975B7F">
              <w:rPr>
                <w:rFonts w:eastAsia="SimSun"/>
              </w:rPr>
              <w:t>break at Christmas</w:t>
            </w:r>
            <w:r>
              <w:rPr>
                <w:rFonts w:eastAsia="SimSun"/>
              </w:rPr>
              <w:t>.</w:t>
            </w:r>
            <w:r w:rsidRPr="00975B7F">
              <w:rPr>
                <w:rFonts w:eastAsia="SimSun"/>
              </w:rPr>
              <w:t xml:space="preserve"> </w:t>
            </w:r>
            <w:r>
              <w:t xml:space="preserve">Assessments are carried out throughout the term. </w:t>
            </w:r>
          </w:p>
          <w:p w:rsidR="00221203" w:rsidRDefault="00221203" w:rsidP="00221203">
            <w:pPr>
              <w:spacing w:before="60" w:after="60"/>
              <w:jc w:val="both"/>
              <w:rPr>
                <w:b/>
                <w:sz w:val="18"/>
              </w:rPr>
            </w:pPr>
            <w:r w:rsidRPr="00246003">
              <w:t>The programme is divided into study units called modules. Eac</w:t>
            </w:r>
            <w:r>
              <w:t>h module has a credit value of 15 or 30 credits. Each 15 credit represents 150 hours of student learning and the 3</w:t>
            </w:r>
            <w:r w:rsidRPr="00246003">
              <w:t>0 credit module</w:t>
            </w:r>
            <w:r>
              <w:t>s</w:t>
            </w:r>
            <w:r w:rsidRPr="00246003">
              <w:t xml:space="preserve"> represents approximately </w:t>
            </w:r>
            <w:r w:rsidRPr="00B91ECD">
              <w:t>300</w:t>
            </w:r>
            <w:r>
              <w:t xml:space="preserve"> </w:t>
            </w:r>
            <w:r w:rsidRPr="00246003">
              <w:t xml:space="preserve">hours of student learning, endeavour and assessment. </w:t>
            </w:r>
            <w:r>
              <w:rPr>
                <w:lang w:val="en-US"/>
              </w:rPr>
              <w:t xml:space="preserve"> T</w:t>
            </w:r>
            <w:r w:rsidRPr="00246003">
              <w:rPr>
                <w:lang w:val="en-US"/>
              </w:rPr>
              <w:t>o obtain the Post</w:t>
            </w:r>
            <w:r>
              <w:rPr>
                <w:lang w:val="en-US"/>
              </w:rPr>
              <w:t xml:space="preserve"> Graduate</w:t>
            </w:r>
            <w:r w:rsidRPr="00246003">
              <w:rPr>
                <w:lang w:val="en-US"/>
              </w:rPr>
              <w:t xml:space="preserve"> </w:t>
            </w:r>
            <w:r>
              <w:rPr>
                <w:lang w:val="en-US"/>
              </w:rPr>
              <w:t xml:space="preserve">Certificate </w:t>
            </w:r>
            <w:r w:rsidRPr="00246003">
              <w:rPr>
                <w:lang w:val="en-US"/>
              </w:rPr>
              <w:t xml:space="preserve">in </w:t>
            </w:r>
            <w:r>
              <w:rPr>
                <w:lang w:val="en-US"/>
              </w:rPr>
              <w:t xml:space="preserve">Applied Public Health </w:t>
            </w:r>
            <w:r w:rsidRPr="00246003">
              <w:rPr>
                <w:lang w:val="en-US"/>
              </w:rPr>
              <w:t xml:space="preserve">a student will need to have achieved </w:t>
            </w:r>
            <w:r>
              <w:rPr>
                <w:lang w:val="en-US"/>
              </w:rPr>
              <w:t>60 credits of learning at level 7</w:t>
            </w:r>
            <w:r w:rsidRPr="00246003">
              <w:rPr>
                <w:lang w:val="en-US"/>
              </w:rPr>
              <w:t xml:space="preserve">. </w:t>
            </w:r>
          </w:p>
        </w:tc>
      </w:tr>
    </w:tbl>
    <w:p w:rsidR="00221203" w:rsidRDefault="00221203" w:rsidP="00221203">
      <w:pPr>
        <w:jc w:val="both"/>
      </w:pPr>
    </w:p>
    <w:tbl>
      <w:tblPr>
        <w:tblW w:w="7939" w:type="dxa"/>
        <w:tblInd w:w="-885" w:type="dxa"/>
        <w:tblLayout w:type="fixed"/>
        <w:tblLook w:val="0000"/>
      </w:tblPr>
      <w:tblGrid>
        <w:gridCol w:w="3261"/>
        <w:gridCol w:w="1418"/>
        <w:gridCol w:w="3260"/>
      </w:tblGrid>
      <w:tr w:rsidR="00221203" w:rsidRPr="00B709EC" w:rsidTr="00221203">
        <w:trPr>
          <w:trHeight w:val="428"/>
        </w:trPr>
        <w:tc>
          <w:tcPr>
            <w:tcW w:w="7939" w:type="dxa"/>
            <w:gridSpan w:val="3"/>
            <w:tcBorders>
              <w:left w:val="single" w:sz="4" w:space="0" w:color="000000"/>
              <w:bottom w:val="single" w:sz="4" w:space="0" w:color="000000"/>
              <w:right w:val="single" w:sz="4" w:space="0" w:color="000000"/>
            </w:tcBorders>
            <w:shd w:val="pct15" w:color="auto" w:fill="FFFFFF"/>
          </w:tcPr>
          <w:p w:rsidR="00221203" w:rsidRPr="00C10D35" w:rsidRDefault="00221203" w:rsidP="00221203">
            <w:pPr>
              <w:autoSpaceDE w:val="0"/>
              <w:autoSpaceDN w:val="0"/>
              <w:adjustRightInd w:val="0"/>
              <w:jc w:val="both"/>
              <w:rPr>
                <w:rFonts w:eastAsia="SimSun"/>
              </w:rPr>
            </w:pPr>
            <w:r w:rsidRPr="00C10D35">
              <w:rPr>
                <w:rFonts w:eastAsia="SimSun"/>
              </w:rPr>
              <w:t>12.2 Levels and modules</w:t>
            </w:r>
          </w:p>
        </w:tc>
      </w:tr>
      <w:tr w:rsidR="00221203" w:rsidRPr="00BD3C55" w:rsidTr="00221203">
        <w:trPr>
          <w:trHeight w:val="265"/>
        </w:trPr>
        <w:tc>
          <w:tcPr>
            <w:tcW w:w="7939" w:type="dxa"/>
            <w:gridSpan w:val="3"/>
            <w:tcBorders>
              <w:left w:val="single" w:sz="4" w:space="0" w:color="000000"/>
              <w:bottom w:val="single" w:sz="4" w:space="0" w:color="000000"/>
              <w:right w:val="single" w:sz="4" w:space="0" w:color="000000"/>
            </w:tcBorders>
          </w:tcPr>
          <w:p w:rsidR="00221203" w:rsidRPr="00C10D35" w:rsidRDefault="00221203" w:rsidP="00221203">
            <w:pPr>
              <w:autoSpaceDE w:val="0"/>
              <w:autoSpaceDN w:val="0"/>
              <w:adjustRightInd w:val="0"/>
              <w:jc w:val="both"/>
              <w:rPr>
                <w:rFonts w:eastAsia="SimSun"/>
              </w:rPr>
            </w:pPr>
            <w:r w:rsidRPr="00C10D35">
              <w:rPr>
                <w:rFonts w:eastAsia="SimSun"/>
              </w:rPr>
              <w:t xml:space="preserve">Level </w:t>
            </w:r>
            <w:r>
              <w:rPr>
                <w:rFonts w:eastAsia="SimSun"/>
              </w:rPr>
              <w:t>7</w:t>
            </w:r>
            <w:r w:rsidRPr="00C10D35">
              <w:rPr>
                <w:rFonts w:eastAsia="SimSun"/>
              </w:rPr>
              <w:t xml:space="preserve"> (</w:t>
            </w:r>
            <w:r>
              <w:rPr>
                <w:rFonts w:eastAsia="SimSun"/>
              </w:rPr>
              <w:t>4</w:t>
            </w:r>
            <w:r w:rsidRPr="00C10D35">
              <w:rPr>
                <w:rFonts w:eastAsia="SimSun"/>
              </w:rPr>
              <w:t>)</w:t>
            </w:r>
          </w:p>
        </w:tc>
      </w:tr>
      <w:tr w:rsidR="00221203" w:rsidRPr="00BD3C55" w:rsidTr="002212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Pr>
        <w:tc>
          <w:tcPr>
            <w:tcW w:w="3261" w:type="dxa"/>
          </w:tcPr>
          <w:p w:rsidR="00221203" w:rsidRPr="00BD3C55" w:rsidRDefault="00221203" w:rsidP="00221203">
            <w:pPr>
              <w:spacing w:before="60"/>
              <w:jc w:val="both"/>
              <w:rPr>
                <w:lang w:val="en-US"/>
              </w:rPr>
            </w:pPr>
            <w:r w:rsidRPr="00BD3C55">
              <w:rPr>
                <w:lang w:val="en-US"/>
              </w:rPr>
              <w:t>COMPULSORY</w:t>
            </w:r>
          </w:p>
        </w:tc>
        <w:tc>
          <w:tcPr>
            <w:tcW w:w="1418" w:type="dxa"/>
          </w:tcPr>
          <w:p w:rsidR="00221203" w:rsidRPr="00BD3C55" w:rsidRDefault="00221203" w:rsidP="00221203">
            <w:pPr>
              <w:spacing w:before="60"/>
              <w:jc w:val="both"/>
              <w:rPr>
                <w:lang w:val="en-US"/>
              </w:rPr>
            </w:pPr>
            <w:r w:rsidRPr="00BD3C55">
              <w:rPr>
                <w:lang w:val="en-US"/>
              </w:rPr>
              <w:t>OPTIONAL</w:t>
            </w:r>
            <w:r w:rsidRPr="00BD3C55">
              <w:rPr>
                <w:rStyle w:val="FootnoteReference"/>
                <w:lang w:val="en-US"/>
              </w:rPr>
              <w:t xml:space="preserve"> </w:t>
            </w:r>
          </w:p>
        </w:tc>
        <w:tc>
          <w:tcPr>
            <w:tcW w:w="3260" w:type="dxa"/>
          </w:tcPr>
          <w:p w:rsidR="00221203" w:rsidRPr="00BD3C55" w:rsidRDefault="00221203" w:rsidP="00221203">
            <w:pPr>
              <w:pStyle w:val="BodyText3"/>
              <w:jc w:val="both"/>
              <w:rPr>
                <w:sz w:val="22"/>
              </w:rPr>
            </w:pPr>
            <w:r w:rsidRPr="00BD3C55">
              <w:rPr>
                <w:sz w:val="22"/>
              </w:rPr>
              <w:t>PROGRESSION REQUIREMENTS</w:t>
            </w:r>
          </w:p>
        </w:tc>
      </w:tr>
      <w:tr w:rsidR="00221203" w:rsidRPr="00BD3C55" w:rsidTr="002212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Pr>
        <w:tc>
          <w:tcPr>
            <w:tcW w:w="3261" w:type="dxa"/>
          </w:tcPr>
          <w:p w:rsidR="00221203" w:rsidRPr="00BD3C55" w:rsidRDefault="00221203" w:rsidP="00221203">
            <w:pPr>
              <w:jc w:val="both"/>
              <w:rPr>
                <w:lang w:val="en-US"/>
              </w:rPr>
            </w:pPr>
            <w:r w:rsidRPr="00BD3C55">
              <w:rPr>
                <w:lang w:val="en-US"/>
              </w:rPr>
              <w:t>Students must take all of the following:</w:t>
            </w:r>
          </w:p>
          <w:p w:rsidR="00221203" w:rsidRPr="00BD3C55" w:rsidRDefault="00221203" w:rsidP="00221203">
            <w:pPr>
              <w:jc w:val="both"/>
              <w:rPr>
                <w:lang w:val="en-US"/>
              </w:rPr>
            </w:pPr>
          </w:p>
          <w:p w:rsidR="00221203" w:rsidRPr="00895B0D" w:rsidRDefault="00221203" w:rsidP="00221203">
            <w:pPr>
              <w:spacing w:after="100"/>
              <w:jc w:val="both"/>
              <w:rPr>
                <w:lang w:val="en-US"/>
              </w:rPr>
            </w:pPr>
            <w:r w:rsidRPr="00895B0D">
              <w:rPr>
                <w:lang w:val="en-US"/>
              </w:rPr>
              <w:t>BIO4500</w:t>
            </w:r>
            <w:r>
              <w:rPr>
                <w:lang w:val="en-US"/>
              </w:rPr>
              <w:t xml:space="preserve"> Envir</w:t>
            </w:r>
            <w:r w:rsidRPr="00895B0D">
              <w:rPr>
                <w:lang w:val="en-US"/>
              </w:rPr>
              <w:t xml:space="preserve">onmental and Public Health  </w:t>
            </w:r>
            <w:r>
              <w:rPr>
                <w:lang w:val="en-US"/>
              </w:rPr>
              <w:t xml:space="preserve">              1</w:t>
            </w:r>
            <w:r w:rsidRPr="00895B0D">
              <w:rPr>
                <w:lang w:val="en-US"/>
              </w:rPr>
              <w:t>5 Credits</w:t>
            </w:r>
          </w:p>
          <w:p w:rsidR="00221203" w:rsidRDefault="00221203" w:rsidP="00221203">
            <w:pPr>
              <w:jc w:val="both"/>
            </w:pPr>
            <w:r w:rsidRPr="008749AC">
              <w:t xml:space="preserve">BIO4503 </w:t>
            </w:r>
            <w:r>
              <w:t>Applied Epidemiology</w:t>
            </w:r>
          </w:p>
          <w:p w:rsidR="00221203" w:rsidRPr="008749AC" w:rsidRDefault="00221203" w:rsidP="00221203">
            <w:pPr>
              <w:jc w:val="both"/>
            </w:pPr>
            <w:r w:rsidRPr="008749AC">
              <w:t>15 credits</w:t>
            </w:r>
          </w:p>
          <w:p w:rsidR="00221203" w:rsidRPr="008749AC" w:rsidRDefault="00221203" w:rsidP="00221203">
            <w:pPr>
              <w:jc w:val="both"/>
            </w:pPr>
          </w:p>
          <w:p w:rsidR="00221203" w:rsidRPr="00BD3C55" w:rsidRDefault="00221203" w:rsidP="00221203">
            <w:pPr>
              <w:jc w:val="both"/>
              <w:rPr>
                <w:lang w:val="en-US"/>
              </w:rPr>
            </w:pPr>
            <w:r>
              <w:rPr>
                <w:lang w:val="en-US"/>
              </w:rPr>
              <w:t>PRS4202 Policy and Public Health Strategy  30 Credits</w:t>
            </w:r>
          </w:p>
        </w:tc>
        <w:tc>
          <w:tcPr>
            <w:tcW w:w="1418" w:type="dxa"/>
          </w:tcPr>
          <w:p w:rsidR="00221203" w:rsidRPr="00BD3C55" w:rsidRDefault="00221203" w:rsidP="00221203">
            <w:pPr>
              <w:jc w:val="both"/>
              <w:rPr>
                <w:lang w:val="en-US"/>
              </w:rPr>
            </w:pPr>
          </w:p>
          <w:p w:rsidR="00221203" w:rsidRPr="00BD3C55" w:rsidRDefault="00221203" w:rsidP="00221203">
            <w:pPr>
              <w:jc w:val="both"/>
              <w:rPr>
                <w:lang w:val="en-US"/>
              </w:rPr>
            </w:pPr>
          </w:p>
        </w:tc>
        <w:tc>
          <w:tcPr>
            <w:tcW w:w="3260" w:type="dxa"/>
          </w:tcPr>
          <w:p w:rsidR="00221203" w:rsidRPr="00BD3C55" w:rsidRDefault="00221203" w:rsidP="00221203">
            <w:pPr>
              <w:jc w:val="both"/>
              <w:rPr>
                <w:lang w:val="en-US"/>
              </w:rPr>
            </w:pPr>
            <w:r>
              <w:rPr>
                <w:lang w:val="en-US"/>
              </w:rPr>
              <w:t xml:space="preserve">student’s who pass the 3 compulsory modules may move onto the post graduate diploma or M.Sc. </w:t>
            </w:r>
          </w:p>
          <w:p w:rsidR="00221203" w:rsidRPr="00BD3C55" w:rsidRDefault="00221203" w:rsidP="00221203">
            <w:pPr>
              <w:jc w:val="both"/>
              <w:rPr>
                <w:lang w:val="en-US"/>
              </w:rPr>
            </w:pPr>
          </w:p>
          <w:p w:rsidR="00221203" w:rsidRPr="00BD3C55" w:rsidRDefault="00221203" w:rsidP="00221203">
            <w:pPr>
              <w:pStyle w:val="BodyText3"/>
              <w:jc w:val="both"/>
              <w:rPr>
                <w:sz w:val="22"/>
              </w:rPr>
            </w:pPr>
          </w:p>
        </w:tc>
      </w:tr>
    </w:tbl>
    <w:p w:rsidR="00221203" w:rsidRDefault="00221203" w:rsidP="00221203">
      <w:pPr>
        <w:jc w:val="both"/>
      </w:pPr>
    </w:p>
    <w:tbl>
      <w:tblPr>
        <w:tblW w:w="793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4"/>
        <w:gridCol w:w="5245"/>
      </w:tblGrid>
      <w:tr w:rsidR="00221203" w:rsidRPr="00497F61" w:rsidTr="00221203">
        <w:tc>
          <w:tcPr>
            <w:tcW w:w="7939" w:type="dxa"/>
            <w:gridSpan w:val="2"/>
          </w:tcPr>
          <w:p w:rsidR="00221203" w:rsidRPr="00497F61" w:rsidRDefault="00221203" w:rsidP="00221203">
            <w:pPr>
              <w:pStyle w:val="BodyText"/>
              <w:snapToGrid w:val="0"/>
              <w:jc w:val="both"/>
              <w:rPr>
                <w:b/>
                <w:i/>
                <w:szCs w:val="18"/>
              </w:rPr>
            </w:pPr>
            <w:r w:rsidRPr="00497F61">
              <w:rPr>
                <w:b/>
                <w:i/>
                <w:szCs w:val="18"/>
              </w:rPr>
              <w:t>12.3 Non-compensatable modules</w:t>
            </w:r>
          </w:p>
        </w:tc>
      </w:tr>
      <w:tr w:rsidR="00221203" w:rsidRPr="00497F61" w:rsidTr="00221203">
        <w:trPr>
          <w:trHeight w:val="265"/>
        </w:trPr>
        <w:tc>
          <w:tcPr>
            <w:tcW w:w="2694" w:type="dxa"/>
          </w:tcPr>
          <w:p w:rsidR="00221203" w:rsidRPr="00497F61" w:rsidRDefault="00221203" w:rsidP="00221203">
            <w:pPr>
              <w:pStyle w:val="BodyText"/>
              <w:snapToGrid w:val="0"/>
              <w:jc w:val="both"/>
              <w:rPr>
                <w:b/>
                <w:bCs/>
                <w:i/>
                <w:szCs w:val="18"/>
              </w:rPr>
            </w:pPr>
            <w:r w:rsidRPr="00497F61">
              <w:rPr>
                <w:b/>
                <w:bCs/>
                <w:i/>
                <w:szCs w:val="18"/>
              </w:rPr>
              <w:t>Module level</w:t>
            </w:r>
          </w:p>
        </w:tc>
        <w:tc>
          <w:tcPr>
            <w:tcW w:w="5245" w:type="dxa"/>
          </w:tcPr>
          <w:p w:rsidR="00221203" w:rsidRPr="00497F61" w:rsidRDefault="00221203" w:rsidP="00221203">
            <w:pPr>
              <w:pStyle w:val="BodyText"/>
              <w:snapToGrid w:val="0"/>
              <w:jc w:val="both"/>
              <w:rPr>
                <w:b/>
                <w:bCs/>
                <w:i/>
                <w:szCs w:val="18"/>
              </w:rPr>
            </w:pPr>
            <w:r w:rsidRPr="00497F61">
              <w:rPr>
                <w:b/>
                <w:bCs/>
                <w:i/>
                <w:szCs w:val="18"/>
              </w:rPr>
              <w:t>Module code</w:t>
            </w:r>
          </w:p>
        </w:tc>
      </w:tr>
      <w:tr w:rsidR="00221203" w:rsidRPr="00497F61" w:rsidTr="00221203">
        <w:trPr>
          <w:trHeight w:val="265"/>
        </w:trPr>
        <w:tc>
          <w:tcPr>
            <w:tcW w:w="2694" w:type="dxa"/>
          </w:tcPr>
          <w:p w:rsidR="00221203" w:rsidRPr="00497F61" w:rsidRDefault="00221203" w:rsidP="00221203">
            <w:pPr>
              <w:pStyle w:val="BodyText"/>
              <w:snapToGrid w:val="0"/>
              <w:jc w:val="both"/>
              <w:rPr>
                <w:i/>
                <w:szCs w:val="18"/>
              </w:rPr>
            </w:pPr>
            <w:r>
              <w:rPr>
                <w:i/>
                <w:szCs w:val="18"/>
              </w:rPr>
              <w:t>7</w:t>
            </w:r>
          </w:p>
        </w:tc>
        <w:tc>
          <w:tcPr>
            <w:tcW w:w="5245" w:type="dxa"/>
          </w:tcPr>
          <w:p w:rsidR="00221203" w:rsidRPr="00497F61" w:rsidRDefault="00221203" w:rsidP="00221203">
            <w:pPr>
              <w:pStyle w:val="BodyText"/>
              <w:snapToGrid w:val="0"/>
              <w:jc w:val="both"/>
              <w:rPr>
                <w:i/>
                <w:szCs w:val="18"/>
              </w:rPr>
            </w:pPr>
            <w:r>
              <w:rPr>
                <w:i/>
                <w:szCs w:val="18"/>
              </w:rPr>
              <w:t>BIO4500</w:t>
            </w:r>
          </w:p>
        </w:tc>
      </w:tr>
      <w:tr w:rsidR="00221203" w:rsidTr="00221203">
        <w:trPr>
          <w:trHeight w:val="265"/>
        </w:trPr>
        <w:tc>
          <w:tcPr>
            <w:tcW w:w="2694" w:type="dxa"/>
          </w:tcPr>
          <w:p w:rsidR="00221203" w:rsidRPr="00497F61" w:rsidRDefault="00221203" w:rsidP="00221203">
            <w:pPr>
              <w:pStyle w:val="BodyText"/>
              <w:snapToGrid w:val="0"/>
              <w:jc w:val="both"/>
              <w:rPr>
                <w:i/>
                <w:szCs w:val="18"/>
              </w:rPr>
            </w:pPr>
            <w:r>
              <w:rPr>
                <w:i/>
                <w:szCs w:val="18"/>
              </w:rPr>
              <w:t>7</w:t>
            </w:r>
          </w:p>
        </w:tc>
        <w:tc>
          <w:tcPr>
            <w:tcW w:w="5245" w:type="dxa"/>
          </w:tcPr>
          <w:p w:rsidR="00221203" w:rsidRPr="00497F61" w:rsidRDefault="00221203" w:rsidP="00221203">
            <w:pPr>
              <w:pStyle w:val="BodyText"/>
              <w:snapToGrid w:val="0"/>
              <w:jc w:val="both"/>
              <w:rPr>
                <w:i/>
                <w:szCs w:val="18"/>
              </w:rPr>
            </w:pPr>
            <w:r>
              <w:rPr>
                <w:i/>
                <w:szCs w:val="18"/>
              </w:rPr>
              <w:t>BIO4503</w:t>
            </w:r>
          </w:p>
        </w:tc>
      </w:tr>
      <w:tr w:rsidR="00221203" w:rsidTr="00221203">
        <w:trPr>
          <w:trHeight w:val="265"/>
        </w:trPr>
        <w:tc>
          <w:tcPr>
            <w:tcW w:w="2694" w:type="dxa"/>
          </w:tcPr>
          <w:p w:rsidR="00221203" w:rsidRPr="00497F61" w:rsidRDefault="00221203" w:rsidP="00221203">
            <w:pPr>
              <w:pStyle w:val="BodyText"/>
              <w:snapToGrid w:val="0"/>
              <w:jc w:val="both"/>
              <w:rPr>
                <w:i/>
                <w:szCs w:val="18"/>
              </w:rPr>
            </w:pPr>
            <w:r>
              <w:rPr>
                <w:i/>
                <w:szCs w:val="18"/>
              </w:rPr>
              <w:t>7</w:t>
            </w:r>
          </w:p>
        </w:tc>
        <w:tc>
          <w:tcPr>
            <w:tcW w:w="5245" w:type="dxa"/>
          </w:tcPr>
          <w:p w:rsidR="00221203" w:rsidRPr="00497F61" w:rsidRDefault="00221203" w:rsidP="00221203">
            <w:pPr>
              <w:pStyle w:val="BodyText"/>
              <w:snapToGrid w:val="0"/>
              <w:jc w:val="both"/>
              <w:rPr>
                <w:i/>
                <w:szCs w:val="18"/>
              </w:rPr>
            </w:pPr>
            <w:r w:rsidRPr="00497F61">
              <w:rPr>
                <w:i/>
                <w:szCs w:val="18"/>
              </w:rPr>
              <w:t>PRS</w:t>
            </w:r>
            <w:r>
              <w:rPr>
                <w:i/>
                <w:szCs w:val="18"/>
              </w:rPr>
              <w:t>4202</w:t>
            </w:r>
          </w:p>
        </w:tc>
      </w:tr>
    </w:tbl>
    <w:p w:rsidR="00221203" w:rsidRDefault="00221203" w:rsidP="00221203">
      <w:pPr>
        <w:jc w:val="both"/>
      </w:pPr>
    </w:p>
    <w:tbl>
      <w:tblPr>
        <w:tblW w:w="7939" w:type="dxa"/>
        <w:tblInd w:w="-885" w:type="dxa"/>
        <w:tblLayout w:type="fixed"/>
        <w:tblLook w:val="0000"/>
      </w:tblPr>
      <w:tblGrid>
        <w:gridCol w:w="7939"/>
      </w:tblGrid>
      <w:tr w:rsidR="00221203" w:rsidTr="00221203">
        <w:tc>
          <w:tcPr>
            <w:tcW w:w="7939" w:type="dxa"/>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jc w:val="both"/>
              <w:rPr>
                <w:b/>
                <w:sz w:val="22"/>
              </w:rPr>
            </w:pPr>
            <w:r>
              <w:rPr>
                <w:b/>
                <w:sz w:val="22"/>
              </w:rPr>
              <w:t>13. A curriculum map relating learning outcomes to modules</w:t>
            </w:r>
          </w:p>
        </w:tc>
      </w:tr>
      <w:tr w:rsidR="00221203" w:rsidTr="00221203">
        <w:tc>
          <w:tcPr>
            <w:tcW w:w="7939" w:type="dxa"/>
            <w:tcBorders>
              <w:left w:val="single" w:sz="4" w:space="0" w:color="000000"/>
              <w:bottom w:val="single" w:sz="4" w:space="0" w:color="000000"/>
              <w:right w:val="single" w:sz="4" w:space="0" w:color="000000"/>
            </w:tcBorders>
          </w:tcPr>
          <w:p w:rsidR="00221203" w:rsidRDefault="00221203" w:rsidP="00221203">
            <w:pPr>
              <w:snapToGrid w:val="0"/>
              <w:spacing w:before="60" w:after="60"/>
              <w:jc w:val="both"/>
            </w:pPr>
            <w:r>
              <w:t>See Curriculum Map attached.</w:t>
            </w:r>
          </w:p>
        </w:tc>
      </w:tr>
    </w:tbl>
    <w:p w:rsidR="00221203" w:rsidRDefault="00221203" w:rsidP="00221203">
      <w:pPr>
        <w:jc w:val="both"/>
      </w:pPr>
    </w:p>
    <w:tbl>
      <w:tblPr>
        <w:tblW w:w="7939" w:type="dxa"/>
        <w:tblInd w:w="-885" w:type="dxa"/>
        <w:tblLayout w:type="fixed"/>
        <w:tblLook w:val="0000"/>
      </w:tblPr>
      <w:tblGrid>
        <w:gridCol w:w="7939"/>
      </w:tblGrid>
      <w:tr w:rsidR="00221203" w:rsidTr="00221203">
        <w:tc>
          <w:tcPr>
            <w:tcW w:w="7939" w:type="dxa"/>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jc w:val="both"/>
              <w:rPr>
                <w:b/>
                <w:sz w:val="22"/>
              </w:rPr>
            </w:pPr>
            <w:r>
              <w:rPr>
                <w:b/>
                <w:sz w:val="22"/>
              </w:rPr>
              <w:t>14. Information about assessment regulations</w:t>
            </w:r>
          </w:p>
        </w:tc>
      </w:tr>
      <w:tr w:rsidR="00221203" w:rsidTr="00221203">
        <w:tc>
          <w:tcPr>
            <w:tcW w:w="7939" w:type="dxa"/>
            <w:tcBorders>
              <w:left w:val="single" w:sz="4" w:space="0" w:color="000000"/>
              <w:bottom w:val="single" w:sz="4" w:space="0" w:color="000000"/>
              <w:right w:val="single" w:sz="4" w:space="0" w:color="000000"/>
            </w:tcBorders>
          </w:tcPr>
          <w:p w:rsidR="00221203" w:rsidRDefault="00221203" w:rsidP="00221203">
            <w:pPr>
              <w:spacing w:before="60" w:after="60"/>
              <w:jc w:val="both"/>
            </w:pPr>
            <w:r>
              <w:t>The regulations applying to the programme are those common to the University, except that where modules are multiply assessed all elements need to be passed at a minimum grade of 16 on the University 20 Point Scale.</w:t>
            </w:r>
          </w:p>
          <w:p w:rsidR="00221203" w:rsidRPr="00A52E6A" w:rsidRDefault="00221203" w:rsidP="00221203">
            <w:pPr>
              <w:snapToGrid w:val="0"/>
              <w:spacing w:before="60" w:after="60"/>
              <w:jc w:val="both"/>
            </w:pPr>
            <w:r w:rsidRPr="00901870">
              <w:t>Self deferral is not permitted</w:t>
            </w:r>
            <w:r>
              <w:t>.</w:t>
            </w:r>
          </w:p>
        </w:tc>
      </w:tr>
    </w:tbl>
    <w:p w:rsidR="00221203" w:rsidRDefault="00221203" w:rsidP="00221203">
      <w:pPr>
        <w:jc w:val="both"/>
      </w:pPr>
    </w:p>
    <w:tbl>
      <w:tblPr>
        <w:tblW w:w="7939" w:type="dxa"/>
        <w:tblInd w:w="-885" w:type="dxa"/>
        <w:tblLayout w:type="fixed"/>
        <w:tblLook w:val="0000"/>
      </w:tblPr>
      <w:tblGrid>
        <w:gridCol w:w="7939"/>
      </w:tblGrid>
      <w:tr w:rsidR="00221203" w:rsidTr="00221203">
        <w:tc>
          <w:tcPr>
            <w:tcW w:w="7939" w:type="dxa"/>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jc w:val="both"/>
              <w:rPr>
                <w:b/>
                <w:sz w:val="22"/>
              </w:rPr>
            </w:pPr>
            <w:r>
              <w:rPr>
                <w:b/>
                <w:sz w:val="22"/>
              </w:rPr>
              <w:t>15. Placement opportunities, requirements and support (if applicable)</w:t>
            </w:r>
          </w:p>
        </w:tc>
      </w:tr>
      <w:tr w:rsidR="00221203" w:rsidTr="00221203">
        <w:tc>
          <w:tcPr>
            <w:tcW w:w="7939" w:type="dxa"/>
            <w:tcBorders>
              <w:left w:val="single" w:sz="4" w:space="0" w:color="000000"/>
              <w:bottom w:val="single" w:sz="4" w:space="0" w:color="000000"/>
              <w:right w:val="single" w:sz="4" w:space="0" w:color="000000"/>
            </w:tcBorders>
          </w:tcPr>
          <w:p w:rsidR="00221203" w:rsidRDefault="00221203" w:rsidP="00221203">
            <w:pPr>
              <w:snapToGrid w:val="0"/>
              <w:spacing w:before="60" w:after="60"/>
              <w:jc w:val="both"/>
              <w:rPr>
                <w:b/>
              </w:rPr>
            </w:pPr>
            <w:r>
              <w:t xml:space="preserve">Many students particularly part-time students will often be working in a public health role although it not a necessary component of the degree as both full-time and part-time students will be exposed to a variety of practical exercises and case studies with input from existing practitioners to enable them to put the learning into context. Placement experience will be encouraged as this will enhance the learning experience. </w:t>
            </w:r>
          </w:p>
        </w:tc>
      </w:tr>
    </w:tbl>
    <w:p w:rsidR="00221203" w:rsidRDefault="00221203" w:rsidP="00221203">
      <w:pPr>
        <w:jc w:val="both"/>
      </w:pPr>
    </w:p>
    <w:tbl>
      <w:tblPr>
        <w:tblW w:w="7939" w:type="dxa"/>
        <w:tblInd w:w="-885" w:type="dxa"/>
        <w:tblLayout w:type="fixed"/>
        <w:tblLook w:val="0000"/>
      </w:tblPr>
      <w:tblGrid>
        <w:gridCol w:w="7939"/>
      </w:tblGrid>
      <w:tr w:rsidR="00221203" w:rsidTr="00221203">
        <w:tc>
          <w:tcPr>
            <w:tcW w:w="7939" w:type="dxa"/>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jc w:val="both"/>
              <w:rPr>
                <w:b/>
                <w:sz w:val="22"/>
              </w:rPr>
            </w:pPr>
            <w:r>
              <w:rPr>
                <w:b/>
                <w:sz w:val="22"/>
              </w:rPr>
              <w:t xml:space="preserve">16. Future careers </w:t>
            </w:r>
          </w:p>
        </w:tc>
      </w:tr>
      <w:tr w:rsidR="00221203" w:rsidTr="00221203">
        <w:tc>
          <w:tcPr>
            <w:tcW w:w="7939" w:type="dxa"/>
            <w:tcBorders>
              <w:left w:val="single" w:sz="4" w:space="0" w:color="000000"/>
              <w:bottom w:val="single" w:sz="4" w:space="0" w:color="000000"/>
              <w:right w:val="single" w:sz="4" w:space="0" w:color="000000"/>
            </w:tcBorders>
          </w:tcPr>
          <w:p w:rsidR="00221203" w:rsidRDefault="00221203" w:rsidP="00221203">
            <w:pPr>
              <w:pStyle w:val="FootnoteText"/>
              <w:spacing w:before="60" w:after="60"/>
              <w:jc w:val="both"/>
              <w:rPr>
                <w:sz w:val="22"/>
                <w:szCs w:val="22"/>
              </w:rPr>
            </w:pPr>
            <w:r w:rsidRPr="005C4E66">
              <w:rPr>
                <w:sz w:val="22"/>
                <w:szCs w:val="22"/>
              </w:rPr>
              <w:t xml:space="preserve">Increased skills in </w:t>
            </w:r>
            <w:r>
              <w:rPr>
                <w:sz w:val="22"/>
                <w:szCs w:val="22"/>
              </w:rPr>
              <w:t xml:space="preserve">public health needs analysis, development of appropriate interventions and policy development </w:t>
            </w:r>
            <w:r w:rsidRPr="005C4E66">
              <w:rPr>
                <w:sz w:val="22"/>
                <w:szCs w:val="22"/>
              </w:rPr>
              <w:t xml:space="preserve">will improve students’ overall value to the employer and profession. Students’ ability to take on an advisory or a more management role within </w:t>
            </w:r>
            <w:r>
              <w:rPr>
                <w:sz w:val="22"/>
                <w:szCs w:val="22"/>
              </w:rPr>
              <w:t xml:space="preserve">the public health workforce which may include roles in the public, private and voluntary sectors (see </w:t>
            </w:r>
            <w:hyperlink r:id="rId6" w:history="1">
              <w:r w:rsidRPr="005B4F4A">
                <w:rPr>
                  <w:rStyle w:val="Hyperlink"/>
                  <w:sz w:val="22"/>
                  <w:szCs w:val="22"/>
                </w:rPr>
                <w:t>http://www.phorcast.org.uk/page.php?page_id=22</w:t>
              </w:r>
            </w:hyperlink>
            <w:r>
              <w:rPr>
                <w:sz w:val="22"/>
                <w:szCs w:val="22"/>
              </w:rPr>
              <w:t xml:space="preserve"> and</w:t>
            </w:r>
          </w:p>
          <w:p w:rsidR="00221203" w:rsidRPr="005C4E66" w:rsidRDefault="00221203" w:rsidP="00221203">
            <w:pPr>
              <w:pStyle w:val="FootnoteText"/>
              <w:spacing w:before="60" w:after="60"/>
              <w:jc w:val="both"/>
              <w:rPr>
                <w:sz w:val="22"/>
                <w:szCs w:val="22"/>
              </w:rPr>
            </w:pPr>
            <w:hyperlink r:id="rId7" w:history="1">
              <w:r w:rsidRPr="005B4F4A">
                <w:rPr>
                  <w:rStyle w:val="Hyperlink"/>
                  <w:sz w:val="22"/>
                  <w:szCs w:val="22"/>
                </w:rPr>
                <w:t>http://www.phorcast.org.uk/document_store/1265290095_hNmg_examples_of_roles_in_the_six_areas_of_public_healt.pdf</w:t>
              </w:r>
            </w:hyperlink>
            <w:r>
              <w:rPr>
                <w:sz w:val="22"/>
                <w:szCs w:val="22"/>
              </w:rPr>
              <w:t xml:space="preserve"> and </w:t>
            </w:r>
            <w:hyperlink r:id="rId8" w:history="1">
              <w:r w:rsidRPr="005B4F4A">
                <w:rPr>
                  <w:rStyle w:val="Hyperlink"/>
                  <w:sz w:val="22"/>
                  <w:szCs w:val="22"/>
                </w:rPr>
                <w:t>http://www.phorcast.org.uk/document_store/1261481559_knWx_extended_definitions_from_career_frameworks.pdf</w:t>
              </w:r>
            </w:hyperlink>
          </w:p>
        </w:tc>
      </w:tr>
    </w:tbl>
    <w:p w:rsidR="00221203" w:rsidRDefault="00221203" w:rsidP="00221203">
      <w:pPr>
        <w:tabs>
          <w:tab w:val="left" w:pos="425"/>
        </w:tabs>
        <w:jc w:val="both"/>
      </w:pPr>
      <w:r>
        <w:tab/>
      </w:r>
    </w:p>
    <w:p w:rsidR="00221203" w:rsidRDefault="00221203" w:rsidP="00221203">
      <w:pPr>
        <w:jc w:val="both"/>
      </w:pPr>
    </w:p>
    <w:tbl>
      <w:tblPr>
        <w:tblW w:w="7939" w:type="dxa"/>
        <w:tblInd w:w="-885" w:type="dxa"/>
        <w:tblLayout w:type="fixed"/>
        <w:tblLook w:val="0000"/>
      </w:tblPr>
      <w:tblGrid>
        <w:gridCol w:w="5421"/>
        <w:gridCol w:w="2518"/>
      </w:tblGrid>
      <w:tr w:rsidR="00221203" w:rsidTr="00221203">
        <w:tc>
          <w:tcPr>
            <w:tcW w:w="7939" w:type="dxa"/>
            <w:gridSpan w:val="2"/>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ind w:left="34"/>
              <w:jc w:val="both"/>
              <w:rPr>
                <w:b/>
                <w:sz w:val="22"/>
              </w:rPr>
            </w:pPr>
            <w:r>
              <w:rPr>
                <w:b/>
                <w:sz w:val="22"/>
              </w:rPr>
              <w:lastRenderedPageBreak/>
              <w:t>17. Particular support for learning (if applicable)</w:t>
            </w:r>
          </w:p>
        </w:tc>
      </w:tr>
      <w:tr w:rsidR="00221203" w:rsidTr="00221203">
        <w:tc>
          <w:tcPr>
            <w:tcW w:w="7939" w:type="dxa"/>
            <w:gridSpan w:val="2"/>
            <w:tcBorders>
              <w:left w:val="single" w:sz="4" w:space="0" w:color="000000"/>
              <w:bottom w:val="single" w:sz="4" w:space="0" w:color="000000"/>
              <w:right w:val="single" w:sz="4" w:space="0" w:color="000000"/>
            </w:tcBorders>
          </w:tcPr>
          <w:p w:rsidR="00221203" w:rsidRDefault="00221203" w:rsidP="00221203">
            <w:pPr>
              <w:snapToGrid w:val="0"/>
              <w:spacing w:before="60" w:after="60"/>
              <w:jc w:val="both"/>
              <w:rPr>
                <w:b/>
              </w:rPr>
            </w:pPr>
            <w:r w:rsidRPr="005C4E66">
              <w:t xml:space="preserve">LR facilities at </w:t>
            </w:r>
            <w:r>
              <w:t>Hendon</w:t>
            </w:r>
            <w:r w:rsidRPr="005C4E66">
              <w:t xml:space="preserve">, </w:t>
            </w:r>
            <w:r>
              <w:t xml:space="preserve">Second Life island, </w:t>
            </w:r>
            <w:r w:rsidRPr="005C4E66">
              <w:t>Microbiology Laboratory, Science Laboratories, specialist external lecturers</w:t>
            </w:r>
            <w:r>
              <w:t>, links to overseas public health practitioners</w:t>
            </w:r>
          </w:p>
        </w:tc>
      </w:tr>
      <w:tr w:rsidR="00221203" w:rsidTr="00221203">
        <w:tc>
          <w:tcPr>
            <w:tcW w:w="5421" w:type="dxa"/>
            <w:tcBorders>
              <w:top w:val="single" w:sz="4" w:space="0" w:color="000000"/>
              <w:left w:val="single" w:sz="4" w:space="0" w:color="000000"/>
              <w:bottom w:val="single" w:sz="8" w:space="0" w:color="FFFFFF"/>
            </w:tcBorders>
            <w:shd w:val="clear" w:color="auto" w:fill="DFDFDF"/>
          </w:tcPr>
          <w:p w:rsidR="00221203" w:rsidRDefault="00221203" w:rsidP="00221203">
            <w:pPr>
              <w:snapToGrid w:val="0"/>
              <w:spacing w:before="60" w:after="60"/>
              <w:ind w:left="34"/>
              <w:jc w:val="both"/>
              <w:rPr>
                <w:b/>
              </w:rPr>
            </w:pPr>
            <w:r>
              <w:rPr>
                <w:b/>
              </w:rPr>
              <w:t>18. JACS code (or other relevant coding system)</w:t>
            </w:r>
          </w:p>
        </w:tc>
        <w:tc>
          <w:tcPr>
            <w:tcW w:w="2518" w:type="dxa"/>
            <w:tcBorders>
              <w:top w:val="single" w:sz="4" w:space="0" w:color="000000"/>
              <w:left w:val="single" w:sz="8" w:space="0" w:color="FFFFFF"/>
              <w:right w:val="single" w:sz="4" w:space="0" w:color="000000"/>
            </w:tcBorders>
          </w:tcPr>
          <w:p w:rsidR="00221203" w:rsidRDefault="00221203" w:rsidP="00221203">
            <w:pPr>
              <w:snapToGrid w:val="0"/>
              <w:spacing w:before="60" w:after="60"/>
              <w:jc w:val="both"/>
            </w:pPr>
            <w:r>
              <w:t>B990</w:t>
            </w:r>
          </w:p>
        </w:tc>
      </w:tr>
      <w:tr w:rsidR="00221203" w:rsidTr="00221203">
        <w:tc>
          <w:tcPr>
            <w:tcW w:w="5421" w:type="dxa"/>
            <w:tcBorders>
              <w:left w:val="single" w:sz="4" w:space="0" w:color="000000"/>
              <w:bottom w:val="single" w:sz="4" w:space="0" w:color="000000"/>
            </w:tcBorders>
            <w:shd w:val="clear" w:color="auto" w:fill="DFDFDF"/>
          </w:tcPr>
          <w:p w:rsidR="00221203" w:rsidRDefault="00221203" w:rsidP="00221203">
            <w:pPr>
              <w:snapToGrid w:val="0"/>
              <w:spacing w:before="60" w:after="60"/>
              <w:jc w:val="both"/>
              <w:rPr>
                <w:b/>
              </w:rPr>
            </w:pPr>
            <w:r>
              <w:rPr>
                <w:b/>
              </w:rPr>
              <w:t>19. Relevant QAA subject benchmark group(s)</w:t>
            </w:r>
          </w:p>
        </w:tc>
        <w:tc>
          <w:tcPr>
            <w:tcW w:w="2518" w:type="dxa"/>
            <w:tcBorders>
              <w:left w:val="single" w:sz="8" w:space="0" w:color="FFFFFF"/>
              <w:bottom w:val="single" w:sz="4" w:space="0" w:color="000000"/>
              <w:right w:val="single" w:sz="4" w:space="0" w:color="000000"/>
            </w:tcBorders>
          </w:tcPr>
          <w:p w:rsidR="00221203" w:rsidRDefault="00221203" w:rsidP="00221203">
            <w:pPr>
              <w:snapToGrid w:val="0"/>
              <w:spacing w:before="60" w:after="60"/>
              <w:jc w:val="both"/>
            </w:pPr>
            <w:r>
              <w:t>Health Studies, Bio-sciences</w:t>
            </w:r>
          </w:p>
        </w:tc>
      </w:tr>
      <w:tr w:rsidR="00221203" w:rsidTr="00221203">
        <w:tc>
          <w:tcPr>
            <w:tcW w:w="7939" w:type="dxa"/>
            <w:gridSpan w:val="2"/>
            <w:tcBorders>
              <w:top w:val="single" w:sz="4" w:space="0" w:color="000000"/>
              <w:left w:val="single" w:sz="4" w:space="0" w:color="000000"/>
              <w:bottom w:val="single" w:sz="4" w:space="0" w:color="000000"/>
              <w:right w:val="single" w:sz="4" w:space="0" w:color="000000"/>
            </w:tcBorders>
          </w:tcPr>
          <w:p w:rsidR="00221203" w:rsidRDefault="00221203" w:rsidP="00221203">
            <w:pPr>
              <w:shd w:val="clear" w:color="auto" w:fill="E0E0E0"/>
              <w:snapToGrid w:val="0"/>
              <w:jc w:val="both"/>
              <w:rPr>
                <w:rFonts w:eastAsia="Times New Roman"/>
                <w:b/>
              </w:rPr>
            </w:pPr>
            <w:r>
              <w:rPr>
                <w:rFonts w:eastAsia="Times New Roman"/>
                <w:b/>
              </w:rPr>
              <w:t>20. Reference points</w:t>
            </w:r>
          </w:p>
          <w:p w:rsidR="00221203" w:rsidRDefault="00221203" w:rsidP="00221203">
            <w:pPr>
              <w:jc w:val="both"/>
            </w:pPr>
            <w:r>
              <w:t>The following reference points were used in designing the programme:</w:t>
            </w:r>
          </w:p>
          <w:p w:rsidR="00221203" w:rsidRDefault="00221203" w:rsidP="00221203">
            <w:pPr>
              <w:numPr>
                <w:ilvl w:val="0"/>
                <w:numId w:val="20"/>
              </w:numPr>
              <w:tabs>
                <w:tab w:val="clear" w:pos="720"/>
                <w:tab w:val="num" w:pos="344"/>
              </w:tabs>
              <w:suppressAutoHyphens w:val="0"/>
              <w:ind w:left="344" w:hanging="344"/>
              <w:jc w:val="both"/>
            </w:pPr>
            <w:r>
              <w:t>Middlesex University (2006) Learning Framework Document</w:t>
            </w:r>
          </w:p>
          <w:p w:rsidR="00221203" w:rsidRDefault="00221203" w:rsidP="00221203">
            <w:pPr>
              <w:numPr>
                <w:ilvl w:val="0"/>
                <w:numId w:val="20"/>
              </w:numPr>
              <w:tabs>
                <w:tab w:val="clear" w:pos="720"/>
                <w:tab w:val="num" w:pos="344"/>
              </w:tabs>
              <w:suppressAutoHyphens w:val="0"/>
              <w:ind w:left="344" w:hanging="344"/>
              <w:jc w:val="both"/>
            </w:pPr>
            <w:r>
              <w:t>Middlesex University (2012/13) Guide and Regulations</w:t>
            </w:r>
          </w:p>
          <w:p w:rsidR="00221203" w:rsidRPr="002B13F3" w:rsidRDefault="00221203" w:rsidP="00221203">
            <w:pPr>
              <w:numPr>
                <w:ilvl w:val="0"/>
                <w:numId w:val="20"/>
              </w:numPr>
              <w:tabs>
                <w:tab w:val="num" w:pos="344"/>
              </w:tabs>
              <w:suppressAutoHyphens w:val="0"/>
              <w:ind w:left="344" w:hanging="344"/>
              <w:jc w:val="both"/>
            </w:pPr>
            <w:r w:rsidRPr="002B13F3">
              <w:t>Middlesex university (2007). Enhancing learning, teaching and assessment strategy 2007-12</w:t>
            </w:r>
          </w:p>
          <w:p w:rsidR="00221203" w:rsidRDefault="00221203" w:rsidP="00221203">
            <w:pPr>
              <w:numPr>
                <w:ilvl w:val="0"/>
                <w:numId w:val="20"/>
              </w:numPr>
              <w:tabs>
                <w:tab w:val="num" w:pos="344"/>
              </w:tabs>
              <w:suppressAutoHyphens w:val="0"/>
              <w:ind w:left="344" w:hanging="344"/>
              <w:jc w:val="both"/>
              <w:rPr>
                <w:b/>
              </w:rPr>
            </w:pPr>
            <w:r>
              <w:t xml:space="preserve">School of Health and Social Sciences (2004). Assuring Academic Quality and Standards. </w:t>
            </w:r>
          </w:p>
          <w:p w:rsidR="00221203" w:rsidRDefault="00221203" w:rsidP="00221203">
            <w:pPr>
              <w:pStyle w:val="ListParagraph"/>
              <w:widowControl w:val="0"/>
              <w:numPr>
                <w:ilvl w:val="0"/>
                <w:numId w:val="20"/>
              </w:numPr>
              <w:tabs>
                <w:tab w:val="clear" w:pos="720"/>
                <w:tab w:val="num" w:pos="344"/>
              </w:tabs>
              <w:suppressAutoHyphens w:val="0"/>
              <w:ind w:left="344" w:hanging="344"/>
              <w:jc w:val="both"/>
              <w:rPr>
                <w:rFonts w:eastAsia="Times New Roman"/>
              </w:rPr>
            </w:pPr>
            <w:r w:rsidRPr="002B13F3">
              <w:rPr>
                <w:rFonts w:eastAsia="Times New Roman"/>
              </w:rPr>
              <w:t>Skills for Health (2004) National Occupational Standards for the Practice of Public Health Guide</w:t>
            </w:r>
          </w:p>
        </w:tc>
      </w:tr>
    </w:tbl>
    <w:p w:rsidR="00221203" w:rsidRDefault="00221203" w:rsidP="00221203">
      <w:pPr>
        <w:jc w:val="both"/>
      </w:pPr>
    </w:p>
    <w:tbl>
      <w:tblPr>
        <w:tblW w:w="7939" w:type="dxa"/>
        <w:tblInd w:w="-885" w:type="dxa"/>
        <w:tblLayout w:type="fixed"/>
        <w:tblLook w:val="0000"/>
      </w:tblPr>
      <w:tblGrid>
        <w:gridCol w:w="7939"/>
      </w:tblGrid>
      <w:tr w:rsidR="00221203" w:rsidTr="00221203">
        <w:tc>
          <w:tcPr>
            <w:tcW w:w="7939" w:type="dxa"/>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jc w:val="both"/>
              <w:rPr>
                <w:b/>
                <w:sz w:val="22"/>
              </w:rPr>
            </w:pPr>
            <w:r>
              <w:rPr>
                <w:b/>
                <w:sz w:val="22"/>
              </w:rPr>
              <w:t>21. Other information</w:t>
            </w:r>
          </w:p>
        </w:tc>
      </w:tr>
      <w:tr w:rsidR="00221203" w:rsidTr="00221203">
        <w:tc>
          <w:tcPr>
            <w:tcW w:w="7939" w:type="dxa"/>
            <w:tcBorders>
              <w:left w:val="single" w:sz="4" w:space="0" w:color="000000"/>
              <w:bottom w:val="single" w:sz="4" w:space="0" w:color="000000"/>
              <w:right w:val="single" w:sz="4" w:space="0" w:color="000000"/>
            </w:tcBorders>
          </w:tcPr>
          <w:p w:rsidR="00221203" w:rsidRDefault="00221203" w:rsidP="00221203">
            <w:pPr>
              <w:snapToGrid w:val="0"/>
              <w:spacing w:before="60" w:after="60"/>
              <w:jc w:val="both"/>
              <w:rPr>
                <w:b/>
                <w:i/>
              </w:rPr>
            </w:pPr>
            <w:r w:rsidRPr="00246003">
              <w:t xml:space="preserve">Please note: this specification provides a concise summary of the main features of the programme and the learning outcomes that a typical student might reasonably be expected to achieve if s/he takes full advantage of the learning opportunities that are provided. More detailed information can be found in the </w:t>
            </w:r>
            <w:r>
              <w:t>University Regulations</w:t>
            </w:r>
            <w:r w:rsidRPr="00246003">
              <w:t xml:space="preserve"> and the Programme Handbook.</w:t>
            </w:r>
          </w:p>
          <w:p w:rsidR="00221203" w:rsidRDefault="00221203" w:rsidP="00221203">
            <w:pPr>
              <w:spacing w:before="60" w:after="60"/>
              <w:jc w:val="both"/>
              <w:rPr>
                <w:b/>
                <w:i/>
              </w:rPr>
            </w:pPr>
          </w:p>
        </w:tc>
      </w:tr>
    </w:tbl>
    <w:p w:rsidR="00221203" w:rsidRDefault="00221203" w:rsidP="00221203">
      <w:pPr>
        <w:jc w:val="both"/>
      </w:pPr>
    </w:p>
    <w:p w:rsidR="00221203" w:rsidRDefault="00221203" w:rsidP="00221203">
      <w:pPr>
        <w:jc w:val="both"/>
      </w:pPr>
      <w:r>
        <w:rPr>
          <w:sz w:val="18"/>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221203" w:rsidRDefault="00221203" w:rsidP="00221203">
      <w:pPr>
        <w:suppressAutoHyphens w:val="0"/>
        <w:jc w:val="both"/>
      </w:pPr>
    </w:p>
    <w:p w:rsidR="00221203" w:rsidRDefault="00221203" w:rsidP="00221203">
      <w:pPr>
        <w:jc w:val="both"/>
        <w:rPr>
          <w:b/>
        </w:rPr>
        <w:sectPr w:rsidR="00221203" w:rsidSect="00221203">
          <w:footnotePr>
            <w:pos w:val="beneathText"/>
          </w:footnotePr>
          <w:type w:val="continuous"/>
          <w:pgSz w:w="8391" w:h="11907" w:code="11"/>
          <w:pgMar w:top="1134" w:right="736" w:bottom="1418" w:left="1134" w:header="720" w:footer="567" w:gutter="0"/>
          <w:cols w:space="720"/>
          <w:docGrid w:linePitch="360"/>
        </w:sectPr>
      </w:pPr>
    </w:p>
    <w:p w:rsidR="00221203" w:rsidRDefault="00221203" w:rsidP="00221203">
      <w:pPr>
        <w:ind w:left="-993"/>
        <w:jc w:val="both"/>
        <w:rPr>
          <w:b/>
          <w:i/>
        </w:rPr>
      </w:pPr>
      <w:r>
        <w:rPr>
          <w:b/>
        </w:rPr>
        <w:lastRenderedPageBreak/>
        <w:t>Curriculum map: Post Graduate Certificate Applied Public Health</w:t>
      </w:r>
    </w:p>
    <w:p w:rsidR="00221203" w:rsidRPr="00BE3884" w:rsidRDefault="00221203" w:rsidP="00221203">
      <w:pPr>
        <w:ind w:left="-993"/>
        <w:jc w:val="both"/>
      </w:pPr>
      <w:r w:rsidRPr="00BE3884">
        <w:t>This section shows the highest level at which programme outcomes are to be achieved by all graduates, and maps programme learning outcomes against the modules in which they are assessed.</w:t>
      </w:r>
    </w:p>
    <w:p w:rsidR="00221203" w:rsidRDefault="00221203" w:rsidP="00221203">
      <w:pPr>
        <w:jc w:val="both"/>
        <w:rPr>
          <w:sz w:val="18"/>
          <w:szCs w:val="18"/>
        </w:rPr>
      </w:pPr>
    </w:p>
    <w:p w:rsidR="00221203" w:rsidRDefault="00221203" w:rsidP="00221203">
      <w:pPr>
        <w:jc w:val="both"/>
        <w:rPr>
          <w:b/>
        </w:rPr>
      </w:pPr>
      <w:r>
        <w:rPr>
          <w:b/>
        </w:rPr>
        <w:t>Programme learning outcomes</w:t>
      </w:r>
    </w:p>
    <w:tbl>
      <w:tblPr>
        <w:tblW w:w="11058" w:type="dxa"/>
        <w:tblInd w:w="-885" w:type="dxa"/>
        <w:tblLayout w:type="fixed"/>
        <w:tblLook w:val="0000"/>
      </w:tblPr>
      <w:tblGrid>
        <w:gridCol w:w="567"/>
        <w:gridCol w:w="4962"/>
        <w:gridCol w:w="567"/>
        <w:gridCol w:w="4962"/>
      </w:tblGrid>
      <w:tr w:rsidR="00221203" w:rsidTr="00221203">
        <w:trPr>
          <w:cantSplit/>
        </w:trPr>
        <w:tc>
          <w:tcPr>
            <w:tcW w:w="5529" w:type="dxa"/>
            <w:gridSpan w:val="2"/>
            <w:tcBorders>
              <w:top w:val="single" w:sz="4" w:space="0" w:color="000000"/>
              <w:left w:val="single" w:sz="4" w:space="0" w:color="000000"/>
              <w:bottom w:val="single" w:sz="4" w:space="0" w:color="000000"/>
            </w:tcBorders>
          </w:tcPr>
          <w:p w:rsidR="00221203" w:rsidRDefault="00221203" w:rsidP="00221203">
            <w:pPr>
              <w:snapToGrid w:val="0"/>
              <w:spacing w:before="60" w:after="60"/>
              <w:jc w:val="both"/>
              <w:rPr>
                <w:sz w:val="18"/>
              </w:rPr>
            </w:pPr>
            <w:r>
              <w:rPr>
                <w:sz w:val="18"/>
              </w:rPr>
              <w:t>Knowledge and understanding</w:t>
            </w:r>
          </w:p>
        </w:tc>
        <w:tc>
          <w:tcPr>
            <w:tcW w:w="5529" w:type="dxa"/>
            <w:gridSpan w:val="2"/>
            <w:tcBorders>
              <w:top w:val="single" w:sz="4" w:space="0" w:color="000000"/>
              <w:left w:val="single" w:sz="4" w:space="0" w:color="000000"/>
              <w:bottom w:val="single" w:sz="4" w:space="0" w:color="000000"/>
              <w:right w:val="single" w:sz="4" w:space="0" w:color="000000"/>
            </w:tcBorders>
          </w:tcPr>
          <w:p w:rsidR="00221203" w:rsidRDefault="00221203" w:rsidP="00221203">
            <w:pPr>
              <w:snapToGrid w:val="0"/>
              <w:spacing w:before="60" w:after="60"/>
              <w:jc w:val="both"/>
              <w:rPr>
                <w:sz w:val="18"/>
              </w:rPr>
            </w:pPr>
            <w:r>
              <w:rPr>
                <w:sz w:val="18"/>
              </w:rPr>
              <w:t>Practical skills</w:t>
            </w:r>
          </w:p>
        </w:tc>
      </w:tr>
      <w:tr w:rsidR="00221203" w:rsidTr="00221203">
        <w:tc>
          <w:tcPr>
            <w:tcW w:w="567" w:type="dxa"/>
            <w:tcBorders>
              <w:left w:val="single" w:sz="4" w:space="0" w:color="000000"/>
              <w:bottom w:val="single" w:sz="4" w:space="0" w:color="000000"/>
            </w:tcBorders>
          </w:tcPr>
          <w:p w:rsidR="00221203" w:rsidRPr="00492AC9" w:rsidRDefault="00221203" w:rsidP="00221203">
            <w:pPr>
              <w:snapToGrid w:val="0"/>
              <w:spacing w:before="60" w:after="60"/>
              <w:jc w:val="both"/>
              <w:rPr>
                <w:sz w:val="18"/>
                <w:szCs w:val="18"/>
              </w:rPr>
            </w:pPr>
            <w:r w:rsidRPr="00492AC9">
              <w:rPr>
                <w:sz w:val="18"/>
                <w:szCs w:val="18"/>
              </w:rPr>
              <w:t>A1</w:t>
            </w:r>
          </w:p>
        </w:tc>
        <w:tc>
          <w:tcPr>
            <w:tcW w:w="4962" w:type="dxa"/>
            <w:tcBorders>
              <w:left w:val="single" w:sz="4" w:space="0" w:color="000000"/>
              <w:bottom w:val="single" w:sz="4" w:space="0" w:color="000000"/>
            </w:tcBorders>
          </w:tcPr>
          <w:p w:rsidR="00221203" w:rsidRPr="00492AC9" w:rsidRDefault="00221203" w:rsidP="00221203">
            <w:pPr>
              <w:widowControl w:val="0"/>
              <w:suppressAutoHyphens w:val="0"/>
              <w:jc w:val="both"/>
              <w:rPr>
                <w:sz w:val="18"/>
                <w:szCs w:val="18"/>
              </w:rPr>
            </w:pPr>
            <w:r w:rsidRPr="00492AC9">
              <w:rPr>
                <w:sz w:val="18"/>
                <w:szCs w:val="18"/>
              </w:rPr>
              <w:t>The influence, importance and inter-relationship between behaviours, culture, social, environmental circumstances and health.</w:t>
            </w:r>
          </w:p>
        </w:tc>
        <w:tc>
          <w:tcPr>
            <w:tcW w:w="567" w:type="dxa"/>
            <w:tcBorders>
              <w:left w:val="single" w:sz="4" w:space="0" w:color="000000"/>
              <w:bottom w:val="single" w:sz="4" w:space="0" w:color="000000"/>
            </w:tcBorders>
          </w:tcPr>
          <w:p w:rsidR="00221203" w:rsidRPr="00492AC9" w:rsidRDefault="00221203" w:rsidP="00221203">
            <w:pPr>
              <w:snapToGrid w:val="0"/>
              <w:spacing w:before="60" w:after="60"/>
              <w:jc w:val="both"/>
              <w:rPr>
                <w:sz w:val="18"/>
                <w:szCs w:val="18"/>
              </w:rPr>
            </w:pPr>
            <w:r w:rsidRPr="00492AC9">
              <w:rPr>
                <w:sz w:val="18"/>
                <w:szCs w:val="18"/>
              </w:rPr>
              <w:t>C1</w:t>
            </w:r>
          </w:p>
        </w:tc>
        <w:tc>
          <w:tcPr>
            <w:tcW w:w="4962" w:type="dxa"/>
            <w:tcBorders>
              <w:left w:val="single" w:sz="4" w:space="0" w:color="000000"/>
              <w:bottom w:val="single" w:sz="4" w:space="0" w:color="000000"/>
              <w:right w:val="single" w:sz="4" w:space="0" w:color="000000"/>
            </w:tcBorders>
          </w:tcPr>
          <w:p w:rsidR="00221203" w:rsidRPr="00492AC9" w:rsidRDefault="00221203" w:rsidP="00221203">
            <w:pPr>
              <w:widowControl w:val="0"/>
              <w:suppressAutoHyphens w:val="0"/>
              <w:jc w:val="both"/>
              <w:rPr>
                <w:sz w:val="18"/>
                <w:szCs w:val="18"/>
              </w:rPr>
            </w:pPr>
            <w:r w:rsidRPr="00492AC9">
              <w:rPr>
                <w:sz w:val="18"/>
                <w:szCs w:val="18"/>
              </w:rPr>
              <w:t>Be able to apply, autonomously, a range of strategies to implement appropriate public health interventions.</w:t>
            </w:r>
          </w:p>
        </w:tc>
      </w:tr>
      <w:tr w:rsidR="00221203" w:rsidTr="00221203">
        <w:tc>
          <w:tcPr>
            <w:tcW w:w="567" w:type="dxa"/>
            <w:tcBorders>
              <w:left w:val="single" w:sz="4" w:space="0" w:color="000000"/>
              <w:bottom w:val="single" w:sz="4" w:space="0" w:color="000000"/>
            </w:tcBorders>
          </w:tcPr>
          <w:p w:rsidR="00221203" w:rsidRPr="00492AC9" w:rsidRDefault="00221203" w:rsidP="00221203">
            <w:pPr>
              <w:snapToGrid w:val="0"/>
              <w:spacing w:before="60" w:after="60"/>
              <w:jc w:val="both"/>
              <w:rPr>
                <w:sz w:val="18"/>
                <w:szCs w:val="18"/>
              </w:rPr>
            </w:pPr>
            <w:r w:rsidRPr="00492AC9">
              <w:rPr>
                <w:sz w:val="18"/>
                <w:szCs w:val="18"/>
              </w:rPr>
              <w:t>A2</w:t>
            </w:r>
          </w:p>
        </w:tc>
        <w:tc>
          <w:tcPr>
            <w:tcW w:w="4962" w:type="dxa"/>
            <w:tcBorders>
              <w:left w:val="single" w:sz="4" w:space="0" w:color="000000"/>
              <w:bottom w:val="single" w:sz="4" w:space="0" w:color="000000"/>
            </w:tcBorders>
          </w:tcPr>
          <w:p w:rsidR="00221203" w:rsidRPr="00492AC9" w:rsidRDefault="00221203" w:rsidP="00221203">
            <w:pPr>
              <w:widowControl w:val="0"/>
              <w:suppressAutoHyphens w:val="0"/>
              <w:jc w:val="both"/>
              <w:rPr>
                <w:sz w:val="18"/>
                <w:szCs w:val="18"/>
              </w:rPr>
            </w:pPr>
            <w:r w:rsidRPr="00492AC9">
              <w:rPr>
                <w:sz w:val="18"/>
                <w:szCs w:val="18"/>
              </w:rPr>
              <w:t>A wide range of management strategies to analyse existing and future public health concerns, and design, develop, implement, and evaluate public health policy.</w:t>
            </w:r>
          </w:p>
        </w:tc>
        <w:tc>
          <w:tcPr>
            <w:tcW w:w="567" w:type="dxa"/>
            <w:tcBorders>
              <w:left w:val="single" w:sz="4" w:space="0" w:color="000000"/>
              <w:bottom w:val="single" w:sz="4" w:space="0" w:color="000000"/>
            </w:tcBorders>
          </w:tcPr>
          <w:p w:rsidR="00221203" w:rsidRPr="00492AC9" w:rsidRDefault="00221203" w:rsidP="00221203">
            <w:pPr>
              <w:snapToGrid w:val="0"/>
              <w:spacing w:before="60" w:after="60"/>
              <w:jc w:val="both"/>
              <w:rPr>
                <w:sz w:val="18"/>
                <w:szCs w:val="18"/>
              </w:rPr>
            </w:pPr>
            <w:r w:rsidRPr="00492AC9">
              <w:rPr>
                <w:sz w:val="18"/>
                <w:szCs w:val="18"/>
              </w:rPr>
              <w:t>C2</w:t>
            </w:r>
          </w:p>
        </w:tc>
        <w:tc>
          <w:tcPr>
            <w:tcW w:w="4962" w:type="dxa"/>
            <w:tcBorders>
              <w:left w:val="single" w:sz="4" w:space="0" w:color="000000"/>
              <w:bottom w:val="single" w:sz="4" w:space="0" w:color="000000"/>
              <w:right w:val="single" w:sz="4" w:space="0" w:color="000000"/>
            </w:tcBorders>
          </w:tcPr>
          <w:p w:rsidR="00221203" w:rsidRPr="00492AC9" w:rsidRDefault="00221203" w:rsidP="00221203">
            <w:pPr>
              <w:widowControl w:val="0"/>
              <w:suppressAutoHyphens w:val="0"/>
              <w:jc w:val="both"/>
              <w:rPr>
                <w:sz w:val="18"/>
                <w:szCs w:val="18"/>
              </w:rPr>
            </w:pPr>
            <w:r w:rsidRPr="00492AC9">
              <w:rPr>
                <w:sz w:val="18"/>
                <w:szCs w:val="18"/>
              </w:rPr>
              <w:t xml:space="preserve">Be able to make recommendations and articulate solutions on a proposed course of action at a range of levels and to a range of stakeholders.   </w:t>
            </w:r>
          </w:p>
        </w:tc>
      </w:tr>
      <w:tr w:rsidR="00221203" w:rsidTr="00221203">
        <w:tc>
          <w:tcPr>
            <w:tcW w:w="567" w:type="dxa"/>
            <w:tcBorders>
              <w:left w:val="single" w:sz="4" w:space="0" w:color="000000"/>
              <w:bottom w:val="single" w:sz="4" w:space="0" w:color="000000"/>
            </w:tcBorders>
          </w:tcPr>
          <w:p w:rsidR="00221203" w:rsidRPr="00492AC9" w:rsidRDefault="00221203" w:rsidP="00221203">
            <w:pPr>
              <w:snapToGrid w:val="0"/>
              <w:spacing w:before="60" w:after="60"/>
              <w:jc w:val="both"/>
              <w:rPr>
                <w:sz w:val="18"/>
                <w:szCs w:val="18"/>
              </w:rPr>
            </w:pPr>
            <w:r w:rsidRPr="00492AC9">
              <w:rPr>
                <w:sz w:val="18"/>
                <w:szCs w:val="18"/>
              </w:rPr>
              <w:t>A3</w:t>
            </w:r>
          </w:p>
        </w:tc>
        <w:tc>
          <w:tcPr>
            <w:tcW w:w="4962" w:type="dxa"/>
            <w:tcBorders>
              <w:left w:val="single" w:sz="4" w:space="0" w:color="000000"/>
              <w:bottom w:val="single" w:sz="4" w:space="0" w:color="000000"/>
            </w:tcBorders>
          </w:tcPr>
          <w:p w:rsidR="00221203" w:rsidRPr="00492AC9" w:rsidRDefault="00221203" w:rsidP="00221203">
            <w:pPr>
              <w:widowControl w:val="0"/>
              <w:suppressAutoHyphens w:val="0"/>
              <w:jc w:val="both"/>
              <w:rPr>
                <w:sz w:val="18"/>
                <w:szCs w:val="18"/>
              </w:rPr>
            </w:pPr>
            <w:r w:rsidRPr="00492AC9">
              <w:rPr>
                <w:sz w:val="18"/>
                <w:szCs w:val="18"/>
              </w:rPr>
              <w:t xml:space="preserve">How to collect, synthesise, evaluation and use public health information, demographics, epidemiology and other data to determine population well being, and health. </w:t>
            </w:r>
          </w:p>
        </w:tc>
        <w:tc>
          <w:tcPr>
            <w:tcW w:w="567" w:type="dxa"/>
            <w:tcBorders>
              <w:left w:val="single" w:sz="4" w:space="0" w:color="000000"/>
              <w:bottom w:val="single" w:sz="4" w:space="0" w:color="000000"/>
            </w:tcBorders>
          </w:tcPr>
          <w:p w:rsidR="00221203" w:rsidRPr="00492AC9" w:rsidRDefault="00221203" w:rsidP="00221203">
            <w:pPr>
              <w:snapToGrid w:val="0"/>
              <w:spacing w:before="60" w:after="60"/>
              <w:jc w:val="both"/>
              <w:rPr>
                <w:sz w:val="18"/>
                <w:szCs w:val="18"/>
              </w:rPr>
            </w:pPr>
            <w:r w:rsidRPr="00492AC9">
              <w:rPr>
                <w:sz w:val="18"/>
                <w:szCs w:val="18"/>
              </w:rPr>
              <w:t>C3</w:t>
            </w:r>
          </w:p>
        </w:tc>
        <w:tc>
          <w:tcPr>
            <w:tcW w:w="4962" w:type="dxa"/>
            <w:tcBorders>
              <w:left w:val="single" w:sz="4" w:space="0" w:color="000000"/>
              <w:bottom w:val="single" w:sz="4" w:space="0" w:color="000000"/>
              <w:right w:val="single" w:sz="4" w:space="0" w:color="000000"/>
            </w:tcBorders>
          </w:tcPr>
          <w:p w:rsidR="00221203" w:rsidRPr="00492AC9" w:rsidRDefault="00221203" w:rsidP="00221203">
            <w:pPr>
              <w:widowControl w:val="0"/>
              <w:suppressAutoHyphens w:val="0"/>
              <w:jc w:val="both"/>
              <w:rPr>
                <w:sz w:val="18"/>
                <w:szCs w:val="18"/>
              </w:rPr>
            </w:pPr>
            <w:r w:rsidRPr="00492AC9">
              <w:rPr>
                <w:sz w:val="18"/>
                <w:szCs w:val="18"/>
              </w:rPr>
              <w:t>Critically appraise best practice and applicability to new contexts and communicate their implications to a wide range of stakeholders.</w:t>
            </w:r>
          </w:p>
        </w:tc>
      </w:tr>
      <w:tr w:rsidR="00221203" w:rsidTr="00221203">
        <w:tc>
          <w:tcPr>
            <w:tcW w:w="567" w:type="dxa"/>
            <w:tcBorders>
              <w:left w:val="single" w:sz="4" w:space="0" w:color="000000"/>
              <w:bottom w:val="single" w:sz="4" w:space="0" w:color="000000"/>
            </w:tcBorders>
          </w:tcPr>
          <w:p w:rsidR="00221203" w:rsidRPr="00492AC9" w:rsidRDefault="00221203" w:rsidP="00221203">
            <w:pPr>
              <w:snapToGrid w:val="0"/>
              <w:spacing w:before="60" w:after="60"/>
              <w:jc w:val="both"/>
              <w:rPr>
                <w:sz w:val="18"/>
                <w:szCs w:val="18"/>
              </w:rPr>
            </w:pPr>
            <w:r w:rsidRPr="00492AC9">
              <w:rPr>
                <w:sz w:val="18"/>
                <w:szCs w:val="18"/>
              </w:rPr>
              <w:t>A4</w:t>
            </w:r>
          </w:p>
        </w:tc>
        <w:tc>
          <w:tcPr>
            <w:tcW w:w="4962" w:type="dxa"/>
            <w:tcBorders>
              <w:left w:val="single" w:sz="4" w:space="0" w:color="000000"/>
              <w:bottom w:val="single" w:sz="4" w:space="0" w:color="000000"/>
            </w:tcBorders>
          </w:tcPr>
          <w:p w:rsidR="00221203" w:rsidRPr="00492AC9" w:rsidRDefault="00221203" w:rsidP="00221203">
            <w:pPr>
              <w:suppressAutoHyphens w:val="0"/>
              <w:contextualSpacing/>
              <w:jc w:val="both"/>
              <w:rPr>
                <w:sz w:val="18"/>
                <w:szCs w:val="18"/>
              </w:rPr>
            </w:pPr>
            <w:r w:rsidRPr="00492AC9">
              <w:rPr>
                <w:sz w:val="18"/>
                <w:szCs w:val="18"/>
              </w:rPr>
              <w:t>The role of behaviours, lifestyle and cognitive and emotional processes that act in the development of disease at both the individual and population level and evaluate the mechanisms of addiction.</w:t>
            </w:r>
          </w:p>
        </w:tc>
        <w:tc>
          <w:tcPr>
            <w:tcW w:w="567" w:type="dxa"/>
            <w:tcBorders>
              <w:left w:val="single" w:sz="4" w:space="0" w:color="000000"/>
              <w:bottom w:val="single" w:sz="4" w:space="0" w:color="000000"/>
            </w:tcBorders>
          </w:tcPr>
          <w:p w:rsidR="00221203" w:rsidRPr="00492AC9" w:rsidRDefault="00221203" w:rsidP="00221203">
            <w:pPr>
              <w:snapToGrid w:val="0"/>
              <w:spacing w:before="60" w:after="60"/>
              <w:jc w:val="both"/>
              <w:rPr>
                <w:sz w:val="18"/>
                <w:szCs w:val="18"/>
              </w:rPr>
            </w:pPr>
            <w:r w:rsidRPr="00492AC9">
              <w:rPr>
                <w:sz w:val="18"/>
                <w:szCs w:val="18"/>
              </w:rPr>
              <w:t>C4</w:t>
            </w:r>
          </w:p>
        </w:tc>
        <w:tc>
          <w:tcPr>
            <w:tcW w:w="4962" w:type="dxa"/>
            <w:tcBorders>
              <w:left w:val="single" w:sz="4" w:space="0" w:color="000000"/>
              <w:bottom w:val="single" w:sz="4" w:space="0" w:color="000000"/>
              <w:right w:val="single" w:sz="4" w:space="0" w:color="000000"/>
            </w:tcBorders>
          </w:tcPr>
          <w:p w:rsidR="00221203" w:rsidRPr="00492AC9" w:rsidRDefault="00221203" w:rsidP="00221203">
            <w:pPr>
              <w:widowControl w:val="0"/>
              <w:suppressAutoHyphens w:val="0"/>
              <w:jc w:val="both"/>
              <w:rPr>
                <w:sz w:val="18"/>
                <w:szCs w:val="18"/>
              </w:rPr>
            </w:pPr>
            <w:r w:rsidRPr="00492AC9">
              <w:rPr>
                <w:sz w:val="18"/>
                <w:szCs w:val="18"/>
              </w:rPr>
              <w:t>Select and manage information in relation to public health.</w:t>
            </w:r>
          </w:p>
          <w:p w:rsidR="00221203" w:rsidRPr="00492AC9" w:rsidRDefault="00221203" w:rsidP="00221203">
            <w:pPr>
              <w:widowControl w:val="0"/>
              <w:suppressAutoHyphens w:val="0"/>
              <w:jc w:val="both"/>
              <w:rPr>
                <w:sz w:val="18"/>
                <w:szCs w:val="18"/>
              </w:rPr>
            </w:pPr>
            <w:r w:rsidRPr="00492AC9">
              <w:rPr>
                <w:sz w:val="18"/>
                <w:szCs w:val="18"/>
              </w:rPr>
              <w:t>Implement good management practice in public health</w:t>
            </w:r>
          </w:p>
        </w:tc>
      </w:tr>
      <w:tr w:rsidR="00221203" w:rsidTr="00221203">
        <w:tc>
          <w:tcPr>
            <w:tcW w:w="567" w:type="dxa"/>
            <w:tcBorders>
              <w:left w:val="single" w:sz="4" w:space="0" w:color="000000"/>
              <w:bottom w:val="single" w:sz="4" w:space="0" w:color="000000"/>
            </w:tcBorders>
          </w:tcPr>
          <w:p w:rsidR="00221203" w:rsidRDefault="00221203" w:rsidP="00221203">
            <w:pPr>
              <w:snapToGrid w:val="0"/>
              <w:spacing w:before="60" w:after="60"/>
              <w:jc w:val="both"/>
              <w:rPr>
                <w:sz w:val="18"/>
              </w:rPr>
            </w:pPr>
          </w:p>
        </w:tc>
        <w:tc>
          <w:tcPr>
            <w:tcW w:w="4962" w:type="dxa"/>
            <w:tcBorders>
              <w:left w:val="single" w:sz="4" w:space="0" w:color="000000"/>
              <w:bottom w:val="single" w:sz="4" w:space="0" w:color="000000"/>
            </w:tcBorders>
          </w:tcPr>
          <w:p w:rsidR="00221203" w:rsidRDefault="00221203" w:rsidP="00221203">
            <w:pPr>
              <w:suppressAutoHyphens w:val="0"/>
              <w:contextualSpacing/>
              <w:jc w:val="both"/>
            </w:pPr>
          </w:p>
        </w:tc>
        <w:tc>
          <w:tcPr>
            <w:tcW w:w="567" w:type="dxa"/>
            <w:tcBorders>
              <w:left w:val="single" w:sz="4" w:space="0" w:color="000000"/>
              <w:bottom w:val="single" w:sz="4" w:space="0" w:color="000000"/>
            </w:tcBorders>
          </w:tcPr>
          <w:p w:rsidR="00221203" w:rsidRPr="00492AC9" w:rsidRDefault="00221203" w:rsidP="00221203">
            <w:pPr>
              <w:snapToGrid w:val="0"/>
              <w:spacing w:before="60" w:after="60"/>
              <w:jc w:val="both"/>
              <w:rPr>
                <w:sz w:val="18"/>
                <w:szCs w:val="18"/>
              </w:rPr>
            </w:pPr>
            <w:r w:rsidRPr="00492AC9">
              <w:rPr>
                <w:sz w:val="18"/>
                <w:szCs w:val="18"/>
              </w:rPr>
              <w:t>C5</w:t>
            </w:r>
          </w:p>
        </w:tc>
        <w:tc>
          <w:tcPr>
            <w:tcW w:w="4962" w:type="dxa"/>
            <w:tcBorders>
              <w:left w:val="single" w:sz="4" w:space="0" w:color="000000"/>
              <w:bottom w:val="single" w:sz="4" w:space="0" w:color="000000"/>
              <w:right w:val="single" w:sz="4" w:space="0" w:color="000000"/>
            </w:tcBorders>
          </w:tcPr>
          <w:p w:rsidR="00221203" w:rsidRPr="00492AC9" w:rsidRDefault="00221203" w:rsidP="00221203">
            <w:pPr>
              <w:widowControl w:val="0"/>
              <w:suppressAutoHyphens w:val="0"/>
              <w:jc w:val="both"/>
              <w:rPr>
                <w:sz w:val="18"/>
                <w:szCs w:val="18"/>
              </w:rPr>
            </w:pPr>
            <w:r w:rsidRPr="00492AC9">
              <w:rPr>
                <w:sz w:val="18"/>
                <w:szCs w:val="18"/>
              </w:rPr>
              <w:t>Implement good management practice in public health.</w:t>
            </w:r>
          </w:p>
        </w:tc>
      </w:tr>
    </w:tbl>
    <w:p w:rsidR="00221203" w:rsidRDefault="00221203" w:rsidP="00221203"/>
    <w:p w:rsidR="00221203" w:rsidRDefault="00221203" w:rsidP="00221203"/>
    <w:p w:rsidR="00CB3DBE" w:rsidRDefault="00CB3DBE" w:rsidP="00221203"/>
    <w:p w:rsidR="00221203" w:rsidRDefault="00221203" w:rsidP="00221203"/>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4962"/>
        <w:gridCol w:w="567"/>
        <w:gridCol w:w="4962"/>
      </w:tblGrid>
      <w:tr w:rsidR="00221203" w:rsidRPr="00497F61" w:rsidTr="00221203">
        <w:tc>
          <w:tcPr>
            <w:tcW w:w="5529" w:type="dxa"/>
            <w:gridSpan w:val="2"/>
          </w:tcPr>
          <w:p w:rsidR="00221203" w:rsidRPr="00497F61" w:rsidRDefault="00221203" w:rsidP="00221203">
            <w:pPr>
              <w:snapToGrid w:val="0"/>
              <w:spacing w:before="60" w:after="60"/>
              <w:jc w:val="both"/>
              <w:rPr>
                <w:sz w:val="18"/>
              </w:rPr>
            </w:pPr>
            <w:r w:rsidRPr="00497F61">
              <w:rPr>
                <w:sz w:val="18"/>
              </w:rPr>
              <w:lastRenderedPageBreak/>
              <w:t>Cognitive skills</w:t>
            </w:r>
          </w:p>
        </w:tc>
        <w:tc>
          <w:tcPr>
            <w:tcW w:w="5529" w:type="dxa"/>
            <w:gridSpan w:val="2"/>
          </w:tcPr>
          <w:p w:rsidR="00221203" w:rsidRPr="00497F61" w:rsidRDefault="00221203" w:rsidP="00221203">
            <w:pPr>
              <w:snapToGrid w:val="0"/>
              <w:spacing w:before="60" w:after="60"/>
              <w:jc w:val="both"/>
              <w:rPr>
                <w:sz w:val="18"/>
              </w:rPr>
            </w:pPr>
            <w:r w:rsidRPr="00497F61">
              <w:rPr>
                <w:sz w:val="18"/>
              </w:rPr>
              <w:t>Graduate Skills</w:t>
            </w:r>
          </w:p>
        </w:tc>
      </w:tr>
      <w:tr w:rsidR="00221203" w:rsidRPr="00497F61" w:rsidTr="00221203">
        <w:tc>
          <w:tcPr>
            <w:tcW w:w="567" w:type="dxa"/>
          </w:tcPr>
          <w:p w:rsidR="00221203" w:rsidRPr="00492AC9" w:rsidRDefault="00221203" w:rsidP="00221203">
            <w:pPr>
              <w:snapToGrid w:val="0"/>
              <w:spacing w:before="60" w:after="60"/>
              <w:jc w:val="both"/>
              <w:rPr>
                <w:sz w:val="18"/>
                <w:szCs w:val="18"/>
              </w:rPr>
            </w:pPr>
            <w:r w:rsidRPr="00492AC9">
              <w:rPr>
                <w:sz w:val="18"/>
                <w:szCs w:val="18"/>
              </w:rPr>
              <w:t>B1</w:t>
            </w:r>
          </w:p>
        </w:tc>
        <w:tc>
          <w:tcPr>
            <w:tcW w:w="4962" w:type="dxa"/>
          </w:tcPr>
          <w:p w:rsidR="00221203" w:rsidRPr="00492AC9" w:rsidRDefault="00221203" w:rsidP="00221203">
            <w:pPr>
              <w:widowControl w:val="0"/>
              <w:suppressAutoHyphens w:val="0"/>
              <w:jc w:val="both"/>
              <w:rPr>
                <w:sz w:val="18"/>
                <w:szCs w:val="18"/>
              </w:rPr>
            </w:pPr>
            <w:r w:rsidRPr="00492AC9">
              <w:rPr>
                <w:sz w:val="18"/>
                <w:szCs w:val="18"/>
              </w:rPr>
              <w:t xml:space="preserve">Critically analyse and appraise good practice in the management of public health and health improvement   </w:t>
            </w:r>
          </w:p>
        </w:tc>
        <w:tc>
          <w:tcPr>
            <w:tcW w:w="567" w:type="dxa"/>
          </w:tcPr>
          <w:p w:rsidR="00221203" w:rsidRPr="00492AC9" w:rsidRDefault="00221203" w:rsidP="00221203">
            <w:pPr>
              <w:snapToGrid w:val="0"/>
              <w:spacing w:before="60" w:after="60"/>
              <w:jc w:val="both"/>
              <w:rPr>
                <w:sz w:val="18"/>
                <w:szCs w:val="18"/>
              </w:rPr>
            </w:pPr>
            <w:r w:rsidRPr="00492AC9">
              <w:rPr>
                <w:sz w:val="18"/>
                <w:szCs w:val="18"/>
              </w:rPr>
              <w:t>D1</w:t>
            </w:r>
          </w:p>
        </w:tc>
        <w:tc>
          <w:tcPr>
            <w:tcW w:w="4962" w:type="dxa"/>
          </w:tcPr>
          <w:p w:rsidR="00221203" w:rsidRPr="00492AC9" w:rsidRDefault="00221203" w:rsidP="00221203">
            <w:pPr>
              <w:tabs>
                <w:tab w:val="left" w:pos="284"/>
              </w:tabs>
              <w:jc w:val="both"/>
              <w:rPr>
                <w:sz w:val="18"/>
                <w:szCs w:val="18"/>
              </w:rPr>
            </w:pPr>
            <w:r w:rsidRPr="00492AC9">
              <w:rPr>
                <w:sz w:val="18"/>
                <w:szCs w:val="18"/>
              </w:rPr>
              <w:t>Communicate effectively both written and verbally</w:t>
            </w:r>
          </w:p>
          <w:p w:rsidR="00221203" w:rsidRPr="00492AC9" w:rsidRDefault="00221203" w:rsidP="00221203">
            <w:pPr>
              <w:jc w:val="both"/>
              <w:rPr>
                <w:sz w:val="18"/>
                <w:szCs w:val="18"/>
              </w:rPr>
            </w:pPr>
          </w:p>
        </w:tc>
      </w:tr>
      <w:tr w:rsidR="00221203" w:rsidRPr="00497F61" w:rsidTr="00221203">
        <w:tc>
          <w:tcPr>
            <w:tcW w:w="567" w:type="dxa"/>
          </w:tcPr>
          <w:p w:rsidR="00221203" w:rsidRPr="00492AC9" w:rsidRDefault="00221203" w:rsidP="00221203">
            <w:pPr>
              <w:snapToGrid w:val="0"/>
              <w:spacing w:before="60" w:after="60"/>
              <w:jc w:val="both"/>
              <w:rPr>
                <w:sz w:val="18"/>
                <w:szCs w:val="18"/>
              </w:rPr>
            </w:pPr>
            <w:r w:rsidRPr="00492AC9">
              <w:rPr>
                <w:sz w:val="18"/>
                <w:szCs w:val="18"/>
              </w:rPr>
              <w:t>B2</w:t>
            </w:r>
          </w:p>
        </w:tc>
        <w:tc>
          <w:tcPr>
            <w:tcW w:w="4962" w:type="dxa"/>
          </w:tcPr>
          <w:p w:rsidR="00221203" w:rsidRPr="00492AC9" w:rsidRDefault="00221203" w:rsidP="00221203">
            <w:pPr>
              <w:widowControl w:val="0"/>
              <w:suppressAutoHyphens w:val="0"/>
              <w:jc w:val="both"/>
              <w:rPr>
                <w:sz w:val="18"/>
                <w:szCs w:val="18"/>
              </w:rPr>
            </w:pPr>
            <w:r w:rsidRPr="00492AC9">
              <w:rPr>
                <w:sz w:val="18"/>
                <w:szCs w:val="18"/>
              </w:rPr>
              <w:t xml:space="preserve">Select appropriate approaches to investigate public health needs and interventions in complex situations.   </w:t>
            </w:r>
          </w:p>
        </w:tc>
        <w:tc>
          <w:tcPr>
            <w:tcW w:w="567" w:type="dxa"/>
          </w:tcPr>
          <w:p w:rsidR="00221203" w:rsidRPr="00492AC9" w:rsidRDefault="00221203" w:rsidP="00221203">
            <w:pPr>
              <w:snapToGrid w:val="0"/>
              <w:spacing w:before="60" w:after="60"/>
              <w:jc w:val="both"/>
              <w:rPr>
                <w:sz w:val="18"/>
                <w:szCs w:val="18"/>
              </w:rPr>
            </w:pPr>
            <w:r w:rsidRPr="00492AC9">
              <w:rPr>
                <w:sz w:val="18"/>
                <w:szCs w:val="18"/>
              </w:rPr>
              <w:t>D2</w:t>
            </w:r>
          </w:p>
        </w:tc>
        <w:tc>
          <w:tcPr>
            <w:tcW w:w="4962" w:type="dxa"/>
          </w:tcPr>
          <w:p w:rsidR="00221203" w:rsidRPr="00492AC9" w:rsidRDefault="00221203" w:rsidP="00221203">
            <w:pPr>
              <w:tabs>
                <w:tab w:val="left" w:pos="284"/>
              </w:tabs>
              <w:jc w:val="both"/>
              <w:rPr>
                <w:sz w:val="18"/>
                <w:szCs w:val="18"/>
              </w:rPr>
            </w:pPr>
            <w:r w:rsidRPr="00492AC9">
              <w:rPr>
                <w:sz w:val="18"/>
                <w:szCs w:val="18"/>
              </w:rPr>
              <w:t>Team work in a professional manner with fellow students to solve problems.</w:t>
            </w:r>
          </w:p>
        </w:tc>
      </w:tr>
      <w:tr w:rsidR="00221203" w:rsidRPr="00497F61" w:rsidTr="00221203">
        <w:tc>
          <w:tcPr>
            <w:tcW w:w="567" w:type="dxa"/>
          </w:tcPr>
          <w:p w:rsidR="00221203" w:rsidRPr="00492AC9" w:rsidRDefault="00221203" w:rsidP="00221203">
            <w:pPr>
              <w:snapToGrid w:val="0"/>
              <w:spacing w:before="60" w:after="60"/>
              <w:jc w:val="both"/>
              <w:rPr>
                <w:sz w:val="18"/>
                <w:szCs w:val="18"/>
              </w:rPr>
            </w:pPr>
            <w:r w:rsidRPr="00492AC9">
              <w:rPr>
                <w:sz w:val="18"/>
                <w:szCs w:val="18"/>
              </w:rPr>
              <w:t>B3</w:t>
            </w:r>
          </w:p>
        </w:tc>
        <w:tc>
          <w:tcPr>
            <w:tcW w:w="4962" w:type="dxa"/>
          </w:tcPr>
          <w:p w:rsidR="00221203" w:rsidRPr="00492AC9" w:rsidRDefault="00221203" w:rsidP="00221203">
            <w:pPr>
              <w:widowControl w:val="0"/>
              <w:suppressAutoHyphens w:val="0"/>
              <w:jc w:val="both"/>
              <w:rPr>
                <w:sz w:val="18"/>
                <w:szCs w:val="18"/>
              </w:rPr>
            </w:pPr>
            <w:r w:rsidRPr="00492AC9">
              <w:rPr>
                <w:sz w:val="18"/>
                <w:szCs w:val="18"/>
              </w:rPr>
              <w:t xml:space="preserve">Problem solve at both an individual and population level and be able to prioritise a range of options and select appropriate communication formats to convey solutions. </w:t>
            </w:r>
          </w:p>
        </w:tc>
        <w:tc>
          <w:tcPr>
            <w:tcW w:w="567" w:type="dxa"/>
          </w:tcPr>
          <w:p w:rsidR="00221203" w:rsidRPr="00492AC9" w:rsidRDefault="00221203" w:rsidP="00221203">
            <w:pPr>
              <w:snapToGrid w:val="0"/>
              <w:spacing w:before="60" w:after="60"/>
              <w:jc w:val="both"/>
              <w:rPr>
                <w:sz w:val="18"/>
                <w:szCs w:val="18"/>
              </w:rPr>
            </w:pPr>
            <w:r w:rsidRPr="00492AC9">
              <w:rPr>
                <w:sz w:val="18"/>
                <w:szCs w:val="18"/>
              </w:rPr>
              <w:t>D3</w:t>
            </w:r>
          </w:p>
        </w:tc>
        <w:tc>
          <w:tcPr>
            <w:tcW w:w="4962" w:type="dxa"/>
          </w:tcPr>
          <w:p w:rsidR="00221203" w:rsidRPr="00492AC9" w:rsidRDefault="00221203" w:rsidP="00221203">
            <w:pPr>
              <w:tabs>
                <w:tab w:val="left" w:pos="284"/>
              </w:tabs>
              <w:jc w:val="both"/>
              <w:rPr>
                <w:sz w:val="18"/>
                <w:szCs w:val="18"/>
              </w:rPr>
            </w:pPr>
            <w:r w:rsidRPr="00492AC9">
              <w:rPr>
                <w:sz w:val="18"/>
                <w:szCs w:val="18"/>
              </w:rPr>
              <w:t>Effective learning through independent study</w:t>
            </w:r>
          </w:p>
          <w:p w:rsidR="00221203" w:rsidRPr="00492AC9" w:rsidRDefault="00221203" w:rsidP="00221203">
            <w:pPr>
              <w:jc w:val="both"/>
              <w:rPr>
                <w:sz w:val="18"/>
                <w:szCs w:val="18"/>
              </w:rPr>
            </w:pPr>
          </w:p>
        </w:tc>
      </w:tr>
      <w:tr w:rsidR="00221203" w:rsidRPr="00497F61" w:rsidTr="00221203">
        <w:tc>
          <w:tcPr>
            <w:tcW w:w="567" w:type="dxa"/>
          </w:tcPr>
          <w:p w:rsidR="00221203" w:rsidRPr="00492AC9" w:rsidRDefault="00221203" w:rsidP="00221203">
            <w:pPr>
              <w:snapToGrid w:val="0"/>
              <w:spacing w:before="60" w:after="60"/>
              <w:jc w:val="both"/>
              <w:rPr>
                <w:sz w:val="18"/>
                <w:szCs w:val="18"/>
              </w:rPr>
            </w:pPr>
            <w:r w:rsidRPr="00492AC9">
              <w:rPr>
                <w:sz w:val="18"/>
                <w:szCs w:val="18"/>
              </w:rPr>
              <w:t>B4</w:t>
            </w:r>
          </w:p>
        </w:tc>
        <w:tc>
          <w:tcPr>
            <w:tcW w:w="4962" w:type="dxa"/>
          </w:tcPr>
          <w:p w:rsidR="00221203" w:rsidRPr="00492AC9" w:rsidRDefault="00221203" w:rsidP="00221203">
            <w:pPr>
              <w:widowControl w:val="0"/>
              <w:suppressAutoHyphens w:val="0"/>
              <w:jc w:val="both"/>
              <w:rPr>
                <w:sz w:val="18"/>
                <w:szCs w:val="18"/>
              </w:rPr>
            </w:pPr>
            <w:r w:rsidRPr="00492AC9">
              <w:rPr>
                <w:sz w:val="18"/>
                <w:szCs w:val="18"/>
              </w:rPr>
              <w:t xml:space="preserve">Reflect on own practice and select from a range of options best mechanism to influence others to achieve best practice </w:t>
            </w:r>
          </w:p>
        </w:tc>
        <w:tc>
          <w:tcPr>
            <w:tcW w:w="567" w:type="dxa"/>
          </w:tcPr>
          <w:p w:rsidR="00221203" w:rsidRPr="00492AC9" w:rsidRDefault="00221203" w:rsidP="00221203">
            <w:pPr>
              <w:snapToGrid w:val="0"/>
              <w:spacing w:before="60" w:after="60"/>
              <w:jc w:val="both"/>
              <w:rPr>
                <w:sz w:val="18"/>
                <w:szCs w:val="18"/>
              </w:rPr>
            </w:pPr>
            <w:r w:rsidRPr="00492AC9">
              <w:rPr>
                <w:sz w:val="18"/>
                <w:szCs w:val="18"/>
              </w:rPr>
              <w:t>D4</w:t>
            </w:r>
          </w:p>
        </w:tc>
        <w:tc>
          <w:tcPr>
            <w:tcW w:w="4962" w:type="dxa"/>
          </w:tcPr>
          <w:p w:rsidR="00221203" w:rsidRPr="00492AC9" w:rsidRDefault="00221203" w:rsidP="00221203">
            <w:pPr>
              <w:tabs>
                <w:tab w:val="left" w:pos="284"/>
              </w:tabs>
              <w:jc w:val="both"/>
              <w:rPr>
                <w:sz w:val="18"/>
                <w:szCs w:val="18"/>
              </w:rPr>
            </w:pPr>
            <w:r w:rsidRPr="00492AC9">
              <w:rPr>
                <w:sz w:val="18"/>
                <w:szCs w:val="18"/>
              </w:rPr>
              <w:t>Use the range of Information technology on offer to search for peer reviewed, legislative and professional guidance literature</w:t>
            </w:r>
          </w:p>
        </w:tc>
      </w:tr>
      <w:tr w:rsidR="00221203" w:rsidRPr="00497F61" w:rsidTr="00221203">
        <w:tc>
          <w:tcPr>
            <w:tcW w:w="567" w:type="dxa"/>
          </w:tcPr>
          <w:p w:rsidR="00221203" w:rsidRPr="00492AC9" w:rsidRDefault="00221203" w:rsidP="00221203">
            <w:pPr>
              <w:snapToGrid w:val="0"/>
              <w:spacing w:before="60" w:after="60"/>
              <w:jc w:val="both"/>
              <w:rPr>
                <w:sz w:val="18"/>
                <w:szCs w:val="18"/>
              </w:rPr>
            </w:pPr>
            <w:r w:rsidRPr="00492AC9">
              <w:rPr>
                <w:sz w:val="18"/>
                <w:szCs w:val="18"/>
              </w:rPr>
              <w:t>B5</w:t>
            </w:r>
          </w:p>
        </w:tc>
        <w:tc>
          <w:tcPr>
            <w:tcW w:w="4962" w:type="dxa"/>
          </w:tcPr>
          <w:p w:rsidR="00221203" w:rsidRPr="00492AC9" w:rsidRDefault="00221203" w:rsidP="00221203">
            <w:pPr>
              <w:widowControl w:val="0"/>
              <w:suppressAutoHyphens w:val="0"/>
              <w:jc w:val="both"/>
              <w:rPr>
                <w:sz w:val="18"/>
                <w:szCs w:val="18"/>
              </w:rPr>
            </w:pPr>
            <w:r w:rsidRPr="00492AC9">
              <w:rPr>
                <w:sz w:val="18"/>
                <w:szCs w:val="18"/>
              </w:rPr>
              <w:t xml:space="preserve">Critical appraisal of national, community and individual public health concerns and influences  </w:t>
            </w:r>
          </w:p>
        </w:tc>
        <w:tc>
          <w:tcPr>
            <w:tcW w:w="567" w:type="dxa"/>
          </w:tcPr>
          <w:p w:rsidR="00221203" w:rsidRPr="00492AC9" w:rsidRDefault="00221203" w:rsidP="00221203">
            <w:pPr>
              <w:snapToGrid w:val="0"/>
              <w:spacing w:before="60" w:after="60"/>
              <w:jc w:val="both"/>
              <w:rPr>
                <w:sz w:val="18"/>
                <w:szCs w:val="18"/>
              </w:rPr>
            </w:pPr>
            <w:r w:rsidRPr="00492AC9">
              <w:rPr>
                <w:sz w:val="18"/>
                <w:szCs w:val="18"/>
              </w:rPr>
              <w:t>D5</w:t>
            </w:r>
          </w:p>
        </w:tc>
        <w:tc>
          <w:tcPr>
            <w:tcW w:w="4962" w:type="dxa"/>
          </w:tcPr>
          <w:p w:rsidR="00221203" w:rsidRPr="00492AC9" w:rsidRDefault="00221203" w:rsidP="00221203">
            <w:pPr>
              <w:tabs>
                <w:tab w:val="left" w:pos="284"/>
              </w:tabs>
              <w:jc w:val="both"/>
              <w:rPr>
                <w:sz w:val="18"/>
                <w:szCs w:val="18"/>
              </w:rPr>
            </w:pPr>
            <w:r w:rsidRPr="00492AC9">
              <w:rPr>
                <w:sz w:val="18"/>
                <w:szCs w:val="18"/>
              </w:rPr>
              <w:t>Demonstrate personal and career development in a professional capacity.</w:t>
            </w:r>
          </w:p>
        </w:tc>
      </w:tr>
      <w:tr w:rsidR="00221203" w:rsidRPr="00497F61" w:rsidTr="00221203">
        <w:tc>
          <w:tcPr>
            <w:tcW w:w="567" w:type="dxa"/>
          </w:tcPr>
          <w:p w:rsidR="00221203" w:rsidRPr="00492AC9" w:rsidRDefault="00221203" w:rsidP="00221203">
            <w:pPr>
              <w:snapToGrid w:val="0"/>
              <w:spacing w:before="60" w:after="60"/>
              <w:jc w:val="both"/>
              <w:rPr>
                <w:sz w:val="18"/>
                <w:szCs w:val="18"/>
              </w:rPr>
            </w:pPr>
          </w:p>
        </w:tc>
        <w:tc>
          <w:tcPr>
            <w:tcW w:w="4962" w:type="dxa"/>
          </w:tcPr>
          <w:p w:rsidR="00221203" w:rsidRPr="00492AC9" w:rsidRDefault="00221203" w:rsidP="00221203">
            <w:pPr>
              <w:widowControl w:val="0"/>
              <w:suppressAutoHyphens w:val="0"/>
              <w:jc w:val="both"/>
              <w:rPr>
                <w:sz w:val="18"/>
                <w:szCs w:val="18"/>
              </w:rPr>
            </w:pPr>
          </w:p>
        </w:tc>
        <w:tc>
          <w:tcPr>
            <w:tcW w:w="567" w:type="dxa"/>
          </w:tcPr>
          <w:p w:rsidR="00221203" w:rsidRPr="00492AC9" w:rsidRDefault="00221203" w:rsidP="00221203">
            <w:pPr>
              <w:snapToGrid w:val="0"/>
              <w:spacing w:before="60" w:after="60"/>
              <w:jc w:val="both"/>
              <w:rPr>
                <w:sz w:val="18"/>
                <w:szCs w:val="18"/>
              </w:rPr>
            </w:pPr>
            <w:r w:rsidRPr="00492AC9">
              <w:rPr>
                <w:sz w:val="18"/>
                <w:szCs w:val="18"/>
              </w:rPr>
              <w:t>D6</w:t>
            </w:r>
          </w:p>
        </w:tc>
        <w:tc>
          <w:tcPr>
            <w:tcW w:w="4962" w:type="dxa"/>
          </w:tcPr>
          <w:p w:rsidR="00221203" w:rsidRPr="00492AC9" w:rsidRDefault="00221203" w:rsidP="00221203">
            <w:pPr>
              <w:tabs>
                <w:tab w:val="left" w:pos="284"/>
              </w:tabs>
              <w:jc w:val="both"/>
              <w:rPr>
                <w:sz w:val="18"/>
                <w:szCs w:val="18"/>
              </w:rPr>
            </w:pPr>
            <w:r w:rsidRPr="00492AC9">
              <w:rPr>
                <w:sz w:val="18"/>
                <w:szCs w:val="18"/>
              </w:rPr>
              <w:t>Enhanced numeracy skills required at level 7</w:t>
            </w:r>
          </w:p>
        </w:tc>
      </w:tr>
      <w:tr w:rsidR="00221203" w:rsidTr="00221203">
        <w:tc>
          <w:tcPr>
            <w:tcW w:w="567" w:type="dxa"/>
          </w:tcPr>
          <w:p w:rsidR="00221203" w:rsidRPr="00492AC9" w:rsidRDefault="00221203" w:rsidP="00221203">
            <w:pPr>
              <w:snapToGrid w:val="0"/>
              <w:spacing w:before="60" w:after="60"/>
              <w:jc w:val="both"/>
              <w:rPr>
                <w:sz w:val="18"/>
                <w:szCs w:val="18"/>
              </w:rPr>
            </w:pPr>
          </w:p>
        </w:tc>
        <w:tc>
          <w:tcPr>
            <w:tcW w:w="4962" w:type="dxa"/>
          </w:tcPr>
          <w:p w:rsidR="00221203" w:rsidRPr="00492AC9" w:rsidRDefault="00221203" w:rsidP="00221203">
            <w:pPr>
              <w:jc w:val="both"/>
              <w:rPr>
                <w:sz w:val="18"/>
                <w:szCs w:val="18"/>
              </w:rPr>
            </w:pPr>
          </w:p>
        </w:tc>
        <w:tc>
          <w:tcPr>
            <w:tcW w:w="567" w:type="dxa"/>
          </w:tcPr>
          <w:p w:rsidR="00221203" w:rsidRPr="00492AC9" w:rsidRDefault="00221203" w:rsidP="00221203">
            <w:pPr>
              <w:snapToGrid w:val="0"/>
              <w:spacing w:before="60" w:after="60"/>
              <w:jc w:val="both"/>
              <w:rPr>
                <w:sz w:val="18"/>
                <w:szCs w:val="18"/>
              </w:rPr>
            </w:pPr>
            <w:r w:rsidRPr="00492AC9">
              <w:rPr>
                <w:sz w:val="18"/>
                <w:szCs w:val="18"/>
              </w:rPr>
              <w:t>D7</w:t>
            </w:r>
          </w:p>
        </w:tc>
        <w:tc>
          <w:tcPr>
            <w:tcW w:w="4962" w:type="dxa"/>
          </w:tcPr>
          <w:p w:rsidR="00221203" w:rsidRPr="00492AC9" w:rsidRDefault="00221203" w:rsidP="00221203">
            <w:pPr>
              <w:jc w:val="both"/>
              <w:rPr>
                <w:sz w:val="18"/>
                <w:szCs w:val="18"/>
              </w:rPr>
            </w:pPr>
            <w:r w:rsidRPr="00492AC9">
              <w:rPr>
                <w:sz w:val="18"/>
                <w:szCs w:val="18"/>
              </w:rPr>
              <w:t>Effectively manage their time throughout the course of study</w:t>
            </w:r>
          </w:p>
        </w:tc>
      </w:tr>
    </w:tbl>
    <w:p w:rsidR="00221203" w:rsidRDefault="00221203" w:rsidP="00221203">
      <w:pPr>
        <w:jc w:val="both"/>
        <w:rPr>
          <w:sz w:val="18"/>
          <w:szCs w:val="18"/>
        </w:rPr>
      </w:pPr>
    </w:p>
    <w:p w:rsidR="00221203" w:rsidRDefault="00221203" w:rsidP="00221203">
      <w:pPr>
        <w:jc w:val="both"/>
        <w:rPr>
          <w:sz w:val="18"/>
          <w:szCs w:val="18"/>
        </w:rPr>
      </w:pPr>
    </w:p>
    <w:p w:rsidR="00221203" w:rsidRPr="0005752E" w:rsidRDefault="00221203" w:rsidP="00221203">
      <w:pPr>
        <w:jc w:val="both"/>
        <w:rPr>
          <w:sz w:val="18"/>
          <w:szCs w:val="18"/>
        </w:rPr>
      </w:pPr>
    </w:p>
    <w:tbl>
      <w:tblPr>
        <w:tblW w:w="3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
        <w:gridCol w:w="354"/>
        <w:gridCol w:w="354"/>
        <w:gridCol w:w="351"/>
        <w:gridCol w:w="351"/>
        <w:gridCol w:w="353"/>
        <w:gridCol w:w="353"/>
        <w:gridCol w:w="350"/>
        <w:gridCol w:w="350"/>
        <w:gridCol w:w="350"/>
        <w:gridCol w:w="350"/>
        <w:gridCol w:w="350"/>
        <w:gridCol w:w="350"/>
        <w:gridCol w:w="350"/>
        <w:gridCol w:w="350"/>
        <w:gridCol w:w="350"/>
        <w:gridCol w:w="350"/>
        <w:gridCol w:w="350"/>
        <w:gridCol w:w="350"/>
        <w:gridCol w:w="359"/>
        <w:gridCol w:w="362"/>
      </w:tblGrid>
      <w:tr w:rsidR="00221203" w:rsidTr="00221203">
        <w:tc>
          <w:tcPr>
            <w:tcW w:w="237" w:type="pct"/>
          </w:tcPr>
          <w:p w:rsidR="00221203" w:rsidRPr="001472AA" w:rsidRDefault="00221203" w:rsidP="00221203">
            <w:pPr>
              <w:pStyle w:val="Header"/>
              <w:snapToGrid w:val="0"/>
              <w:jc w:val="both"/>
              <w:rPr>
                <w:sz w:val="18"/>
                <w:szCs w:val="18"/>
              </w:rPr>
            </w:pPr>
            <w:r w:rsidRPr="001472AA">
              <w:rPr>
                <w:sz w:val="18"/>
                <w:szCs w:val="18"/>
              </w:rPr>
              <w:t>A1</w:t>
            </w:r>
          </w:p>
        </w:tc>
        <w:tc>
          <w:tcPr>
            <w:tcW w:w="237" w:type="pct"/>
          </w:tcPr>
          <w:p w:rsidR="00221203" w:rsidRPr="001472AA" w:rsidRDefault="00221203" w:rsidP="00221203">
            <w:pPr>
              <w:snapToGrid w:val="0"/>
              <w:jc w:val="both"/>
              <w:rPr>
                <w:sz w:val="18"/>
                <w:szCs w:val="18"/>
              </w:rPr>
            </w:pPr>
            <w:r w:rsidRPr="001472AA">
              <w:rPr>
                <w:sz w:val="18"/>
                <w:szCs w:val="18"/>
              </w:rPr>
              <w:t>A2</w:t>
            </w:r>
          </w:p>
        </w:tc>
        <w:tc>
          <w:tcPr>
            <w:tcW w:w="237" w:type="pct"/>
          </w:tcPr>
          <w:p w:rsidR="00221203" w:rsidRPr="001472AA" w:rsidRDefault="00221203" w:rsidP="00221203">
            <w:pPr>
              <w:snapToGrid w:val="0"/>
              <w:jc w:val="both"/>
              <w:rPr>
                <w:sz w:val="18"/>
                <w:szCs w:val="18"/>
              </w:rPr>
            </w:pPr>
            <w:r w:rsidRPr="001472AA">
              <w:rPr>
                <w:sz w:val="18"/>
                <w:szCs w:val="18"/>
              </w:rPr>
              <w:t>A3</w:t>
            </w:r>
          </w:p>
        </w:tc>
        <w:tc>
          <w:tcPr>
            <w:tcW w:w="237" w:type="pct"/>
          </w:tcPr>
          <w:p w:rsidR="00221203" w:rsidRPr="001472AA" w:rsidRDefault="00221203" w:rsidP="00221203">
            <w:pPr>
              <w:snapToGrid w:val="0"/>
              <w:jc w:val="both"/>
              <w:rPr>
                <w:sz w:val="18"/>
                <w:szCs w:val="18"/>
              </w:rPr>
            </w:pPr>
            <w:r w:rsidRPr="001472AA">
              <w:rPr>
                <w:sz w:val="18"/>
                <w:szCs w:val="18"/>
              </w:rPr>
              <w:t>A4</w:t>
            </w:r>
          </w:p>
        </w:tc>
        <w:tc>
          <w:tcPr>
            <w:tcW w:w="237" w:type="pct"/>
          </w:tcPr>
          <w:p w:rsidR="00221203" w:rsidRPr="001472AA" w:rsidRDefault="00221203" w:rsidP="00221203">
            <w:pPr>
              <w:snapToGrid w:val="0"/>
              <w:jc w:val="both"/>
              <w:rPr>
                <w:sz w:val="18"/>
                <w:szCs w:val="18"/>
              </w:rPr>
            </w:pPr>
            <w:r w:rsidRPr="001472AA">
              <w:rPr>
                <w:sz w:val="18"/>
                <w:szCs w:val="18"/>
              </w:rPr>
              <w:t>B1</w:t>
            </w:r>
          </w:p>
        </w:tc>
        <w:tc>
          <w:tcPr>
            <w:tcW w:w="238" w:type="pct"/>
          </w:tcPr>
          <w:p w:rsidR="00221203" w:rsidRPr="001472AA" w:rsidRDefault="00221203" w:rsidP="00221203">
            <w:pPr>
              <w:snapToGrid w:val="0"/>
              <w:jc w:val="both"/>
              <w:rPr>
                <w:sz w:val="18"/>
                <w:szCs w:val="18"/>
              </w:rPr>
            </w:pPr>
            <w:r w:rsidRPr="001472AA">
              <w:rPr>
                <w:sz w:val="18"/>
                <w:szCs w:val="18"/>
              </w:rPr>
              <w:t>B2</w:t>
            </w:r>
          </w:p>
        </w:tc>
        <w:tc>
          <w:tcPr>
            <w:tcW w:w="237" w:type="pct"/>
          </w:tcPr>
          <w:p w:rsidR="00221203" w:rsidRPr="001472AA" w:rsidRDefault="00221203" w:rsidP="00221203">
            <w:pPr>
              <w:snapToGrid w:val="0"/>
              <w:jc w:val="both"/>
              <w:rPr>
                <w:sz w:val="18"/>
                <w:szCs w:val="18"/>
              </w:rPr>
            </w:pPr>
            <w:r w:rsidRPr="001472AA">
              <w:rPr>
                <w:sz w:val="18"/>
                <w:szCs w:val="18"/>
              </w:rPr>
              <w:t>B3</w:t>
            </w:r>
          </w:p>
        </w:tc>
        <w:tc>
          <w:tcPr>
            <w:tcW w:w="237" w:type="pct"/>
          </w:tcPr>
          <w:p w:rsidR="00221203" w:rsidRPr="001472AA" w:rsidRDefault="00221203" w:rsidP="00221203">
            <w:pPr>
              <w:snapToGrid w:val="0"/>
              <w:jc w:val="both"/>
              <w:rPr>
                <w:sz w:val="18"/>
                <w:szCs w:val="18"/>
              </w:rPr>
            </w:pPr>
            <w:r w:rsidRPr="001472AA">
              <w:rPr>
                <w:sz w:val="18"/>
                <w:szCs w:val="18"/>
              </w:rPr>
              <w:t>B4</w:t>
            </w:r>
          </w:p>
        </w:tc>
        <w:tc>
          <w:tcPr>
            <w:tcW w:w="237" w:type="pct"/>
          </w:tcPr>
          <w:p w:rsidR="00221203" w:rsidRPr="001472AA" w:rsidRDefault="00221203" w:rsidP="00221203">
            <w:pPr>
              <w:snapToGrid w:val="0"/>
              <w:jc w:val="both"/>
              <w:rPr>
                <w:sz w:val="18"/>
                <w:szCs w:val="18"/>
              </w:rPr>
            </w:pPr>
            <w:r w:rsidRPr="001472AA">
              <w:rPr>
                <w:sz w:val="18"/>
                <w:szCs w:val="18"/>
              </w:rPr>
              <w:t>B5</w:t>
            </w:r>
          </w:p>
        </w:tc>
        <w:tc>
          <w:tcPr>
            <w:tcW w:w="237" w:type="pct"/>
          </w:tcPr>
          <w:p w:rsidR="00221203" w:rsidRPr="001472AA" w:rsidRDefault="00221203" w:rsidP="00221203">
            <w:pPr>
              <w:snapToGrid w:val="0"/>
              <w:jc w:val="both"/>
              <w:rPr>
                <w:sz w:val="18"/>
                <w:szCs w:val="18"/>
              </w:rPr>
            </w:pPr>
            <w:r w:rsidRPr="001472AA">
              <w:rPr>
                <w:sz w:val="18"/>
                <w:szCs w:val="18"/>
              </w:rPr>
              <w:t>C1</w:t>
            </w:r>
          </w:p>
        </w:tc>
        <w:tc>
          <w:tcPr>
            <w:tcW w:w="237" w:type="pct"/>
          </w:tcPr>
          <w:p w:rsidR="00221203" w:rsidRPr="001472AA" w:rsidRDefault="00221203" w:rsidP="00221203">
            <w:pPr>
              <w:snapToGrid w:val="0"/>
              <w:jc w:val="both"/>
              <w:rPr>
                <w:sz w:val="18"/>
                <w:szCs w:val="18"/>
              </w:rPr>
            </w:pPr>
            <w:r w:rsidRPr="001472AA">
              <w:rPr>
                <w:sz w:val="18"/>
                <w:szCs w:val="18"/>
              </w:rPr>
              <w:t>C2</w:t>
            </w:r>
          </w:p>
        </w:tc>
        <w:tc>
          <w:tcPr>
            <w:tcW w:w="237" w:type="pct"/>
          </w:tcPr>
          <w:p w:rsidR="00221203" w:rsidRPr="001472AA" w:rsidRDefault="00221203" w:rsidP="00221203">
            <w:pPr>
              <w:snapToGrid w:val="0"/>
              <w:jc w:val="both"/>
              <w:rPr>
                <w:sz w:val="18"/>
                <w:szCs w:val="18"/>
              </w:rPr>
            </w:pPr>
            <w:r w:rsidRPr="001472AA">
              <w:rPr>
                <w:sz w:val="18"/>
                <w:szCs w:val="18"/>
              </w:rPr>
              <w:t>C3</w:t>
            </w:r>
          </w:p>
        </w:tc>
        <w:tc>
          <w:tcPr>
            <w:tcW w:w="237" w:type="pct"/>
          </w:tcPr>
          <w:p w:rsidR="00221203" w:rsidRPr="001472AA" w:rsidRDefault="00221203" w:rsidP="00221203">
            <w:pPr>
              <w:snapToGrid w:val="0"/>
              <w:jc w:val="both"/>
              <w:rPr>
                <w:sz w:val="18"/>
                <w:szCs w:val="18"/>
              </w:rPr>
            </w:pPr>
            <w:r w:rsidRPr="001472AA">
              <w:rPr>
                <w:sz w:val="18"/>
                <w:szCs w:val="18"/>
              </w:rPr>
              <w:t>C5</w:t>
            </w:r>
          </w:p>
        </w:tc>
        <w:tc>
          <w:tcPr>
            <w:tcW w:w="237" w:type="pct"/>
          </w:tcPr>
          <w:p w:rsidR="00221203" w:rsidRPr="001472AA" w:rsidRDefault="00221203" w:rsidP="00221203">
            <w:pPr>
              <w:snapToGrid w:val="0"/>
              <w:jc w:val="both"/>
              <w:rPr>
                <w:sz w:val="18"/>
                <w:szCs w:val="18"/>
              </w:rPr>
            </w:pPr>
            <w:r w:rsidRPr="001472AA">
              <w:rPr>
                <w:sz w:val="18"/>
                <w:szCs w:val="18"/>
              </w:rPr>
              <w:t>C4</w:t>
            </w:r>
          </w:p>
        </w:tc>
        <w:tc>
          <w:tcPr>
            <w:tcW w:w="237" w:type="pct"/>
          </w:tcPr>
          <w:p w:rsidR="00221203" w:rsidRPr="001472AA" w:rsidRDefault="00221203" w:rsidP="00221203">
            <w:pPr>
              <w:snapToGrid w:val="0"/>
              <w:jc w:val="both"/>
              <w:rPr>
                <w:sz w:val="18"/>
                <w:szCs w:val="18"/>
              </w:rPr>
            </w:pPr>
            <w:r w:rsidRPr="001472AA">
              <w:rPr>
                <w:sz w:val="18"/>
                <w:szCs w:val="18"/>
              </w:rPr>
              <w:t>D1</w:t>
            </w:r>
          </w:p>
        </w:tc>
        <w:tc>
          <w:tcPr>
            <w:tcW w:w="237" w:type="pct"/>
          </w:tcPr>
          <w:p w:rsidR="00221203" w:rsidRPr="001472AA" w:rsidRDefault="00221203" w:rsidP="00221203">
            <w:pPr>
              <w:snapToGrid w:val="0"/>
              <w:jc w:val="both"/>
              <w:rPr>
                <w:sz w:val="18"/>
                <w:szCs w:val="18"/>
              </w:rPr>
            </w:pPr>
            <w:r w:rsidRPr="001472AA">
              <w:rPr>
                <w:sz w:val="18"/>
                <w:szCs w:val="18"/>
              </w:rPr>
              <w:t>D2</w:t>
            </w:r>
          </w:p>
        </w:tc>
        <w:tc>
          <w:tcPr>
            <w:tcW w:w="237" w:type="pct"/>
          </w:tcPr>
          <w:p w:rsidR="00221203" w:rsidRPr="001472AA" w:rsidRDefault="00221203" w:rsidP="00221203">
            <w:pPr>
              <w:snapToGrid w:val="0"/>
              <w:jc w:val="both"/>
              <w:rPr>
                <w:sz w:val="18"/>
                <w:szCs w:val="18"/>
              </w:rPr>
            </w:pPr>
            <w:r w:rsidRPr="001472AA">
              <w:rPr>
                <w:sz w:val="18"/>
                <w:szCs w:val="18"/>
              </w:rPr>
              <w:t>D3</w:t>
            </w:r>
          </w:p>
        </w:tc>
        <w:tc>
          <w:tcPr>
            <w:tcW w:w="236" w:type="pct"/>
          </w:tcPr>
          <w:p w:rsidR="00221203" w:rsidRPr="001472AA" w:rsidRDefault="00221203" w:rsidP="00221203">
            <w:pPr>
              <w:snapToGrid w:val="0"/>
              <w:jc w:val="both"/>
              <w:rPr>
                <w:sz w:val="18"/>
                <w:szCs w:val="18"/>
              </w:rPr>
            </w:pPr>
            <w:r w:rsidRPr="001472AA">
              <w:rPr>
                <w:sz w:val="18"/>
                <w:szCs w:val="18"/>
              </w:rPr>
              <w:t>D4</w:t>
            </w:r>
          </w:p>
        </w:tc>
        <w:tc>
          <w:tcPr>
            <w:tcW w:w="236" w:type="pct"/>
          </w:tcPr>
          <w:p w:rsidR="00221203" w:rsidRPr="001472AA" w:rsidRDefault="00221203" w:rsidP="00221203">
            <w:pPr>
              <w:snapToGrid w:val="0"/>
              <w:jc w:val="both"/>
              <w:rPr>
                <w:sz w:val="18"/>
                <w:szCs w:val="18"/>
              </w:rPr>
            </w:pPr>
            <w:r w:rsidRPr="001472AA">
              <w:rPr>
                <w:sz w:val="18"/>
                <w:szCs w:val="18"/>
              </w:rPr>
              <w:t>D5</w:t>
            </w:r>
          </w:p>
        </w:tc>
        <w:tc>
          <w:tcPr>
            <w:tcW w:w="243" w:type="pct"/>
          </w:tcPr>
          <w:p w:rsidR="00221203" w:rsidRPr="001472AA" w:rsidRDefault="00221203" w:rsidP="00221203">
            <w:pPr>
              <w:snapToGrid w:val="0"/>
              <w:jc w:val="both"/>
              <w:rPr>
                <w:sz w:val="18"/>
                <w:szCs w:val="18"/>
              </w:rPr>
            </w:pPr>
            <w:r w:rsidRPr="001472AA">
              <w:rPr>
                <w:sz w:val="18"/>
                <w:szCs w:val="18"/>
              </w:rPr>
              <w:t>D6</w:t>
            </w:r>
          </w:p>
        </w:tc>
        <w:tc>
          <w:tcPr>
            <w:tcW w:w="252" w:type="pct"/>
          </w:tcPr>
          <w:p w:rsidR="00221203" w:rsidRPr="001472AA" w:rsidRDefault="00221203" w:rsidP="00221203">
            <w:pPr>
              <w:snapToGrid w:val="0"/>
              <w:spacing w:after="40"/>
              <w:jc w:val="both"/>
              <w:rPr>
                <w:sz w:val="18"/>
                <w:szCs w:val="18"/>
              </w:rPr>
            </w:pPr>
            <w:r w:rsidRPr="001472AA">
              <w:rPr>
                <w:sz w:val="18"/>
                <w:szCs w:val="18"/>
              </w:rPr>
              <w:t>D7</w:t>
            </w:r>
          </w:p>
        </w:tc>
      </w:tr>
      <w:tr w:rsidR="00221203" w:rsidTr="00221203">
        <w:tc>
          <w:tcPr>
            <w:tcW w:w="239" w:type="pct"/>
          </w:tcPr>
          <w:p w:rsidR="00221203" w:rsidRPr="001472AA" w:rsidRDefault="00221203" w:rsidP="00221203">
            <w:pPr>
              <w:pStyle w:val="Header"/>
              <w:snapToGrid w:val="0"/>
              <w:jc w:val="both"/>
              <w:rPr>
                <w:sz w:val="18"/>
                <w:szCs w:val="18"/>
              </w:rPr>
            </w:pPr>
            <w:r w:rsidRPr="001472AA">
              <w:rPr>
                <w:sz w:val="18"/>
                <w:szCs w:val="18"/>
              </w:rPr>
              <w:t>7</w:t>
            </w:r>
          </w:p>
        </w:tc>
        <w:tc>
          <w:tcPr>
            <w:tcW w:w="239" w:type="pct"/>
          </w:tcPr>
          <w:p w:rsidR="00221203" w:rsidRPr="001472AA" w:rsidRDefault="00221203" w:rsidP="00221203">
            <w:pPr>
              <w:snapToGrid w:val="0"/>
              <w:jc w:val="both"/>
              <w:rPr>
                <w:sz w:val="18"/>
                <w:szCs w:val="18"/>
              </w:rPr>
            </w:pPr>
            <w:r w:rsidRPr="001472AA">
              <w:rPr>
                <w:sz w:val="18"/>
                <w:szCs w:val="18"/>
              </w:rPr>
              <w:t>7</w:t>
            </w:r>
          </w:p>
        </w:tc>
        <w:tc>
          <w:tcPr>
            <w:tcW w:w="239"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9"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c>
          <w:tcPr>
            <w:tcW w:w="237" w:type="pct"/>
          </w:tcPr>
          <w:p w:rsidR="00221203" w:rsidRPr="001472AA" w:rsidRDefault="00221203" w:rsidP="00221203">
            <w:pPr>
              <w:snapToGrid w:val="0"/>
              <w:jc w:val="both"/>
              <w:rPr>
                <w:sz w:val="18"/>
                <w:szCs w:val="18"/>
              </w:rPr>
            </w:pPr>
            <w:r w:rsidRPr="001472AA">
              <w:rPr>
                <w:sz w:val="18"/>
                <w:szCs w:val="18"/>
              </w:rPr>
              <w:t>7</w:t>
            </w:r>
          </w:p>
        </w:tc>
      </w:tr>
    </w:tbl>
    <w:p w:rsidR="00221203" w:rsidRDefault="00221203" w:rsidP="00221203">
      <w:pPr>
        <w:jc w:val="both"/>
        <w:rPr>
          <w:sz w:val="20"/>
        </w:rPr>
      </w:pPr>
    </w:p>
    <w:p w:rsidR="00221203" w:rsidRDefault="00221203" w:rsidP="00221203">
      <w:pPr>
        <w:jc w:val="both"/>
        <w:rPr>
          <w:sz w:val="20"/>
        </w:rPr>
      </w:pPr>
    </w:p>
    <w:p w:rsidR="00CB3DBE" w:rsidRDefault="00CB3DBE" w:rsidP="00221203">
      <w:pPr>
        <w:jc w:val="both"/>
        <w:rPr>
          <w:sz w:val="20"/>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3"/>
        <w:gridCol w:w="1275"/>
        <w:gridCol w:w="344"/>
        <w:gridCol w:w="344"/>
        <w:gridCol w:w="67"/>
        <w:gridCol w:w="277"/>
        <w:gridCol w:w="345"/>
        <w:gridCol w:w="344"/>
        <w:gridCol w:w="344"/>
        <w:gridCol w:w="345"/>
        <w:gridCol w:w="344"/>
        <w:gridCol w:w="344"/>
        <w:gridCol w:w="344"/>
        <w:gridCol w:w="345"/>
        <w:gridCol w:w="344"/>
        <w:gridCol w:w="344"/>
        <w:gridCol w:w="345"/>
        <w:gridCol w:w="344"/>
        <w:gridCol w:w="344"/>
        <w:gridCol w:w="344"/>
        <w:gridCol w:w="345"/>
        <w:gridCol w:w="344"/>
        <w:gridCol w:w="344"/>
        <w:gridCol w:w="345"/>
      </w:tblGrid>
      <w:tr w:rsidR="00221203" w:rsidTr="00221203">
        <w:trPr>
          <w:gridAfter w:val="19"/>
          <w:wAfter w:w="6475" w:type="dxa"/>
          <w:trHeight w:hRule="exact" w:val="297"/>
        </w:trPr>
        <w:tc>
          <w:tcPr>
            <w:tcW w:w="2553" w:type="dxa"/>
            <w:vMerge w:val="restart"/>
          </w:tcPr>
          <w:p w:rsidR="00221203" w:rsidRPr="001472AA" w:rsidRDefault="00221203" w:rsidP="00221203">
            <w:pPr>
              <w:snapToGrid w:val="0"/>
              <w:spacing w:before="40" w:after="40"/>
              <w:jc w:val="both"/>
              <w:rPr>
                <w:sz w:val="18"/>
              </w:rPr>
            </w:pPr>
            <w:r w:rsidRPr="001472AA">
              <w:rPr>
                <w:sz w:val="18"/>
              </w:rPr>
              <w:lastRenderedPageBreak/>
              <w:t xml:space="preserve">Module Title </w:t>
            </w:r>
          </w:p>
        </w:tc>
        <w:tc>
          <w:tcPr>
            <w:tcW w:w="1275" w:type="dxa"/>
            <w:vMerge w:val="restart"/>
          </w:tcPr>
          <w:p w:rsidR="00221203" w:rsidRPr="001472AA" w:rsidRDefault="00221203" w:rsidP="00221203">
            <w:pPr>
              <w:snapToGrid w:val="0"/>
              <w:jc w:val="both"/>
              <w:rPr>
                <w:sz w:val="18"/>
              </w:rPr>
            </w:pPr>
            <w:r w:rsidRPr="001472AA">
              <w:rPr>
                <w:sz w:val="18"/>
              </w:rPr>
              <w:t>Module Code</w:t>
            </w:r>
          </w:p>
          <w:p w:rsidR="00221203" w:rsidRPr="001472AA" w:rsidRDefault="00221203" w:rsidP="00221203">
            <w:pPr>
              <w:jc w:val="both"/>
              <w:rPr>
                <w:sz w:val="18"/>
              </w:rPr>
            </w:pPr>
            <w:r w:rsidRPr="001472AA">
              <w:rPr>
                <w:sz w:val="18"/>
              </w:rPr>
              <w:t>by Level</w:t>
            </w:r>
          </w:p>
        </w:tc>
        <w:tc>
          <w:tcPr>
            <w:tcW w:w="755" w:type="dxa"/>
            <w:gridSpan w:val="3"/>
          </w:tcPr>
          <w:p w:rsidR="00221203" w:rsidRPr="001472AA" w:rsidRDefault="00221203" w:rsidP="00221203">
            <w:pPr>
              <w:snapToGrid w:val="0"/>
              <w:jc w:val="both"/>
              <w:rPr>
                <w:sz w:val="18"/>
              </w:rPr>
            </w:pPr>
          </w:p>
        </w:tc>
      </w:tr>
      <w:tr w:rsidR="00221203" w:rsidTr="00221203">
        <w:tc>
          <w:tcPr>
            <w:tcW w:w="2553" w:type="dxa"/>
            <w:vMerge/>
          </w:tcPr>
          <w:p w:rsidR="00221203" w:rsidRDefault="00221203" w:rsidP="00221203">
            <w:pPr>
              <w:jc w:val="both"/>
            </w:pPr>
          </w:p>
        </w:tc>
        <w:tc>
          <w:tcPr>
            <w:tcW w:w="1275" w:type="dxa"/>
            <w:vMerge/>
          </w:tcPr>
          <w:p w:rsidR="00221203" w:rsidRDefault="00221203" w:rsidP="00221203">
            <w:pPr>
              <w:jc w:val="both"/>
            </w:pPr>
          </w:p>
        </w:tc>
        <w:tc>
          <w:tcPr>
            <w:tcW w:w="344" w:type="dxa"/>
          </w:tcPr>
          <w:p w:rsidR="00221203" w:rsidRPr="001472AA" w:rsidRDefault="00221203" w:rsidP="00221203">
            <w:pPr>
              <w:pStyle w:val="Header"/>
              <w:snapToGrid w:val="0"/>
              <w:spacing w:before="40" w:after="40"/>
              <w:jc w:val="both"/>
              <w:rPr>
                <w:sz w:val="12"/>
              </w:rPr>
            </w:pPr>
            <w:r w:rsidRPr="001472AA">
              <w:rPr>
                <w:sz w:val="12"/>
              </w:rPr>
              <w:t>A1</w:t>
            </w:r>
          </w:p>
        </w:tc>
        <w:tc>
          <w:tcPr>
            <w:tcW w:w="344" w:type="dxa"/>
          </w:tcPr>
          <w:p w:rsidR="00221203" w:rsidRPr="001472AA" w:rsidRDefault="00221203" w:rsidP="00221203">
            <w:pPr>
              <w:snapToGrid w:val="0"/>
              <w:spacing w:before="40" w:after="40"/>
              <w:jc w:val="both"/>
              <w:rPr>
                <w:sz w:val="12"/>
              </w:rPr>
            </w:pPr>
            <w:r w:rsidRPr="001472AA">
              <w:rPr>
                <w:sz w:val="12"/>
              </w:rPr>
              <w:t>A2</w:t>
            </w:r>
          </w:p>
        </w:tc>
        <w:tc>
          <w:tcPr>
            <w:tcW w:w="344" w:type="dxa"/>
            <w:gridSpan w:val="2"/>
          </w:tcPr>
          <w:p w:rsidR="00221203" w:rsidRPr="001472AA" w:rsidRDefault="00221203" w:rsidP="00221203">
            <w:pPr>
              <w:snapToGrid w:val="0"/>
              <w:spacing w:before="40" w:after="40"/>
              <w:jc w:val="both"/>
              <w:rPr>
                <w:sz w:val="12"/>
              </w:rPr>
            </w:pPr>
            <w:r w:rsidRPr="001472AA">
              <w:rPr>
                <w:sz w:val="12"/>
              </w:rPr>
              <w:t>A3</w:t>
            </w:r>
          </w:p>
        </w:tc>
        <w:tc>
          <w:tcPr>
            <w:tcW w:w="345" w:type="dxa"/>
          </w:tcPr>
          <w:p w:rsidR="00221203" w:rsidRPr="001472AA" w:rsidRDefault="00221203" w:rsidP="00221203">
            <w:pPr>
              <w:snapToGrid w:val="0"/>
              <w:spacing w:before="40" w:after="40"/>
              <w:jc w:val="both"/>
              <w:rPr>
                <w:sz w:val="12"/>
              </w:rPr>
            </w:pPr>
            <w:r w:rsidRPr="001472AA">
              <w:rPr>
                <w:sz w:val="12"/>
              </w:rPr>
              <w:t>A4</w:t>
            </w:r>
          </w:p>
        </w:tc>
        <w:tc>
          <w:tcPr>
            <w:tcW w:w="344" w:type="dxa"/>
          </w:tcPr>
          <w:p w:rsidR="00221203" w:rsidRPr="001472AA" w:rsidRDefault="00221203" w:rsidP="00221203">
            <w:pPr>
              <w:snapToGrid w:val="0"/>
              <w:spacing w:before="40" w:after="40"/>
              <w:jc w:val="both"/>
              <w:rPr>
                <w:sz w:val="12"/>
              </w:rPr>
            </w:pPr>
            <w:r w:rsidRPr="001472AA">
              <w:rPr>
                <w:sz w:val="12"/>
              </w:rPr>
              <w:t>B1</w:t>
            </w:r>
          </w:p>
        </w:tc>
        <w:tc>
          <w:tcPr>
            <w:tcW w:w="344" w:type="dxa"/>
          </w:tcPr>
          <w:p w:rsidR="00221203" w:rsidRPr="001472AA" w:rsidRDefault="00221203" w:rsidP="00221203">
            <w:pPr>
              <w:snapToGrid w:val="0"/>
              <w:spacing w:before="40" w:after="40"/>
              <w:jc w:val="both"/>
              <w:rPr>
                <w:sz w:val="12"/>
              </w:rPr>
            </w:pPr>
            <w:r w:rsidRPr="001472AA">
              <w:rPr>
                <w:sz w:val="12"/>
              </w:rPr>
              <w:t>B2</w:t>
            </w:r>
          </w:p>
        </w:tc>
        <w:tc>
          <w:tcPr>
            <w:tcW w:w="345" w:type="dxa"/>
          </w:tcPr>
          <w:p w:rsidR="00221203" w:rsidRPr="001472AA" w:rsidRDefault="00221203" w:rsidP="00221203">
            <w:pPr>
              <w:snapToGrid w:val="0"/>
              <w:spacing w:before="40" w:after="40"/>
              <w:jc w:val="both"/>
              <w:rPr>
                <w:sz w:val="12"/>
              </w:rPr>
            </w:pPr>
            <w:r w:rsidRPr="001472AA">
              <w:rPr>
                <w:sz w:val="12"/>
              </w:rPr>
              <w:t>B3</w:t>
            </w:r>
          </w:p>
        </w:tc>
        <w:tc>
          <w:tcPr>
            <w:tcW w:w="344" w:type="dxa"/>
          </w:tcPr>
          <w:p w:rsidR="00221203" w:rsidRPr="001472AA" w:rsidRDefault="00221203" w:rsidP="00221203">
            <w:pPr>
              <w:snapToGrid w:val="0"/>
              <w:spacing w:before="40" w:after="40"/>
              <w:jc w:val="both"/>
              <w:rPr>
                <w:sz w:val="12"/>
              </w:rPr>
            </w:pPr>
            <w:r w:rsidRPr="001472AA">
              <w:rPr>
                <w:sz w:val="12"/>
              </w:rPr>
              <w:t>B4</w:t>
            </w:r>
          </w:p>
        </w:tc>
        <w:tc>
          <w:tcPr>
            <w:tcW w:w="344" w:type="dxa"/>
          </w:tcPr>
          <w:p w:rsidR="00221203" w:rsidRPr="001472AA" w:rsidRDefault="00221203" w:rsidP="00221203">
            <w:pPr>
              <w:snapToGrid w:val="0"/>
              <w:spacing w:before="40" w:after="40"/>
              <w:jc w:val="both"/>
              <w:rPr>
                <w:sz w:val="12"/>
              </w:rPr>
            </w:pPr>
            <w:r w:rsidRPr="001472AA">
              <w:rPr>
                <w:sz w:val="12"/>
              </w:rPr>
              <w:t>B5</w:t>
            </w:r>
          </w:p>
        </w:tc>
        <w:tc>
          <w:tcPr>
            <w:tcW w:w="344" w:type="dxa"/>
          </w:tcPr>
          <w:p w:rsidR="00221203" w:rsidRPr="001472AA" w:rsidRDefault="00221203" w:rsidP="00221203">
            <w:pPr>
              <w:snapToGrid w:val="0"/>
              <w:spacing w:before="40" w:after="40"/>
              <w:jc w:val="both"/>
              <w:rPr>
                <w:sz w:val="12"/>
              </w:rPr>
            </w:pPr>
            <w:r w:rsidRPr="001472AA">
              <w:rPr>
                <w:sz w:val="12"/>
              </w:rPr>
              <w:t>C1</w:t>
            </w:r>
          </w:p>
        </w:tc>
        <w:tc>
          <w:tcPr>
            <w:tcW w:w="345" w:type="dxa"/>
          </w:tcPr>
          <w:p w:rsidR="00221203" w:rsidRPr="001472AA" w:rsidRDefault="00221203" w:rsidP="00221203">
            <w:pPr>
              <w:snapToGrid w:val="0"/>
              <w:spacing w:before="40" w:after="40"/>
              <w:jc w:val="both"/>
              <w:rPr>
                <w:sz w:val="12"/>
              </w:rPr>
            </w:pPr>
            <w:r w:rsidRPr="001472AA">
              <w:rPr>
                <w:sz w:val="12"/>
              </w:rPr>
              <w:t>C2</w:t>
            </w:r>
          </w:p>
        </w:tc>
        <w:tc>
          <w:tcPr>
            <w:tcW w:w="344" w:type="dxa"/>
          </w:tcPr>
          <w:p w:rsidR="00221203" w:rsidRPr="001472AA" w:rsidRDefault="00221203" w:rsidP="00221203">
            <w:pPr>
              <w:snapToGrid w:val="0"/>
              <w:spacing w:before="40" w:after="40"/>
              <w:jc w:val="both"/>
              <w:rPr>
                <w:sz w:val="12"/>
              </w:rPr>
            </w:pPr>
            <w:r w:rsidRPr="001472AA">
              <w:rPr>
                <w:sz w:val="12"/>
              </w:rPr>
              <w:t>C3</w:t>
            </w:r>
          </w:p>
        </w:tc>
        <w:tc>
          <w:tcPr>
            <w:tcW w:w="344" w:type="dxa"/>
          </w:tcPr>
          <w:p w:rsidR="00221203" w:rsidRPr="001472AA" w:rsidRDefault="00221203" w:rsidP="00221203">
            <w:pPr>
              <w:snapToGrid w:val="0"/>
              <w:spacing w:before="40" w:after="40"/>
              <w:jc w:val="both"/>
              <w:rPr>
                <w:sz w:val="12"/>
              </w:rPr>
            </w:pPr>
            <w:r w:rsidRPr="001472AA">
              <w:rPr>
                <w:sz w:val="12"/>
              </w:rPr>
              <w:t>C4</w:t>
            </w:r>
          </w:p>
        </w:tc>
        <w:tc>
          <w:tcPr>
            <w:tcW w:w="345" w:type="dxa"/>
          </w:tcPr>
          <w:p w:rsidR="00221203" w:rsidRPr="001472AA" w:rsidRDefault="00221203" w:rsidP="00221203">
            <w:pPr>
              <w:snapToGrid w:val="0"/>
              <w:spacing w:before="40" w:after="40"/>
              <w:jc w:val="both"/>
              <w:rPr>
                <w:sz w:val="12"/>
              </w:rPr>
            </w:pPr>
            <w:r w:rsidRPr="001472AA">
              <w:rPr>
                <w:sz w:val="12"/>
              </w:rPr>
              <w:t>C5</w:t>
            </w:r>
          </w:p>
        </w:tc>
        <w:tc>
          <w:tcPr>
            <w:tcW w:w="344" w:type="dxa"/>
          </w:tcPr>
          <w:p w:rsidR="00221203" w:rsidRPr="001472AA" w:rsidRDefault="00221203" w:rsidP="00221203">
            <w:pPr>
              <w:snapToGrid w:val="0"/>
              <w:spacing w:before="40" w:after="40"/>
              <w:jc w:val="both"/>
              <w:rPr>
                <w:sz w:val="12"/>
              </w:rPr>
            </w:pPr>
            <w:r w:rsidRPr="001472AA">
              <w:rPr>
                <w:sz w:val="12"/>
              </w:rPr>
              <w:t>D1</w:t>
            </w:r>
          </w:p>
        </w:tc>
        <w:tc>
          <w:tcPr>
            <w:tcW w:w="344" w:type="dxa"/>
          </w:tcPr>
          <w:p w:rsidR="00221203" w:rsidRPr="001472AA" w:rsidRDefault="00221203" w:rsidP="00221203">
            <w:pPr>
              <w:snapToGrid w:val="0"/>
              <w:spacing w:before="40" w:after="40"/>
              <w:jc w:val="both"/>
              <w:rPr>
                <w:sz w:val="12"/>
              </w:rPr>
            </w:pPr>
            <w:r w:rsidRPr="001472AA">
              <w:rPr>
                <w:sz w:val="12"/>
              </w:rPr>
              <w:t>D2</w:t>
            </w:r>
          </w:p>
        </w:tc>
        <w:tc>
          <w:tcPr>
            <w:tcW w:w="344" w:type="dxa"/>
          </w:tcPr>
          <w:p w:rsidR="00221203" w:rsidRPr="001472AA" w:rsidRDefault="00221203" w:rsidP="00221203">
            <w:pPr>
              <w:snapToGrid w:val="0"/>
              <w:spacing w:before="40" w:after="40"/>
              <w:jc w:val="both"/>
              <w:rPr>
                <w:sz w:val="12"/>
              </w:rPr>
            </w:pPr>
            <w:r w:rsidRPr="001472AA">
              <w:rPr>
                <w:sz w:val="12"/>
              </w:rPr>
              <w:t>D3</w:t>
            </w:r>
          </w:p>
        </w:tc>
        <w:tc>
          <w:tcPr>
            <w:tcW w:w="345" w:type="dxa"/>
          </w:tcPr>
          <w:p w:rsidR="00221203" w:rsidRPr="001472AA" w:rsidRDefault="00221203" w:rsidP="00221203">
            <w:pPr>
              <w:snapToGrid w:val="0"/>
              <w:spacing w:before="40" w:after="40"/>
              <w:jc w:val="both"/>
              <w:rPr>
                <w:sz w:val="12"/>
              </w:rPr>
            </w:pPr>
            <w:r w:rsidRPr="001472AA">
              <w:rPr>
                <w:sz w:val="12"/>
              </w:rPr>
              <w:t>D4</w:t>
            </w:r>
          </w:p>
        </w:tc>
        <w:tc>
          <w:tcPr>
            <w:tcW w:w="344" w:type="dxa"/>
          </w:tcPr>
          <w:p w:rsidR="00221203" w:rsidRPr="001472AA" w:rsidRDefault="00221203" w:rsidP="00221203">
            <w:pPr>
              <w:snapToGrid w:val="0"/>
              <w:spacing w:before="40" w:after="40"/>
              <w:jc w:val="both"/>
              <w:rPr>
                <w:sz w:val="12"/>
              </w:rPr>
            </w:pPr>
            <w:r w:rsidRPr="001472AA">
              <w:rPr>
                <w:sz w:val="12"/>
              </w:rPr>
              <w:t>D5</w:t>
            </w:r>
          </w:p>
        </w:tc>
        <w:tc>
          <w:tcPr>
            <w:tcW w:w="344" w:type="dxa"/>
          </w:tcPr>
          <w:p w:rsidR="00221203" w:rsidRPr="001472AA" w:rsidRDefault="00221203" w:rsidP="00221203">
            <w:pPr>
              <w:snapToGrid w:val="0"/>
              <w:spacing w:before="40" w:after="40"/>
              <w:jc w:val="both"/>
              <w:rPr>
                <w:sz w:val="12"/>
              </w:rPr>
            </w:pPr>
            <w:r w:rsidRPr="001472AA">
              <w:rPr>
                <w:sz w:val="12"/>
              </w:rPr>
              <w:t>D6</w:t>
            </w:r>
          </w:p>
        </w:tc>
        <w:tc>
          <w:tcPr>
            <w:tcW w:w="345" w:type="dxa"/>
          </w:tcPr>
          <w:p w:rsidR="00221203" w:rsidRPr="001472AA" w:rsidRDefault="00221203" w:rsidP="00221203">
            <w:pPr>
              <w:snapToGrid w:val="0"/>
              <w:spacing w:before="40" w:after="40"/>
              <w:jc w:val="both"/>
              <w:rPr>
                <w:sz w:val="12"/>
              </w:rPr>
            </w:pPr>
            <w:r w:rsidRPr="001472AA">
              <w:rPr>
                <w:sz w:val="12"/>
              </w:rPr>
              <w:t>D7</w:t>
            </w:r>
          </w:p>
        </w:tc>
      </w:tr>
      <w:tr w:rsidR="00221203" w:rsidTr="00221203">
        <w:tc>
          <w:tcPr>
            <w:tcW w:w="2553" w:type="dxa"/>
          </w:tcPr>
          <w:p w:rsidR="00221203" w:rsidRPr="001472AA" w:rsidRDefault="00221203" w:rsidP="00221203">
            <w:pPr>
              <w:jc w:val="both"/>
              <w:rPr>
                <w:sz w:val="16"/>
                <w:szCs w:val="16"/>
              </w:rPr>
            </w:pPr>
            <w:r w:rsidRPr="001472AA">
              <w:rPr>
                <w:sz w:val="16"/>
                <w:szCs w:val="16"/>
              </w:rPr>
              <w:t xml:space="preserve">Environment </w:t>
            </w:r>
            <w:r>
              <w:rPr>
                <w:sz w:val="16"/>
                <w:szCs w:val="16"/>
              </w:rPr>
              <w:t>&amp;</w:t>
            </w:r>
            <w:r w:rsidRPr="001472AA">
              <w:rPr>
                <w:sz w:val="16"/>
                <w:szCs w:val="16"/>
              </w:rPr>
              <w:t xml:space="preserve"> public health</w:t>
            </w:r>
          </w:p>
        </w:tc>
        <w:tc>
          <w:tcPr>
            <w:tcW w:w="1275" w:type="dxa"/>
          </w:tcPr>
          <w:p w:rsidR="00221203" w:rsidRPr="001472AA" w:rsidRDefault="00221203" w:rsidP="00221203">
            <w:pPr>
              <w:jc w:val="both"/>
              <w:rPr>
                <w:sz w:val="16"/>
                <w:szCs w:val="16"/>
              </w:rPr>
            </w:pPr>
            <w:r w:rsidRPr="001472AA">
              <w:rPr>
                <w:sz w:val="16"/>
                <w:szCs w:val="16"/>
              </w:rPr>
              <w:t>BIO4500</w:t>
            </w: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4" w:type="dxa"/>
            <w:gridSpan w:val="2"/>
          </w:tcPr>
          <w:p w:rsidR="00221203" w:rsidRPr="001472AA" w:rsidRDefault="00221203" w:rsidP="00221203">
            <w:pPr>
              <w:spacing w:before="40" w:after="40"/>
              <w:jc w:val="both"/>
              <w:rPr>
                <w:spacing w:val="-50"/>
                <w:sz w:val="16"/>
              </w:rPr>
            </w:pPr>
          </w:p>
        </w:tc>
        <w:tc>
          <w:tcPr>
            <w:tcW w:w="345"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p>
        </w:tc>
        <w:tc>
          <w:tcPr>
            <w:tcW w:w="345"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5"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5"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5"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p>
        </w:tc>
        <w:tc>
          <w:tcPr>
            <w:tcW w:w="345" w:type="dxa"/>
          </w:tcPr>
          <w:p w:rsidR="00221203" w:rsidRPr="001472AA" w:rsidRDefault="00221203" w:rsidP="00221203">
            <w:pPr>
              <w:spacing w:before="40" w:after="40"/>
              <w:jc w:val="both"/>
              <w:rPr>
                <w:spacing w:val="-50"/>
                <w:sz w:val="16"/>
              </w:rPr>
            </w:pPr>
            <w:r w:rsidRPr="001472AA">
              <w:rPr>
                <w:spacing w:val="-50"/>
                <w:sz w:val="16"/>
              </w:rPr>
              <w:t>X</w:t>
            </w:r>
          </w:p>
        </w:tc>
      </w:tr>
      <w:tr w:rsidR="00221203" w:rsidTr="00221203">
        <w:tc>
          <w:tcPr>
            <w:tcW w:w="2553" w:type="dxa"/>
          </w:tcPr>
          <w:p w:rsidR="00221203" w:rsidRPr="001472AA" w:rsidRDefault="00221203" w:rsidP="00221203">
            <w:pPr>
              <w:jc w:val="both"/>
              <w:rPr>
                <w:sz w:val="16"/>
                <w:szCs w:val="16"/>
              </w:rPr>
            </w:pPr>
            <w:r w:rsidRPr="001472AA">
              <w:rPr>
                <w:sz w:val="16"/>
                <w:szCs w:val="16"/>
              </w:rPr>
              <w:t>Applied Epidemiology</w:t>
            </w:r>
          </w:p>
        </w:tc>
        <w:tc>
          <w:tcPr>
            <w:tcW w:w="1275" w:type="dxa"/>
          </w:tcPr>
          <w:p w:rsidR="00221203" w:rsidRPr="001472AA" w:rsidRDefault="00221203" w:rsidP="00221203">
            <w:pPr>
              <w:jc w:val="both"/>
              <w:rPr>
                <w:sz w:val="16"/>
                <w:szCs w:val="16"/>
              </w:rPr>
            </w:pPr>
            <w:r w:rsidRPr="001472AA">
              <w:rPr>
                <w:sz w:val="16"/>
                <w:szCs w:val="16"/>
              </w:rPr>
              <w:t>BIO4503</w:t>
            </w: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p>
        </w:tc>
        <w:tc>
          <w:tcPr>
            <w:tcW w:w="344" w:type="dxa"/>
            <w:gridSpan w:val="2"/>
          </w:tcPr>
          <w:p w:rsidR="00221203" w:rsidRPr="001472AA" w:rsidRDefault="00221203" w:rsidP="00221203">
            <w:pPr>
              <w:spacing w:before="40" w:after="40"/>
              <w:jc w:val="both"/>
              <w:rPr>
                <w:spacing w:val="-50"/>
                <w:sz w:val="16"/>
              </w:rPr>
            </w:pPr>
            <w:r w:rsidRPr="001472AA">
              <w:rPr>
                <w:spacing w:val="-50"/>
                <w:sz w:val="16"/>
              </w:rPr>
              <w:t>X</w:t>
            </w:r>
          </w:p>
        </w:tc>
        <w:tc>
          <w:tcPr>
            <w:tcW w:w="345"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5"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5"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5"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p>
        </w:tc>
        <w:tc>
          <w:tcPr>
            <w:tcW w:w="345"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5" w:type="dxa"/>
          </w:tcPr>
          <w:p w:rsidR="00221203" w:rsidRPr="001472AA" w:rsidRDefault="00221203" w:rsidP="00221203">
            <w:pPr>
              <w:spacing w:before="40" w:after="40"/>
              <w:jc w:val="both"/>
              <w:rPr>
                <w:spacing w:val="-50"/>
                <w:sz w:val="16"/>
              </w:rPr>
            </w:pPr>
          </w:p>
        </w:tc>
      </w:tr>
      <w:tr w:rsidR="00221203" w:rsidTr="00221203">
        <w:tc>
          <w:tcPr>
            <w:tcW w:w="2553" w:type="dxa"/>
          </w:tcPr>
          <w:p w:rsidR="00221203" w:rsidRPr="001472AA" w:rsidRDefault="00221203" w:rsidP="00221203">
            <w:pPr>
              <w:jc w:val="both"/>
              <w:rPr>
                <w:sz w:val="16"/>
                <w:szCs w:val="16"/>
              </w:rPr>
            </w:pPr>
            <w:r w:rsidRPr="001472AA">
              <w:rPr>
                <w:sz w:val="16"/>
                <w:szCs w:val="16"/>
              </w:rPr>
              <w:t xml:space="preserve">Policy </w:t>
            </w:r>
            <w:r>
              <w:rPr>
                <w:sz w:val="16"/>
                <w:szCs w:val="16"/>
              </w:rPr>
              <w:t>&amp;</w:t>
            </w:r>
            <w:r w:rsidRPr="001472AA">
              <w:rPr>
                <w:sz w:val="16"/>
                <w:szCs w:val="16"/>
              </w:rPr>
              <w:t xml:space="preserve"> public health strategy</w:t>
            </w:r>
          </w:p>
        </w:tc>
        <w:tc>
          <w:tcPr>
            <w:tcW w:w="1275" w:type="dxa"/>
          </w:tcPr>
          <w:p w:rsidR="00221203" w:rsidRPr="001472AA" w:rsidRDefault="00221203" w:rsidP="00221203">
            <w:pPr>
              <w:jc w:val="both"/>
              <w:rPr>
                <w:sz w:val="16"/>
                <w:szCs w:val="16"/>
              </w:rPr>
            </w:pPr>
            <w:r w:rsidRPr="001472AA">
              <w:rPr>
                <w:sz w:val="16"/>
                <w:szCs w:val="16"/>
              </w:rPr>
              <w:t>PRS4202</w:t>
            </w: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gridSpan w:val="2"/>
          </w:tcPr>
          <w:p w:rsidR="00221203" w:rsidRPr="001472AA" w:rsidRDefault="00221203" w:rsidP="00221203">
            <w:pPr>
              <w:spacing w:before="40" w:after="40"/>
              <w:jc w:val="both"/>
              <w:rPr>
                <w:spacing w:val="-50"/>
                <w:sz w:val="16"/>
              </w:rPr>
            </w:pPr>
          </w:p>
        </w:tc>
        <w:tc>
          <w:tcPr>
            <w:tcW w:w="345"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5"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5"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5"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5" w:type="dxa"/>
          </w:tcPr>
          <w:p w:rsidR="00221203" w:rsidRPr="001472AA" w:rsidRDefault="00221203" w:rsidP="00221203">
            <w:pPr>
              <w:spacing w:before="40" w:after="40"/>
              <w:jc w:val="both"/>
              <w:rPr>
                <w:spacing w:val="-50"/>
                <w:sz w:val="16"/>
              </w:rPr>
            </w:pPr>
          </w:p>
        </w:tc>
        <w:tc>
          <w:tcPr>
            <w:tcW w:w="344" w:type="dxa"/>
          </w:tcPr>
          <w:p w:rsidR="00221203" w:rsidRPr="001472AA" w:rsidRDefault="00221203" w:rsidP="00221203">
            <w:pPr>
              <w:spacing w:before="40" w:after="40"/>
              <w:jc w:val="both"/>
              <w:rPr>
                <w:spacing w:val="-50"/>
                <w:sz w:val="16"/>
              </w:rPr>
            </w:pPr>
            <w:r w:rsidRPr="001472AA">
              <w:rPr>
                <w:spacing w:val="-50"/>
                <w:sz w:val="16"/>
              </w:rPr>
              <w:t>X</w:t>
            </w:r>
          </w:p>
        </w:tc>
        <w:tc>
          <w:tcPr>
            <w:tcW w:w="344" w:type="dxa"/>
          </w:tcPr>
          <w:p w:rsidR="00221203" w:rsidRPr="001472AA" w:rsidRDefault="00221203" w:rsidP="00221203">
            <w:pPr>
              <w:spacing w:before="40" w:after="40"/>
              <w:jc w:val="both"/>
              <w:rPr>
                <w:spacing w:val="-50"/>
                <w:sz w:val="16"/>
              </w:rPr>
            </w:pPr>
          </w:p>
        </w:tc>
        <w:tc>
          <w:tcPr>
            <w:tcW w:w="345" w:type="dxa"/>
          </w:tcPr>
          <w:p w:rsidR="00221203" w:rsidRPr="001472AA" w:rsidRDefault="00221203" w:rsidP="00221203">
            <w:pPr>
              <w:spacing w:before="40" w:after="40"/>
              <w:jc w:val="both"/>
              <w:rPr>
                <w:spacing w:val="-50"/>
                <w:sz w:val="16"/>
              </w:rPr>
            </w:pPr>
          </w:p>
        </w:tc>
      </w:tr>
    </w:tbl>
    <w:p w:rsidR="00221203" w:rsidRDefault="00221203" w:rsidP="00221203">
      <w:pPr>
        <w:jc w:val="both"/>
        <w:rPr>
          <w:b/>
        </w:rPr>
      </w:pPr>
    </w:p>
    <w:p w:rsidR="00221203" w:rsidRDefault="00221203" w:rsidP="00221203">
      <w:pPr>
        <w:jc w:val="both"/>
        <w:rPr>
          <w:b/>
        </w:rPr>
      </w:pPr>
      <w:r>
        <w:rPr>
          <w:b/>
        </w:rPr>
        <w:t>Diagram of Award: PGCert (FT) Applied Public Health   (Sept Start only)</w:t>
      </w:r>
    </w:p>
    <w:p w:rsidR="00221203" w:rsidRDefault="00221203" w:rsidP="00221203">
      <w:pPr>
        <w:jc w:val="both"/>
        <w:rPr>
          <w:b/>
        </w:rPr>
      </w:pPr>
      <w:r>
        <w:rPr>
          <w:b/>
          <w:noProof/>
          <w:lang w:eastAsia="zh-CN"/>
        </w:rPr>
        <w:pict>
          <v:shapetype id="_x0000_t202" coordsize="21600,21600" o:spt="202" path="m,l,21600r21600,l21600,xe">
            <v:stroke joinstyle="miter"/>
            <v:path gradientshapeok="t" o:connecttype="rect"/>
          </v:shapetype>
          <v:shape id="_x0000_s1056" type="#_x0000_t202" style="position:absolute;left:0;text-align:left;margin-left:-14.9pt;margin-top:8.25pt;width:220.4pt;height:48.4pt;z-index:251691008;mso-width-relative:margin;mso-height-relative:margin">
            <v:textbox style="mso-next-textbox:#_x0000_s1056">
              <w:txbxContent>
                <w:p w:rsidR="00221203" w:rsidRDefault="00221203" w:rsidP="00221203">
                  <w:r>
                    <w:t>BIO 4500   (core)</w:t>
                  </w:r>
                </w:p>
                <w:p w:rsidR="00221203" w:rsidRDefault="00221203" w:rsidP="00221203">
                  <w:r w:rsidRPr="00FC59E7">
                    <w:t>Environmental</w:t>
                  </w:r>
                  <w:r>
                    <w:t xml:space="preserve"> and Public Health     15c</w:t>
                  </w:r>
                </w:p>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r>
        <w:rPr>
          <w:b/>
          <w:noProof/>
          <w:lang w:eastAsia="zh-CN"/>
        </w:rPr>
        <w:pict>
          <v:shape id="_x0000_s1057" type="#_x0000_t202" style="position:absolute;left:0;text-align:left;margin-left:-14.9pt;margin-top:3.5pt;width:220.4pt;height:49.5pt;z-index:251692032;mso-width-relative:margin;mso-height-relative:margin">
            <v:textbox style="mso-next-textbox:#_x0000_s1057">
              <w:txbxContent>
                <w:p w:rsidR="00221203" w:rsidRPr="00FC59E7" w:rsidRDefault="00221203" w:rsidP="00221203">
                  <w:r w:rsidRPr="00FC59E7">
                    <w:t xml:space="preserve">BIO4503 </w:t>
                  </w:r>
                  <w:r>
                    <w:t xml:space="preserve">Applied </w:t>
                  </w:r>
                  <w:r w:rsidRPr="00FC59E7">
                    <w:t xml:space="preserve">Epidemiology </w:t>
                  </w:r>
                  <w:r>
                    <w:t xml:space="preserve">                                               </w:t>
                  </w:r>
                  <w:r w:rsidRPr="00FC59E7">
                    <w:t>15c</w:t>
                  </w:r>
                </w:p>
                <w:p w:rsidR="00221203" w:rsidRDefault="00221203" w:rsidP="00221203"/>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r>
        <w:rPr>
          <w:b/>
          <w:noProof/>
          <w:lang w:eastAsia="zh-CN"/>
        </w:rPr>
        <w:pict>
          <v:shape id="_x0000_s1058" type="#_x0000_t202" style="position:absolute;left:0;text-align:left;margin-left:-14.9pt;margin-top:10.65pt;width:220.4pt;height:53.25pt;z-index:251693056;mso-width-relative:margin;mso-height-relative:margin">
            <v:textbox style="mso-next-textbox:#_x0000_s1058">
              <w:txbxContent>
                <w:p w:rsidR="00221203" w:rsidRDefault="00221203" w:rsidP="00221203">
                  <w:r>
                    <w:t xml:space="preserve">PRS 4202    (core)   </w:t>
                  </w:r>
                </w:p>
                <w:p w:rsidR="00221203" w:rsidRDefault="00221203" w:rsidP="00221203">
                  <w:r>
                    <w:t xml:space="preserve">Policy and Public Health Strategy            </w:t>
                  </w:r>
                  <w:r>
                    <w:tab/>
                  </w:r>
                  <w:r>
                    <w:tab/>
                  </w:r>
                  <w:r>
                    <w:tab/>
                  </w:r>
                  <w:r>
                    <w:tab/>
                  </w:r>
                  <w:r>
                    <w:tab/>
                    <w:t>30c</w:t>
                  </w:r>
                </w:p>
                <w:p w:rsidR="00221203" w:rsidRDefault="00221203" w:rsidP="00221203"/>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i/>
          <w:iCs/>
          <w:color w:val="800080"/>
        </w:rPr>
        <w:sectPr w:rsidR="00221203" w:rsidSect="00221203">
          <w:footnotePr>
            <w:pos w:val="beneathText"/>
          </w:footnotePr>
          <w:pgSz w:w="11907" w:h="8392" w:code="11"/>
          <w:pgMar w:top="1418" w:right="1134" w:bottom="1134" w:left="1559" w:header="720" w:footer="567" w:gutter="0"/>
          <w:cols w:space="720"/>
          <w:docGrid w:linePitch="360"/>
        </w:sectPr>
      </w:pPr>
    </w:p>
    <w:p w:rsidR="00221203" w:rsidRDefault="00221203" w:rsidP="00221203">
      <w:pPr>
        <w:pStyle w:val="Heading2"/>
        <w:numPr>
          <w:ilvl w:val="8"/>
          <w:numId w:val="1"/>
        </w:numPr>
        <w:jc w:val="both"/>
        <w:rPr>
          <w:noProof/>
        </w:rPr>
      </w:pPr>
      <w:bookmarkStart w:id="1" w:name="OLE_LINK1"/>
      <w:bookmarkStart w:id="2" w:name="OLE_LINK2"/>
      <w:r>
        <w:lastRenderedPageBreak/>
        <w:t xml:space="preserve">                                                       </w:t>
      </w:r>
      <w:bookmarkStart w:id="3" w:name="_Toc342473358"/>
      <w:r>
        <w:rPr>
          <w:noProof/>
          <w:lang w:eastAsia="zh-CN"/>
        </w:rPr>
        <w:drawing>
          <wp:inline distT="0" distB="0" distL="0" distR="0">
            <wp:extent cx="1469390" cy="591820"/>
            <wp:effectExtent l="19050" t="0" r="0" b="0"/>
            <wp:docPr id="2" name="Picture 2" descr="MU_L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_LDN"/>
                    <pic:cNvPicPr>
                      <a:picLocks noChangeAspect="1" noChangeArrowheads="1"/>
                    </pic:cNvPicPr>
                  </pic:nvPicPr>
                  <pic:blipFill>
                    <a:blip r:embed="rId5"/>
                    <a:srcRect/>
                    <a:stretch>
                      <a:fillRect/>
                    </a:stretch>
                  </pic:blipFill>
                  <pic:spPr bwMode="auto">
                    <a:xfrm>
                      <a:off x="0" y="0"/>
                      <a:ext cx="1469390" cy="591820"/>
                    </a:xfrm>
                    <a:prstGeom prst="rect">
                      <a:avLst/>
                    </a:prstGeom>
                    <a:noFill/>
                    <a:ln w="9525">
                      <a:noFill/>
                      <a:miter lim="800000"/>
                      <a:headEnd/>
                      <a:tailEnd/>
                    </a:ln>
                  </pic:spPr>
                </pic:pic>
              </a:graphicData>
            </a:graphic>
          </wp:inline>
        </w:drawing>
      </w:r>
      <w:bookmarkEnd w:id="3"/>
    </w:p>
    <w:p w:rsidR="00221203" w:rsidRPr="00F24D5B" w:rsidRDefault="00221203" w:rsidP="00221203">
      <w:pPr>
        <w:pStyle w:val="Heading1"/>
        <w:tabs>
          <w:tab w:val="clear" w:pos="0"/>
          <w:tab w:val="left" w:pos="-284"/>
        </w:tabs>
        <w:spacing w:after="0"/>
        <w:ind w:left="-284" w:right="-965"/>
        <w:jc w:val="both"/>
        <w:rPr>
          <w:color w:val="FF0000"/>
        </w:rPr>
      </w:pPr>
      <w:bookmarkStart w:id="4" w:name="_Toc342473359"/>
      <w:r>
        <w:t>Programme Specification and Curriculum Map for MSc Post Graduate Diploma Applied Public Health</w:t>
      </w:r>
      <w:bookmarkEnd w:id="4"/>
      <w:r>
        <w:t xml:space="preserve"> </w:t>
      </w:r>
    </w:p>
    <w:p w:rsidR="00221203" w:rsidRDefault="00221203" w:rsidP="00221203">
      <w:pPr>
        <w:jc w:val="both"/>
        <w:rPr>
          <w:b/>
        </w:rPr>
      </w:pPr>
    </w:p>
    <w:tbl>
      <w:tblPr>
        <w:tblW w:w="7797" w:type="dxa"/>
        <w:tblInd w:w="-743" w:type="dxa"/>
        <w:tblLayout w:type="fixed"/>
        <w:tblLook w:val="0000"/>
      </w:tblPr>
      <w:tblGrid>
        <w:gridCol w:w="3828"/>
        <w:gridCol w:w="709"/>
        <w:gridCol w:w="567"/>
        <w:gridCol w:w="2551"/>
        <w:gridCol w:w="142"/>
      </w:tblGrid>
      <w:tr w:rsidR="00221203" w:rsidTr="00221203">
        <w:tc>
          <w:tcPr>
            <w:tcW w:w="3828" w:type="dxa"/>
            <w:tcBorders>
              <w:top w:val="single" w:sz="4" w:space="0" w:color="000000"/>
              <w:left w:val="single" w:sz="4" w:space="0" w:color="000000"/>
              <w:bottom w:val="single" w:sz="8" w:space="0" w:color="FFFFFF"/>
            </w:tcBorders>
            <w:shd w:val="clear" w:color="auto" w:fill="DFDFDF"/>
          </w:tcPr>
          <w:p w:rsidR="00221203" w:rsidRDefault="00221203" w:rsidP="00221203">
            <w:pPr>
              <w:snapToGrid w:val="0"/>
              <w:spacing w:before="60" w:after="60"/>
              <w:jc w:val="both"/>
              <w:rPr>
                <w:b/>
              </w:rPr>
            </w:pPr>
            <w:r>
              <w:rPr>
                <w:b/>
              </w:rPr>
              <w:t>1. Programme title</w:t>
            </w:r>
          </w:p>
        </w:tc>
        <w:tc>
          <w:tcPr>
            <w:tcW w:w="3969" w:type="dxa"/>
            <w:gridSpan w:val="4"/>
            <w:tcBorders>
              <w:top w:val="single" w:sz="4" w:space="0" w:color="000000"/>
              <w:left w:val="single" w:sz="8" w:space="0" w:color="FFFFFF"/>
              <w:right w:val="single" w:sz="4" w:space="0" w:color="000000"/>
            </w:tcBorders>
          </w:tcPr>
          <w:p w:rsidR="00221203" w:rsidRDefault="00221203" w:rsidP="00221203">
            <w:pPr>
              <w:snapToGrid w:val="0"/>
              <w:spacing w:before="60" w:after="60"/>
              <w:jc w:val="both"/>
            </w:pPr>
            <w:r>
              <w:t>Applied public health</w:t>
            </w:r>
          </w:p>
        </w:tc>
      </w:tr>
      <w:tr w:rsidR="00221203" w:rsidTr="00221203">
        <w:tc>
          <w:tcPr>
            <w:tcW w:w="3828" w:type="dxa"/>
            <w:tcBorders>
              <w:left w:val="single" w:sz="4" w:space="0" w:color="000000"/>
              <w:bottom w:val="single" w:sz="8" w:space="0" w:color="FFFFFF"/>
            </w:tcBorders>
            <w:shd w:val="clear" w:color="auto" w:fill="DFDFDF"/>
          </w:tcPr>
          <w:p w:rsidR="00221203" w:rsidRDefault="00221203" w:rsidP="00221203">
            <w:pPr>
              <w:snapToGrid w:val="0"/>
              <w:spacing w:before="60" w:after="60"/>
              <w:jc w:val="both"/>
              <w:rPr>
                <w:b/>
              </w:rPr>
            </w:pPr>
            <w:r>
              <w:rPr>
                <w:b/>
              </w:rPr>
              <w:t xml:space="preserve">2. Awarding institution </w:t>
            </w:r>
          </w:p>
        </w:tc>
        <w:tc>
          <w:tcPr>
            <w:tcW w:w="3969" w:type="dxa"/>
            <w:gridSpan w:val="4"/>
            <w:tcBorders>
              <w:left w:val="single" w:sz="8" w:space="0" w:color="FFFFFF"/>
              <w:right w:val="single" w:sz="4" w:space="0" w:color="000000"/>
            </w:tcBorders>
          </w:tcPr>
          <w:p w:rsidR="00221203" w:rsidRDefault="00221203" w:rsidP="00221203">
            <w:pPr>
              <w:snapToGrid w:val="0"/>
              <w:spacing w:before="60" w:after="60"/>
              <w:jc w:val="both"/>
            </w:pPr>
            <w:r>
              <w:t>Middlesex University</w:t>
            </w:r>
          </w:p>
        </w:tc>
      </w:tr>
      <w:tr w:rsidR="00221203" w:rsidTr="00221203">
        <w:tc>
          <w:tcPr>
            <w:tcW w:w="3828" w:type="dxa"/>
            <w:tcBorders>
              <w:left w:val="single" w:sz="4" w:space="0" w:color="000000"/>
              <w:bottom w:val="single" w:sz="8" w:space="0" w:color="FFFFFF"/>
            </w:tcBorders>
            <w:shd w:val="clear" w:color="auto" w:fill="DFDFDF"/>
          </w:tcPr>
          <w:p w:rsidR="00221203" w:rsidRDefault="00221203" w:rsidP="00221203">
            <w:pPr>
              <w:snapToGrid w:val="0"/>
              <w:spacing w:before="60" w:after="60"/>
              <w:jc w:val="both"/>
              <w:rPr>
                <w:b/>
              </w:rPr>
            </w:pPr>
            <w:r>
              <w:rPr>
                <w:b/>
              </w:rPr>
              <w:t xml:space="preserve">3. Teaching institution </w:t>
            </w:r>
          </w:p>
        </w:tc>
        <w:tc>
          <w:tcPr>
            <w:tcW w:w="3969" w:type="dxa"/>
            <w:gridSpan w:val="4"/>
            <w:tcBorders>
              <w:left w:val="single" w:sz="8" w:space="0" w:color="FFFFFF"/>
              <w:right w:val="single" w:sz="4" w:space="0" w:color="000000"/>
            </w:tcBorders>
          </w:tcPr>
          <w:p w:rsidR="00221203" w:rsidRDefault="00221203" w:rsidP="00221203">
            <w:pPr>
              <w:snapToGrid w:val="0"/>
              <w:spacing w:before="60" w:after="60"/>
              <w:jc w:val="both"/>
            </w:pPr>
            <w:r>
              <w:t>Middlesex University</w:t>
            </w:r>
          </w:p>
        </w:tc>
      </w:tr>
      <w:tr w:rsidR="00221203" w:rsidTr="00221203">
        <w:tc>
          <w:tcPr>
            <w:tcW w:w="3828" w:type="dxa"/>
            <w:tcBorders>
              <w:left w:val="single" w:sz="4" w:space="0" w:color="000000"/>
              <w:bottom w:val="single" w:sz="8" w:space="0" w:color="FFFFFF"/>
            </w:tcBorders>
            <w:shd w:val="clear" w:color="auto" w:fill="DFDFDF"/>
          </w:tcPr>
          <w:p w:rsidR="00221203" w:rsidRDefault="00221203" w:rsidP="00221203">
            <w:pPr>
              <w:snapToGrid w:val="0"/>
              <w:spacing w:before="60" w:after="60"/>
              <w:jc w:val="both"/>
              <w:rPr>
                <w:b/>
              </w:rPr>
            </w:pPr>
            <w:r>
              <w:rPr>
                <w:b/>
              </w:rPr>
              <w:t xml:space="preserve">4. Programme accredited by </w:t>
            </w:r>
          </w:p>
        </w:tc>
        <w:tc>
          <w:tcPr>
            <w:tcW w:w="3969" w:type="dxa"/>
            <w:gridSpan w:val="4"/>
            <w:tcBorders>
              <w:left w:val="single" w:sz="8" w:space="0" w:color="FFFFFF"/>
              <w:right w:val="single" w:sz="4" w:space="0" w:color="000000"/>
            </w:tcBorders>
          </w:tcPr>
          <w:p w:rsidR="00221203" w:rsidRDefault="00221203" w:rsidP="00221203">
            <w:pPr>
              <w:snapToGrid w:val="0"/>
              <w:spacing w:before="60" w:after="60"/>
              <w:jc w:val="both"/>
            </w:pPr>
          </w:p>
        </w:tc>
      </w:tr>
      <w:tr w:rsidR="00221203" w:rsidTr="00221203">
        <w:tc>
          <w:tcPr>
            <w:tcW w:w="3828" w:type="dxa"/>
            <w:tcBorders>
              <w:left w:val="single" w:sz="4" w:space="0" w:color="000000"/>
              <w:bottom w:val="single" w:sz="8" w:space="0" w:color="FFFFFF"/>
            </w:tcBorders>
            <w:shd w:val="clear" w:color="auto" w:fill="DFDFDF"/>
          </w:tcPr>
          <w:p w:rsidR="00221203" w:rsidRDefault="00221203" w:rsidP="00221203">
            <w:pPr>
              <w:snapToGrid w:val="0"/>
              <w:spacing w:before="60" w:after="60"/>
              <w:jc w:val="both"/>
              <w:rPr>
                <w:b/>
              </w:rPr>
            </w:pPr>
            <w:r>
              <w:rPr>
                <w:b/>
              </w:rPr>
              <w:t xml:space="preserve">5. Final qualification </w:t>
            </w:r>
          </w:p>
        </w:tc>
        <w:tc>
          <w:tcPr>
            <w:tcW w:w="3969" w:type="dxa"/>
            <w:gridSpan w:val="4"/>
            <w:tcBorders>
              <w:left w:val="single" w:sz="8" w:space="0" w:color="FFFFFF"/>
              <w:right w:val="single" w:sz="4" w:space="0" w:color="000000"/>
            </w:tcBorders>
          </w:tcPr>
          <w:p w:rsidR="00221203" w:rsidRDefault="00221203" w:rsidP="00221203">
            <w:pPr>
              <w:snapToGrid w:val="0"/>
              <w:spacing w:before="60" w:after="60"/>
              <w:jc w:val="both"/>
            </w:pPr>
            <w:r>
              <w:t>PGD Applied Public Health</w:t>
            </w:r>
          </w:p>
          <w:p w:rsidR="00221203" w:rsidRDefault="00221203" w:rsidP="00221203">
            <w:pPr>
              <w:snapToGrid w:val="0"/>
              <w:spacing w:before="60" w:after="60"/>
              <w:jc w:val="both"/>
            </w:pPr>
            <w:r>
              <w:t>MSc Applied Public Health</w:t>
            </w:r>
          </w:p>
        </w:tc>
      </w:tr>
      <w:tr w:rsidR="00221203" w:rsidTr="00221203">
        <w:tc>
          <w:tcPr>
            <w:tcW w:w="3828" w:type="dxa"/>
            <w:tcBorders>
              <w:left w:val="single" w:sz="4" w:space="0" w:color="000000"/>
            </w:tcBorders>
            <w:shd w:val="clear" w:color="auto" w:fill="DFDFDF"/>
          </w:tcPr>
          <w:p w:rsidR="00221203" w:rsidRDefault="00221203" w:rsidP="00221203">
            <w:pPr>
              <w:snapToGrid w:val="0"/>
              <w:spacing w:before="60" w:after="60"/>
              <w:jc w:val="both"/>
              <w:rPr>
                <w:b/>
              </w:rPr>
            </w:pPr>
            <w:r>
              <w:rPr>
                <w:b/>
              </w:rPr>
              <w:t>6. Academic year</w:t>
            </w:r>
          </w:p>
        </w:tc>
        <w:tc>
          <w:tcPr>
            <w:tcW w:w="3969" w:type="dxa"/>
            <w:gridSpan w:val="4"/>
            <w:tcBorders>
              <w:left w:val="single" w:sz="8" w:space="0" w:color="FFFFFF"/>
              <w:right w:val="single" w:sz="4" w:space="0" w:color="000000"/>
            </w:tcBorders>
          </w:tcPr>
          <w:p w:rsidR="00221203" w:rsidRDefault="00221203" w:rsidP="00221203">
            <w:pPr>
              <w:snapToGrid w:val="0"/>
              <w:spacing w:before="60" w:after="60"/>
              <w:jc w:val="both"/>
            </w:pPr>
            <w:r>
              <w:t>2013/14</w:t>
            </w:r>
          </w:p>
        </w:tc>
      </w:tr>
      <w:tr w:rsidR="00221203" w:rsidTr="00221203">
        <w:tc>
          <w:tcPr>
            <w:tcW w:w="3828" w:type="dxa"/>
            <w:tcBorders>
              <w:top w:val="single" w:sz="8" w:space="0" w:color="FFFFFF"/>
              <w:left w:val="single" w:sz="4" w:space="0" w:color="000000"/>
            </w:tcBorders>
            <w:shd w:val="clear" w:color="auto" w:fill="DFDFDF"/>
          </w:tcPr>
          <w:p w:rsidR="00221203" w:rsidRDefault="00221203" w:rsidP="00221203">
            <w:pPr>
              <w:snapToGrid w:val="0"/>
              <w:spacing w:before="60" w:after="60"/>
              <w:jc w:val="both"/>
              <w:rPr>
                <w:b/>
              </w:rPr>
            </w:pPr>
            <w:r>
              <w:rPr>
                <w:b/>
              </w:rPr>
              <w:t>7. Language of study</w:t>
            </w:r>
          </w:p>
        </w:tc>
        <w:tc>
          <w:tcPr>
            <w:tcW w:w="3969" w:type="dxa"/>
            <w:gridSpan w:val="4"/>
            <w:tcBorders>
              <w:left w:val="single" w:sz="8" w:space="0" w:color="FFFFFF"/>
              <w:right w:val="single" w:sz="4" w:space="0" w:color="000000"/>
            </w:tcBorders>
          </w:tcPr>
          <w:p w:rsidR="00221203" w:rsidRDefault="00221203" w:rsidP="00221203">
            <w:pPr>
              <w:snapToGrid w:val="0"/>
              <w:spacing w:before="60" w:after="60"/>
              <w:jc w:val="both"/>
            </w:pPr>
            <w:r>
              <w:t>English</w:t>
            </w:r>
          </w:p>
        </w:tc>
      </w:tr>
      <w:tr w:rsidR="00221203" w:rsidTr="00221203">
        <w:tc>
          <w:tcPr>
            <w:tcW w:w="3828" w:type="dxa"/>
            <w:tcBorders>
              <w:top w:val="single" w:sz="8" w:space="0" w:color="FFFFFF"/>
              <w:left w:val="single" w:sz="4" w:space="0" w:color="000000"/>
              <w:bottom w:val="single" w:sz="4" w:space="0" w:color="000000"/>
            </w:tcBorders>
            <w:shd w:val="clear" w:color="auto" w:fill="DFDFDF"/>
          </w:tcPr>
          <w:p w:rsidR="00221203" w:rsidRDefault="00221203" w:rsidP="00221203">
            <w:pPr>
              <w:snapToGrid w:val="0"/>
              <w:spacing w:before="60" w:after="60"/>
              <w:jc w:val="both"/>
              <w:rPr>
                <w:b/>
              </w:rPr>
            </w:pPr>
            <w:r>
              <w:rPr>
                <w:b/>
              </w:rPr>
              <w:t>8. Mode of study</w:t>
            </w:r>
          </w:p>
        </w:tc>
        <w:tc>
          <w:tcPr>
            <w:tcW w:w="3969" w:type="dxa"/>
            <w:gridSpan w:val="4"/>
            <w:tcBorders>
              <w:left w:val="single" w:sz="8" w:space="0" w:color="FFFFFF"/>
              <w:bottom w:val="single" w:sz="4" w:space="0" w:color="000000"/>
              <w:right w:val="single" w:sz="4" w:space="0" w:color="000000"/>
            </w:tcBorders>
          </w:tcPr>
          <w:p w:rsidR="00221203" w:rsidRDefault="00221203" w:rsidP="00221203">
            <w:pPr>
              <w:snapToGrid w:val="0"/>
              <w:spacing w:before="60" w:after="60"/>
              <w:jc w:val="both"/>
            </w:pPr>
            <w:r>
              <w:t>Full and Part Time</w:t>
            </w:r>
          </w:p>
        </w:tc>
      </w:tr>
      <w:tr w:rsidR="00221203" w:rsidTr="00221203">
        <w:tc>
          <w:tcPr>
            <w:tcW w:w="7797" w:type="dxa"/>
            <w:gridSpan w:val="5"/>
            <w:tcBorders>
              <w:top w:val="single" w:sz="4" w:space="0" w:color="000000"/>
              <w:left w:val="single" w:sz="4" w:space="0" w:color="000000"/>
              <w:bottom w:val="single" w:sz="4" w:space="0" w:color="000000"/>
              <w:right w:val="single" w:sz="4" w:space="0" w:color="000000"/>
            </w:tcBorders>
          </w:tcPr>
          <w:p w:rsidR="00221203" w:rsidRDefault="00221203" w:rsidP="00221203">
            <w:pPr>
              <w:shd w:val="clear" w:color="auto" w:fill="E0E0E0"/>
              <w:snapToGrid w:val="0"/>
              <w:jc w:val="both"/>
              <w:rPr>
                <w:rFonts w:eastAsia="Times New Roman"/>
                <w:b/>
              </w:rPr>
            </w:pPr>
            <w:r>
              <w:rPr>
                <w:rFonts w:eastAsia="Times New Roman"/>
                <w:b/>
              </w:rPr>
              <w:t>9. Criteria for admission to the programme</w:t>
            </w:r>
          </w:p>
          <w:p w:rsidR="00221203" w:rsidRPr="00844B00" w:rsidRDefault="00221203" w:rsidP="00221203">
            <w:pPr>
              <w:jc w:val="both"/>
              <w:rPr>
                <w:b/>
              </w:rPr>
            </w:pPr>
            <w:r w:rsidRPr="00844B00">
              <w:rPr>
                <w:b/>
              </w:rPr>
              <w:t xml:space="preserve">Evidence that have capacity to work at level </w:t>
            </w:r>
            <w:r>
              <w:rPr>
                <w:b/>
              </w:rPr>
              <w:t>7</w:t>
            </w:r>
            <w:r w:rsidRPr="00844B00">
              <w:rPr>
                <w:b/>
              </w:rPr>
              <w:t>+ for example:</w:t>
            </w:r>
          </w:p>
          <w:p w:rsidR="00221203" w:rsidRDefault="00221203" w:rsidP="00221203">
            <w:pPr>
              <w:jc w:val="both"/>
              <w:rPr>
                <w:rFonts w:eastAsia="Times New Roman"/>
              </w:rPr>
            </w:pPr>
            <w:r>
              <w:t xml:space="preserve">Good honours degree, 2.2 or above </w:t>
            </w:r>
            <w:r w:rsidRPr="00246003">
              <w:t>or equivalent qualification</w:t>
            </w:r>
            <w:r>
              <w:t xml:space="preserve">. </w:t>
            </w:r>
            <w:r w:rsidRPr="00246003">
              <w:t xml:space="preserve"> </w:t>
            </w:r>
            <w:r>
              <w:t>Equivalent work b</w:t>
            </w:r>
            <w:r w:rsidRPr="00246003">
              <w:t>ased</w:t>
            </w:r>
            <w:r w:rsidRPr="00246003">
              <w:rPr>
                <w:b/>
              </w:rPr>
              <w:t xml:space="preserve"> </w:t>
            </w:r>
            <w:r>
              <w:t>e</w:t>
            </w:r>
            <w:r w:rsidRPr="00844B00">
              <w:t xml:space="preserve">xperience may be considered at the discretion of the programme </w:t>
            </w:r>
            <w:r>
              <w:t>t</w:t>
            </w:r>
            <w:r w:rsidRPr="00844B00">
              <w:t>eam</w:t>
            </w:r>
            <w:r>
              <w:t xml:space="preserve"> and may require submission of a piece of work. IELTS 6.5 (with minimum 6.0 in all components) or TOEFL paper based 575 (no less than 4.5 in test of written English) or TOEFL internet based 90 (with no less than 19 in each component)</w:t>
            </w:r>
          </w:p>
        </w:tc>
      </w:tr>
      <w:tr w:rsidR="00221203" w:rsidTr="00221203">
        <w:tc>
          <w:tcPr>
            <w:tcW w:w="7797" w:type="dxa"/>
            <w:gridSpan w:val="5"/>
            <w:tcBorders>
              <w:top w:val="single" w:sz="4" w:space="0" w:color="000000"/>
              <w:left w:val="single" w:sz="4" w:space="0" w:color="000000"/>
              <w:right w:val="single" w:sz="4" w:space="0" w:color="000000"/>
            </w:tcBorders>
            <w:shd w:val="clear" w:color="auto" w:fill="DFDFDF"/>
          </w:tcPr>
          <w:p w:rsidR="00221203" w:rsidRDefault="00221203" w:rsidP="00221203">
            <w:pPr>
              <w:snapToGrid w:val="0"/>
              <w:spacing w:before="60" w:after="60"/>
              <w:jc w:val="both"/>
              <w:rPr>
                <w:b/>
              </w:rPr>
            </w:pPr>
            <w:r>
              <w:rPr>
                <w:b/>
              </w:rPr>
              <w:t>10. Aims of the programme</w:t>
            </w:r>
          </w:p>
        </w:tc>
      </w:tr>
      <w:tr w:rsidR="00221203" w:rsidTr="00221203">
        <w:tc>
          <w:tcPr>
            <w:tcW w:w="7797" w:type="dxa"/>
            <w:gridSpan w:val="5"/>
            <w:tcBorders>
              <w:left w:val="single" w:sz="4" w:space="0" w:color="000000"/>
              <w:bottom w:val="single" w:sz="4" w:space="0" w:color="000000"/>
              <w:right w:val="single" w:sz="4" w:space="0" w:color="000000"/>
            </w:tcBorders>
          </w:tcPr>
          <w:p w:rsidR="00221203" w:rsidRDefault="00221203" w:rsidP="00221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 xml:space="preserve">The programme aims to provide students with the skills and expertise to enable them to critically evaluate and implement practical applied public health solutions in the context of the environment in which the practitioner operates. At the end of the core programme (PGDip) the student will have </w:t>
            </w:r>
            <w:r>
              <w:lastRenderedPageBreak/>
              <w:t>acquired the following.</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A</w:t>
            </w:r>
            <w:r w:rsidRPr="00246003">
              <w:t xml:space="preserve"> holistic, multi-disciplinary understanding of the scientific, legislative, policy, technical and managerial skills on which to base professional competence </w:t>
            </w:r>
            <w:r>
              <w:t>and the meeting of the national standards for Public Health practice.</w:t>
            </w:r>
          </w:p>
          <w:p w:rsidR="00221203" w:rsidRPr="002460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An advanced</w:t>
            </w:r>
            <w:r w:rsidRPr="00246003">
              <w:t xml:space="preserve"> critical awareness of the</w:t>
            </w:r>
            <w:r>
              <w:t xml:space="preserve"> inter-relationship between behaviours, culture, social </w:t>
            </w:r>
            <w:r w:rsidRPr="00246003">
              <w:t>environment</w:t>
            </w:r>
            <w:r>
              <w:t>al circumstances</w:t>
            </w:r>
            <w:r w:rsidRPr="00246003">
              <w:t xml:space="preserve"> and health </w:t>
            </w:r>
          </w:p>
          <w:p w:rsidR="00221203" w:rsidRPr="00321A8A" w:rsidRDefault="00221203" w:rsidP="00221203">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rPr>
                <w:spacing w:val="-2"/>
              </w:rPr>
            </w:pPr>
            <w:r>
              <w:t xml:space="preserve">An informed, </w:t>
            </w:r>
            <w:r w:rsidRPr="00246003">
              <w:t>critical</w:t>
            </w:r>
            <w:r>
              <w:t xml:space="preserve"> equitable and ethical attitude </w:t>
            </w:r>
            <w:r w:rsidRPr="00246003">
              <w:t>towards post graduate and professional practice.</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The ability to collect, synthesise, and evaluate population health and well-being; to facilitate others to collect and interpret information; and to effectively communicate and disseminate information about health stressors, health and wellbeing.</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 xml:space="preserve">The ability to seek and constitute new partnership and develop, maintain and where possible improve on existing partnership aimed at the improvement of public health </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The skills to develop, apply, and evaluate risk and quality management within the context of evidence based practice.</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 xml:space="preserve">A critical understanding of the role of policy and strategy design, development and implementation to improve public health and wellbeing. </w:t>
            </w:r>
          </w:p>
          <w:p w:rsidR="00221203" w:rsidRDefault="00221203" w:rsidP="00221203">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The capability to analyse existing and future public health concerns, and design, develop, implement, and evaluate public health policy.</w:t>
            </w:r>
          </w:p>
          <w:p w:rsidR="002212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 xml:space="preserve">The ability </w:t>
            </w:r>
            <w:r w:rsidRPr="00246003">
              <w:t xml:space="preserve">to critically appraise </w:t>
            </w:r>
            <w:r>
              <w:t xml:space="preserve">public health </w:t>
            </w:r>
            <w:r w:rsidRPr="00246003">
              <w:t xml:space="preserve">in a variety of complex situations and design and implement </w:t>
            </w:r>
            <w:r>
              <w:t xml:space="preserve">practical </w:t>
            </w:r>
            <w:r w:rsidRPr="00246003">
              <w:t>solutions to</w:t>
            </w:r>
            <w:r>
              <w:t xml:space="preserve"> improve health and wellbeing, reduce health inequalities, improve access to services, and promote health and wellbeing. </w:t>
            </w:r>
          </w:p>
          <w:p w:rsidR="00221203" w:rsidRPr="00246003" w:rsidRDefault="00221203" w:rsidP="00221203">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The capability to analyse existing and future public health concerns, and design, develop, implement, cost and evaluate public health policy</w:t>
            </w:r>
          </w:p>
          <w:p w:rsidR="00221203" w:rsidRPr="00BB1670" w:rsidRDefault="00221203" w:rsidP="00221203">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rPr>
                <w:spacing w:val="-2"/>
              </w:rPr>
            </w:pPr>
            <w:r>
              <w:t>Refined communication skills providing the ability to communicate using a variety of methods, including social marketing, and behavioural change programmes to specialists, senior executives, non-specialists, community and individuals on matters pertaining to public health.</w:t>
            </w:r>
          </w:p>
          <w:p w:rsidR="00221203" w:rsidRDefault="00221203" w:rsidP="00221203">
            <w:pPr>
              <w:numPr>
                <w:ilvl w:val="0"/>
                <w:numId w:val="14"/>
              </w:numPr>
              <w:tabs>
                <w:tab w:val="clear" w:pos="360"/>
                <w:tab w:val="num" w:pos="318"/>
                <w:tab w:val="left" w:pos="355"/>
              </w:tabs>
              <w:suppressAutoHyphens w:val="0"/>
              <w:spacing w:after="120"/>
              <w:ind w:left="318" w:right="-48" w:hanging="318"/>
              <w:jc w:val="both"/>
            </w:pPr>
            <w:r>
              <w:t xml:space="preserve">Sufficient knowledge, understanding, cognitive and practical skills to meet the </w:t>
            </w:r>
            <w:r w:rsidRPr="00BB1670">
              <w:rPr>
                <w:color w:val="000000"/>
              </w:rPr>
              <w:t>National Occupational Standards for Public Health to at least a ‘knows how’ level.</w:t>
            </w:r>
          </w:p>
          <w:p w:rsidR="00221203" w:rsidRDefault="00221203" w:rsidP="00221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lastRenderedPageBreak/>
              <w:t>MSc</w:t>
            </w:r>
          </w:p>
          <w:p w:rsidR="00221203" w:rsidRDefault="00221203" w:rsidP="00221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pPr>
            <w:r>
              <w:t>For those undertaking the MSc the students will build on the above by:</w:t>
            </w:r>
          </w:p>
          <w:p w:rsidR="00221203" w:rsidRDefault="00221203" w:rsidP="0022120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
              <w:jc w:val="both"/>
              <w:rPr>
                <w:b/>
              </w:rPr>
            </w:pPr>
            <w:r>
              <w:rPr>
                <w:spacing w:val="-2"/>
              </w:rPr>
              <w:t>Undertaking a major piece of research at masters’ level involving the design, planning, implementation and critical evaluation of an area of applied public health using appropriate methodologies, data collection and evaluation.</w:t>
            </w:r>
          </w:p>
        </w:tc>
      </w:tr>
      <w:tr w:rsidR="00221203" w:rsidTr="00221203">
        <w:trPr>
          <w:cantSplit/>
        </w:trPr>
        <w:tc>
          <w:tcPr>
            <w:tcW w:w="7797" w:type="dxa"/>
            <w:gridSpan w:val="5"/>
            <w:tcBorders>
              <w:top w:val="single" w:sz="4" w:space="0" w:color="000000"/>
              <w:left w:val="single" w:sz="4" w:space="0" w:color="000000"/>
              <w:right w:val="single" w:sz="4" w:space="0" w:color="000000"/>
            </w:tcBorders>
            <w:shd w:val="clear" w:color="auto" w:fill="DFDFDF"/>
          </w:tcPr>
          <w:p w:rsidR="00221203" w:rsidRDefault="00221203" w:rsidP="00221203">
            <w:pPr>
              <w:snapToGrid w:val="0"/>
              <w:spacing w:before="60" w:after="60"/>
              <w:jc w:val="both"/>
              <w:rPr>
                <w:b/>
              </w:rPr>
            </w:pPr>
            <w:r>
              <w:rPr>
                <w:b/>
              </w:rPr>
              <w:lastRenderedPageBreak/>
              <w:t>11. Programme outcomes</w:t>
            </w:r>
          </w:p>
        </w:tc>
      </w:tr>
      <w:tr w:rsidR="00221203" w:rsidRPr="00511C28" w:rsidTr="00221203">
        <w:tc>
          <w:tcPr>
            <w:tcW w:w="3828" w:type="dxa"/>
            <w:tcBorders>
              <w:left w:val="single" w:sz="4" w:space="0" w:color="000000"/>
              <w:bottom w:val="single" w:sz="4" w:space="0" w:color="000000"/>
            </w:tcBorders>
          </w:tcPr>
          <w:p w:rsidR="00221203" w:rsidRPr="00511C28" w:rsidRDefault="00221203" w:rsidP="00221203">
            <w:pPr>
              <w:snapToGrid w:val="0"/>
              <w:spacing w:before="60"/>
              <w:jc w:val="both"/>
              <w:rPr>
                <w:b/>
                <w:sz w:val="20"/>
                <w:szCs w:val="20"/>
              </w:rPr>
            </w:pPr>
            <w:r w:rsidRPr="00511C28">
              <w:rPr>
                <w:b/>
                <w:sz w:val="20"/>
                <w:szCs w:val="20"/>
              </w:rPr>
              <w:t>A. Knowledge and understanding</w:t>
            </w:r>
          </w:p>
          <w:p w:rsidR="00221203" w:rsidRPr="00511C28" w:rsidRDefault="00221203" w:rsidP="00221203">
            <w:pPr>
              <w:spacing w:before="60"/>
              <w:jc w:val="both"/>
              <w:rPr>
                <w:sz w:val="20"/>
                <w:szCs w:val="20"/>
              </w:rPr>
            </w:pPr>
            <w:r w:rsidRPr="00511C28">
              <w:rPr>
                <w:sz w:val="20"/>
                <w:szCs w:val="20"/>
              </w:rPr>
              <w:t xml:space="preserve">On completion of this programme the successful student will have knowledge and understanding of </w:t>
            </w:r>
          </w:p>
          <w:p w:rsidR="00221203" w:rsidRPr="00511C28" w:rsidRDefault="00221203" w:rsidP="00221203">
            <w:pPr>
              <w:pStyle w:val="ListParagraph"/>
              <w:widowControl w:val="0"/>
              <w:numPr>
                <w:ilvl w:val="0"/>
                <w:numId w:val="33"/>
              </w:numPr>
              <w:suppressAutoHyphens w:val="0"/>
              <w:ind w:left="318" w:hanging="318"/>
              <w:jc w:val="both"/>
              <w:rPr>
                <w:sz w:val="20"/>
                <w:szCs w:val="20"/>
              </w:rPr>
            </w:pPr>
            <w:r w:rsidRPr="00511C28">
              <w:rPr>
                <w:sz w:val="20"/>
                <w:szCs w:val="20"/>
              </w:rPr>
              <w:t>The influence, importance and inter-relationship between behaviours, culture, social, environmental circumstances and health</w:t>
            </w:r>
          </w:p>
          <w:p w:rsidR="00221203" w:rsidRPr="00511C28" w:rsidRDefault="00221203" w:rsidP="00221203">
            <w:pPr>
              <w:pStyle w:val="ListParagraph"/>
              <w:widowControl w:val="0"/>
              <w:numPr>
                <w:ilvl w:val="0"/>
                <w:numId w:val="33"/>
              </w:numPr>
              <w:suppressAutoHyphens w:val="0"/>
              <w:ind w:left="318"/>
              <w:jc w:val="both"/>
              <w:rPr>
                <w:sz w:val="20"/>
                <w:szCs w:val="20"/>
              </w:rPr>
            </w:pPr>
            <w:r w:rsidRPr="00511C28">
              <w:rPr>
                <w:sz w:val="20"/>
                <w:szCs w:val="20"/>
              </w:rPr>
              <w:t>A wide range of management strategies to analyse existing and future public health concerns, and design, development, implement, and evaluate public health policy</w:t>
            </w:r>
          </w:p>
          <w:p w:rsidR="00221203" w:rsidRPr="00511C28" w:rsidRDefault="00221203" w:rsidP="00221203">
            <w:pPr>
              <w:pStyle w:val="ListParagraph"/>
              <w:widowControl w:val="0"/>
              <w:numPr>
                <w:ilvl w:val="0"/>
                <w:numId w:val="33"/>
              </w:numPr>
              <w:suppressAutoHyphens w:val="0"/>
              <w:ind w:left="318"/>
              <w:jc w:val="both"/>
              <w:rPr>
                <w:sz w:val="20"/>
                <w:szCs w:val="20"/>
              </w:rPr>
            </w:pPr>
            <w:r w:rsidRPr="00511C28">
              <w:rPr>
                <w:sz w:val="20"/>
                <w:szCs w:val="20"/>
              </w:rPr>
              <w:t xml:space="preserve">Methods to collect, synthesise, evaluation and use public health information, demographics, epidemiology and other data to determine population well being, and health. </w:t>
            </w:r>
          </w:p>
          <w:p w:rsidR="00221203" w:rsidRPr="00511C28" w:rsidRDefault="00221203" w:rsidP="00221203">
            <w:pPr>
              <w:pStyle w:val="ListParagraph"/>
              <w:numPr>
                <w:ilvl w:val="0"/>
                <w:numId w:val="33"/>
              </w:numPr>
              <w:suppressAutoHyphens w:val="0"/>
              <w:ind w:left="318"/>
              <w:contextualSpacing/>
              <w:jc w:val="both"/>
              <w:rPr>
                <w:sz w:val="20"/>
                <w:szCs w:val="20"/>
              </w:rPr>
            </w:pPr>
            <w:r w:rsidRPr="00511C28">
              <w:rPr>
                <w:sz w:val="20"/>
                <w:szCs w:val="20"/>
              </w:rPr>
              <w:t>The role of behaviours, lifestyle and cognitive and emotional processes that act in the development of disease at both the individual and population level and evaluate the mechanisms of addiction.</w:t>
            </w:r>
          </w:p>
          <w:p w:rsidR="00221203" w:rsidRPr="00511C28" w:rsidRDefault="00221203" w:rsidP="00221203">
            <w:pPr>
              <w:pStyle w:val="ListParagraph"/>
              <w:numPr>
                <w:ilvl w:val="0"/>
                <w:numId w:val="33"/>
              </w:numPr>
              <w:suppressAutoHyphens w:val="0"/>
              <w:ind w:left="318"/>
              <w:contextualSpacing/>
              <w:jc w:val="both"/>
              <w:rPr>
                <w:sz w:val="20"/>
                <w:szCs w:val="20"/>
              </w:rPr>
            </w:pPr>
            <w:r w:rsidRPr="00511C28">
              <w:rPr>
                <w:sz w:val="20"/>
                <w:szCs w:val="20"/>
              </w:rPr>
              <w:t>The principles and application of health promotion, and use of behavioural change programmes, social marketing and other tools in the promotion of welling being and public health</w:t>
            </w:r>
          </w:p>
          <w:p w:rsidR="00221203" w:rsidRPr="00511C28" w:rsidRDefault="00221203" w:rsidP="00221203">
            <w:pPr>
              <w:pStyle w:val="ListParagraph"/>
              <w:numPr>
                <w:ilvl w:val="0"/>
                <w:numId w:val="33"/>
              </w:numPr>
              <w:suppressAutoHyphens w:val="0"/>
              <w:ind w:left="318"/>
              <w:contextualSpacing/>
              <w:jc w:val="both"/>
              <w:rPr>
                <w:sz w:val="20"/>
                <w:szCs w:val="20"/>
              </w:rPr>
            </w:pPr>
            <w:r w:rsidRPr="00511C28">
              <w:rPr>
                <w:sz w:val="20"/>
                <w:szCs w:val="20"/>
              </w:rPr>
              <w:lastRenderedPageBreak/>
              <w:t>The application of health economics, risk appraisal and quality management to the development of effective public health programmes</w:t>
            </w:r>
          </w:p>
          <w:p w:rsidR="00221203" w:rsidRPr="00511C28" w:rsidRDefault="00221203" w:rsidP="00221203">
            <w:pPr>
              <w:pStyle w:val="ListParagraph"/>
              <w:numPr>
                <w:ilvl w:val="0"/>
                <w:numId w:val="33"/>
              </w:numPr>
              <w:suppressAutoHyphens w:val="0"/>
              <w:ind w:left="318"/>
              <w:contextualSpacing/>
              <w:jc w:val="both"/>
              <w:rPr>
                <w:sz w:val="20"/>
                <w:szCs w:val="20"/>
              </w:rPr>
            </w:pPr>
            <w:r w:rsidRPr="00511C28">
              <w:rPr>
                <w:sz w:val="20"/>
                <w:szCs w:val="20"/>
              </w:rPr>
              <w:t>The role, impact, and evaluation of partnership working to achieve public health outcomes.</w:t>
            </w:r>
          </w:p>
          <w:p w:rsidR="00221203" w:rsidRPr="00511C28" w:rsidRDefault="00221203" w:rsidP="00221203">
            <w:pPr>
              <w:spacing w:before="60"/>
              <w:jc w:val="both"/>
              <w:rPr>
                <w:sz w:val="20"/>
                <w:szCs w:val="20"/>
              </w:rPr>
            </w:pPr>
          </w:p>
          <w:p w:rsidR="00221203" w:rsidRPr="00511C28" w:rsidRDefault="00221203" w:rsidP="00221203">
            <w:pPr>
              <w:pStyle w:val="BodyTextInden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360"/>
              <w:jc w:val="both"/>
            </w:pPr>
            <w:r w:rsidRPr="00511C28">
              <w:t xml:space="preserve">For the M.Sc. </w:t>
            </w:r>
          </w:p>
          <w:p w:rsidR="00221203" w:rsidRPr="00511C28" w:rsidRDefault="00221203" w:rsidP="00221203">
            <w:pPr>
              <w:pStyle w:val="BodyTextInden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318" w:hanging="318"/>
              <w:jc w:val="both"/>
            </w:pPr>
            <w:r w:rsidRPr="00511C28">
              <w:t xml:space="preserve">8. The role and application of research within public health, the need for ethical practice and a range of methods, approaches, techniques that can be applied to public health research </w:t>
            </w:r>
          </w:p>
        </w:tc>
        <w:tc>
          <w:tcPr>
            <w:tcW w:w="3969" w:type="dxa"/>
            <w:gridSpan w:val="4"/>
            <w:tcBorders>
              <w:left w:val="single" w:sz="4" w:space="0" w:color="000000"/>
              <w:bottom w:val="single" w:sz="4" w:space="0" w:color="000000"/>
              <w:right w:val="single" w:sz="4" w:space="0" w:color="000000"/>
            </w:tcBorders>
          </w:tcPr>
          <w:p w:rsidR="00221203" w:rsidRPr="00511C28" w:rsidRDefault="00221203" w:rsidP="00221203">
            <w:pPr>
              <w:snapToGrid w:val="0"/>
              <w:spacing w:before="60"/>
              <w:jc w:val="both"/>
              <w:rPr>
                <w:b/>
                <w:sz w:val="20"/>
                <w:szCs w:val="20"/>
              </w:rPr>
            </w:pPr>
            <w:r w:rsidRPr="00511C28">
              <w:rPr>
                <w:b/>
                <w:sz w:val="20"/>
                <w:szCs w:val="20"/>
              </w:rPr>
              <w:lastRenderedPageBreak/>
              <w:t>Teaching/learning methods</w:t>
            </w:r>
          </w:p>
          <w:p w:rsidR="00221203" w:rsidRPr="00511C28" w:rsidRDefault="00221203" w:rsidP="00221203">
            <w:pPr>
              <w:jc w:val="both"/>
              <w:rPr>
                <w:sz w:val="20"/>
                <w:szCs w:val="20"/>
              </w:rPr>
            </w:pPr>
            <w:r w:rsidRPr="00511C28">
              <w:rPr>
                <w:sz w:val="20"/>
                <w:szCs w:val="20"/>
              </w:rPr>
              <w:t xml:space="preserve">Students gain knowledge and understanding through attendance in lectures, seminars, and through a variety of directed and self directed learning activities e.g. group projects, case study analysis. The use of case studies that reflect real world environments are essential in enabling the student to relate knowledge to the practical situations in which they are likely to practice in the future. </w:t>
            </w:r>
          </w:p>
          <w:p w:rsidR="00221203" w:rsidRPr="00511C28" w:rsidRDefault="00221203" w:rsidP="00221203">
            <w:pPr>
              <w:jc w:val="both"/>
              <w:rPr>
                <w:sz w:val="20"/>
                <w:szCs w:val="20"/>
              </w:rPr>
            </w:pPr>
            <w:r w:rsidRPr="00511C28">
              <w:rPr>
                <w:sz w:val="20"/>
                <w:szCs w:val="20"/>
              </w:rPr>
              <w:t>The use of e-learning strategies is also integrated into the teaching and learning strategies through the use of on line sources such as Gapminder. Mylearning will also be used to encourage independent study and formative assessment through the use of interactive exercises links to external sources of information and Pod cast presentations and lecture notes available to the student for downloading. The use of the message board and interactive chat room facility will also be encourage to raise debate and discussion on key subject area.</w:t>
            </w:r>
          </w:p>
          <w:p w:rsidR="00221203" w:rsidRPr="00511C28" w:rsidRDefault="00221203" w:rsidP="00221203">
            <w:pPr>
              <w:jc w:val="both"/>
              <w:rPr>
                <w:b/>
                <w:sz w:val="20"/>
                <w:szCs w:val="20"/>
              </w:rPr>
            </w:pPr>
          </w:p>
          <w:p w:rsidR="00221203" w:rsidRPr="00511C28" w:rsidRDefault="00221203" w:rsidP="00221203">
            <w:pPr>
              <w:jc w:val="both"/>
              <w:rPr>
                <w:b/>
                <w:sz w:val="20"/>
                <w:szCs w:val="20"/>
              </w:rPr>
            </w:pPr>
            <w:r w:rsidRPr="00511C28">
              <w:rPr>
                <w:b/>
                <w:sz w:val="20"/>
                <w:szCs w:val="20"/>
              </w:rPr>
              <w:t>Assessment Method</w:t>
            </w:r>
          </w:p>
          <w:p w:rsidR="00221203" w:rsidRPr="00511C28" w:rsidRDefault="00221203" w:rsidP="00221203">
            <w:pPr>
              <w:pStyle w:val="BodyText3"/>
              <w:jc w:val="both"/>
              <w:rPr>
                <w:sz w:val="20"/>
                <w:szCs w:val="20"/>
              </w:rPr>
            </w:pPr>
            <w:r w:rsidRPr="00511C28">
              <w:rPr>
                <w:sz w:val="20"/>
                <w:szCs w:val="20"/>
              </w:rPr>
              <w:t xml:space="preserve">Students’ knowledge and understanding is assessed by a combination of coursework, and case studies designed to reflect current practice in situations likely </w:t>
            </w:r>
            <w:r w:rsidRPr="00511C28">
              <w:rPr>
                <w:sz w:val="20"/>
                <w:szCs w:val="20"/>
              </w:rPr>
              <w:lastRenderedPageBreak/>
              <w:t>to be experienced by students in their future practice. Presentations will also be used as a formative assessment with written feedback given rapidly to progress learning and understanding. Examinations are necessary in certain modules to ensure that students have retained certain key elements of knowledge essential for their future professional activities.</w:t>
            </w:r>
          </w:p>
        </w:tc>
      </w:tr>
      <w:tr w:rsidR="00221203" w:rsidRPr="00511C28"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04" w:type="dxa"/>
            <w:gridSpan w:val="3"/>
          </w:tcPr>
          <w:p w:rsidR="00221203" w:rsidRPr="00511C28" w:rsidRDefault="00221203" w:rsidP="00221203">
            <w:pPr>
              <w:snapToGrid w:val="0"/>
              <w:spacing w:before="60"/>
              <w:jc w:val="both"/>
              <w:rPr>
                <w:b/>
                <w:sz w:val="20"/>
                <w:szCs w:val="20"/>
              </w:rPr>
            </w:pPr>
            <w:r w:rsidRPr="00511C28">
              <w:rPr>
                <w:b/>
                <w:sz w:val="20"/>
                <w:szCs w:val="20"/>
              </w:rPr>
              <w:lastRenderedPageBreak/>
              <w:t>B. Cognitive (thinking) skills</w:t>
            </w:r>
          </w:p>
          <w:p w:rsidR="00221203" w:rsidRPr="00511C28" w:rsidRDefault="00221203" w:rsidP="00221203">
            <w:pPr>
              <w:spacing w:before="60"/>
              <w:jc w:val="both"/>
              <w:rPr>
                <w:sz w:val="20"/>
                <w:szCs w:val="20"/>
              </w:rPr>
            </w:pPr>
            <w:r w:rsidRPr="00511C28">
              <w:rPr>
                <w:sz w:val="20"/>
                <w:szCs w:val="20"/>
              </w:rPr>
              <w:t>On completion of this programme the successful student will be able to:</w:t>
            </w:r>
          </w:p>
          <w:p w:rsidR="00221203" w:rsidRPr="00511C28" w:rsidRDefault="00221203" w:rsidP="00221203">
            <w:pPr>
              <w:widowControl w:val="0"/>
              <w:numPr>
                <w:ilvl w:val="0"/>
                <w:numId w:val="22"/>
              </w:numPr>
              <w:suppressAutoHyphens w:val="0"/>
              <w:jc w:val="both"/>
              <w:rPr>
                <w:sz w:val="20"/>
                <w:szCs w:val="20"/>
              </w:rPr>
            </w:pPr>
            <w:r w:rsidRPr="00511C28">
              <w:rPr>
                <w:sz w:val="20"/>
                <w:szCs w:val="20"/>
              </w:rPr>
              <w:t xml:space="preserve">Critically analyse and appraise good practice in the management of public health and health improvement  </w:t>
            </w:r>
          </w:p>
          <w:p w:rsidR="00221203" w:rsidRPr="00511C28" w:rsidRDefault="00221203" w:rsidP="00221203">
            <w:pPr>
              <w:widowControl w:val="0"/>
              <w:numPr>
                <w:ilvl w:val="0"/>
                <w:numId w:val="22"/>
              </w:numPr>
              <w:suppressAutoHyphens w:val="0"/>
              <w:jc w:val="both"/>
              <w:rPr>
                <w:sz w:val="20"/>
                <w:szCs w:val="20"/>
              </w:rPr>
            </w:pPr>
            <w:r w:rsidRPr="00511C28">
              <w:rPr>
                <w:sz w:val="20"/>
                <w:szCs w:val="20"/>
              </w:rPr>
              <w:t xml:space="preserve">Select appropriate approaches to investigate public health needs and interventions in complex situations.  </w:t>
            </w:r>
          </w:p>
          <w:p w:rsidR="00221203" w:rsidRPr="00511C28" w:rsidRDefault="00221203" w:rsidP="00221203">
            <w:pPr>
              <w:widowControl w:val="0"/>
              <w:numPr>
                <w:ilvl w:val="0"/>
                <w:numId w:val="22"/>
              </w:numPr>
              <w:suppressAutoHyphens w:val="0"/>
              <w:jc w:val="both"/>
              <w:rPr>
                <w:sz w:val="20"/>
                <w:szCs w:val="20"/>
              </w:rPr>
            </w:pPr>
            <w:r w:rsidRPr="00511C28">
              <w:rPr>
                <w:sz w:val="20"/>
                <w:szCs w:val="20"/>
              </w:rPr>
              <w:t>Risk appraise, and problem solve at both and individual problem level and within the context of a range of problems, and prioritise a range of options and select appropriate communication formats to convey solutions.</w:t>
            </w:r>
          </w:p>
          <w:p w:rsidR="00221203" w:rsidRPr="00511C28" w:rsidRDefault="00221203" w:rsidP="00221203">
            <w:pPr>
              <w:widowControl w:val="0"/>
              <w:numPr>
                <w:ilvl w:val="0"/>
                <w:numId w:val="22"/>
              </w:numPr>
              <w:suppressAutoHyphens w:val="0"/>
              <w:jc w:val="both"/>
              <w:rPr>
                <w:sz w:val="20"/>
                <w:szCs w:val="20"/>
              </w:rPr>
            </w:pPr>
            <w:r w:rsidRPr="00511C28">
              <w:rPr>
                <w:sz w:val="20"/>
                <w:szCs w:val="20"/>
              </w:rPr>
              <w:t xml:space="preserve">Reflect on own practice and select from a range of options best mechanism to influence others to achieve best practice </w:t>
            </w:r>
          </w:p>
          <w:p w:rsidR="00221203" w:rsidRPr="00511C28" w:rsidRDefault="00221203" w:rsidP="00221203">
            <w:pPr>
              <w:pStyle w:val="ListParagraph"/>
              <w:widowControl w:val="0"/>
              <w:numPr>
                <w:ilvl w:val="0"/>
                <w:numId w:val="22"/>
              </w:numPr>
              <w:suppressAutoHyphens w:val="0"/>
              <w:jc w:val="both"/>
              <w:rPr>
                <w:sz w:val="20"/>
                <w:szCs w:val="20"/>
              </w:rPr>
            </w:pPr>
            <w:r w:rsidRPr="00511C28">
              <w:rPr>
                <w:sz w:val="20"/>
                <w:szCs w:val="20"/>
              </w:rPr>
              <w:t xml:space="preserve">Critical appraisal of national, community and individual public health concerns and influences  </w:t>
            </w:r>
          </w:p>
          <w:p w:rsidR="00221203" w:rsidRPr="00511C28" w:rsidRDefault="00221203" w:rsidP="00221203">
            <w:pPr>
              <w:pStyle w:val="ListParagraph"/>
              <w:widowControl w:val="0"/>
              <w:numPr>
                <w:ilvl w:val="0"/>
                <w:numId w:val="22"/>
              </w:numPr>
              <w:suppressAutoHyphens w:val="0"/>
              <w:jc w:val="both"/>
              <w:rPr>
                <w:sz w:val="20"/>
                <w:szCs w:val="20"/>
              </w:rPr>
            </w:pPr>
            <w:r w:rsidRPr="00511C28">
              <w:rPr>
                <w:sz w:val="20"/>
                <w:szCs w:val="20"/>
              </w:rPr>
              <w:t>Consider and evaluate the role of partnership within and external to an organisation to effect public health improvement</w:t>
            </w:r>
          </w:p>
          <w:p w:rsidR="00221203" w:rsidRPr="00511C28" w:rsidRDefault="00221203" w:rsidP="00221203">
            <w:pPr>
              <w:pStyle w:val="ListParagraph"/>
              <w:widowControl w:val="0"/>
              <w:numPr>
                <w:ilvl w:val="0"/>
                <w:numId w:val="22"/>
              </w:numPr>
              <w:suppressAutoHyphens w:val="0"/>
              <w:jc w:val="both"/>
              <w:rPr>
                <w:sz w:val="20"/>
                <w:szCs w:val="20"/>
              </w:rPr>
            </w:pPr>
            <w:r w:rsidRPr="00511C28">
              <w:rPr>
                <w:sz w:val="20"/>
                <w:szCs w:val="20"/>
              </w:rPr>
              <w:t xml:space="preserve">Consider the role of ethical practice and the delivery of programmes to promote health equality. </w:t>
            </w:r>
          </w:p>
          <w:p w:rsidR="00221203" w:rsidRPr="00511C28" w:rsidRDefault="00221203" w:rsidP="00221203">
            <w:pPr>
              <w:widowControl w:val="0"/>
              <w:suppressAutoHyphens w:val="0"/>
              <w:ind w:left="360"/>
              <w:jc w:val="both"/>
              <w:rPr>
                <w:sz w:val="20"/>
                <w:szCs w:val="20"/>
              </w:rPr>
            </w:pPr>
            <w:r w:rsidRPr="00511C28">
              <w:rPr>
                <w:sz w:val="20"/>
                <w:szCs w:val="20"/>
              </w:rPr>
              <w:lastRenderedPageBreak/>
              <w:t>M.Sc. Only</w:t>
            </w:r>
          </w:p>
          <w:p w:rsidR="00221203" w:rsidRPr="00511C28" w:rsidRDefault="00221203" w:rsidP="00221203">
            <w:pPr>
              <w:pStyle w:val="ListParagraph"/>
              <w:numPr>
                <w:ilvl w:val="0"/>
                <w:numId w:val="22"/>
              </w:numPr>
              <w:tabs>
                <w:tab w:val="clear" w:pos="360"/>
                <w:tab w:val="left" w:pos="346"/>
              </w:tabs>
              <w:suppressAutoHyphens w:val="0"/>
              <w:jc w:val="both"/>
              <w:rPr>
                <w:sz w:val="20"/>
                <w:szCs w:val="20"/>
              </w:rPr>
            </w:pPr>
            <w:r w:rsidRPr="00511C28">
              <w:rPr>
                <w:sz w:val="20"/>
                <w:szCs w:val="20"/>
              </w:rPr>
              <w:t>Critically evaluate the results of an academic investigation and be able to extract data  using a range of  techniques appropriate to their chosen fields</w:t>
            </w:r>
          </w:p>
          <w:p w:rsidR="00221203" w:rsidRPr="00511C28" w:rsidRDefault="00221203" w:rsidP="00221203">
            <w:pPr>
              <w:pStyle w:val="ListParagraph"/>
              <w:widowControl w:val="0"/>
              <w:numPr>
                <w:ilvl w:val="0"/>
                <w:numId w:val="22"/>
              </w:numPr>
              <w:tabs>
                <w:tab w:val="clear" w:pos="360"/>
                <w:tab w:val="left" w:pos="346"/>
              </w:tabs>
              <w:suppressAutoHyphens w:val="0"/>
              <w:jc w:val="both"/>
              <w:rPr>
                <w:sz w:val="20"/>
                <w:szCs w:val="20"/>
              </w:rPr>
            </w:pPr>
            <w:r w:rsidRPr="00511C28">
              <w:rPr>
                <w:sz w:val="20"/>
                <w:szCs w:val="20"/>
              </w:rPr>
              <w:t xml:space="preserve">Appropriately plan, undertake and synthesise research in public health and disseminate findings to benefit the population </w:t>
            </w:r>
          </w:p>
        </w:tc>
        <w:tc>
          <w:tcPr>
            <w:tcW w:w="2693" w:type="dxa"/>
            <w:gridSpan w:val="2"/>
          </w:tcPr>
          <w:p w:rsidR="00221203" w:rsidRPr="00511C28" w:rsidRDefault="00221203" w:rsidP="00221203">
            <w:pPr>
              <w:snapToGrid w:val="0"/>
              <w:spacing w:before="60"/>
              <w:jc w:val="both"/>
              <w:rPr>
                <w:b/>
                <w:sz w:val="20"/>
                <w:szCs w:val="20"/>
              </w:rPr>
            </w:pPr>
            <w:r w:rsidRPr="00511C28">
              <w:rPr>
                <w:b/>
                <w:sz w:val="20"/>
                <w:szCs w:val="20"/>
              </w:rPr>
              <w:lastRenderedPageBreak/>
              <w:t>Teaching/learning methods</w:t>
            </w:r>
          </w:p>
          <w:p w:rsidR="00221203" w:rsidRPr="00511C28" w:rsidRDefault="00221203" w:rsidP="00221203">
            <w:pPr>
              <w:jc w:val="both"/>
              <w:rPr>
                <w:sz w:val="20"/>
                <w:szCs w:val="20"/>
              </w:rPr>
            </w:pPr>
            <w:r w:rsidRPr="00511C28">
              <w:rPr>
                <w:sz w:val="20"/>
                <w:szCs w:val="20"/>
              </w:rPr>
              <w:t>Students learn cognitive skills through case study analysis of practical public health problems. Group and mini seminars and workshops will help students articulate ideas, reflect on their understanding and learn from others in a constructive environment. E-learning facilities available on Mylearning on Myunihib such as interactive exercises will help develop cognitive skills.</w:t>
            </w:r>
          </w:p>
          <w:p w:rsidR="00221203" w:rsidRPr="00511C28" w:rsidRDefault="00221203" w:rsidP="00221203">
            <w:pPr>
              <w:jc w:val="both"/>
              <w:rPr>
                <w:sz w:val="20"/>
                <w:szCs w:val="20"/>
              </w:rPr>
            </w:pPr>
          </w:p>
          <w:p w:rsidR="00221203" w:rsidRPr="00511C28" w:rsidRDefault="00221203" w:rsidP="00221203">
            <w:pPr>
              <w:jc w:val="both"/>
              <w:rPr>
                <w:b/>
                <w:sz w:val="20"/>
                <w:szCs w:val="20"/>
              </w:rPr>
            </w:pPr>
            <w:r w:rsidRPr="00511C28">
              <w:rPr>
                <w:b/>
                <w:sz w:val="20"/>
                <w:szCs w:val="20"/>
              </w:rPr>
              <w:t>Assessment Method</w:t>
            </w:r>
          </w:p>
          <w:p w:rsidR="00221203" w:rsidRPr="00511C28" w:rsidRDefault="00221203" w:rsidP="00221203">
            <w:pPr>
              <w:jc w:val="both"/>
              <w:rPr>
                <w:sz w:val="20"/>
                <w:szCs w:val="20"/>
              </w:rPr>
            </w:pPr>
            <w:r w:rsidRPr="00511C28">
              <w:rPr>
                <w:sz w:val="20"/>
                <w:szCs w:val="20"/>
              </w:rPr>
              <w:t xml:space="preserve">Students’ cognitive skills are assessed by essay, case study and on occasion written examination, (for </w:t>
            </w:r>
            <w:r w:rsidRPr="00511C28">
              <w:rPr>
                <w:sz w:val="20"/>
                <w:szCs w:val="20"/>
              </w:rPr>
              <w:lastRenderedPageBreak/>
              <w:t xml:space="preserve">M.Sc. via the research proposal and research project). </w:t>
            </w:r>
          </w:p>
          <w:p w:rsidR="00221203" w:rsidRPr="00511C28" w:rsidRDefault="00221203" w:rsidP="00221203">
            <w:pPr>
              <w:jc w:val="both"/>
              <w:rPr>
                <w:sz w:val="20"/>
                <w:szCs w:val="20"/>
              </w:rPr>
            </w:pPr>
          </w:p>
          <w:p w:rsidR="00221203" w:rsidRPr="00511C28" w:rsidRDefault="00221203" w:rsidP="00221203">
            <w:pPr>
              <w:pStyle w:val="ListParagraph"/>
              <w:widowControl w:val="0"/>
              <w:suppressAutoHyphens w:val="0"/>
              <w:ind w:left="360"/>
              <w:jc w:val="both"/>
              <w:rPr>
                <w:sz w:val="20"/>
                <w:szCs w:val="20"/>
              </w:rPr>
            </w:pPr>
          </w:p>
        </w:tc>
      </w:tr>
      <w:tr w:rsidR="00221203" w:rsidRPr="00511C28"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04" w:type="dxa"/>
            <w:gridSpan w:val="3"/>
          </w:tcPr>
          <w:p w:rsidR="00221203" w:rsidRPr="00511C28" w:rsidRDefault="00221203" w:rsidP="00221203">
            <w:pPr>
              <w:snapToGrid w:val="0"/>
              <w:spacing w:before="60"/>
              <w:jc w:val="both"/>
              <w:rPr>
                <w:b/>
                <w:sz w:val="20"/>
                <w:szCs w:val="20"/>
              </w:rPr>
            </w:pPr>
            <w:r w:rsidRPr="00511C28">
              <w:rPr>
                <w:b/>
                <w:sz w:val="20"/>
                <w:szCs w:val="20"/>
              </w:rPr>
              <w:lastRenderedPageBreak/>
              <w:t>C. Practical skills</w:t>
            </w:r>
          </w:p>
          <w:p w:rsidR="00221203" w:rsidRPr="00511C28" w:rsidRDefault="00221203" w:rsidP="00221203">
            <w:pPr>
              <w:jc w:val="both"/>
              <w:rPr>
                <w:sz w:val="20"/>
                <w:szCs w:val="20"/>
              </w:rPr>
            </w:pPr>
            <w:r w:rsidRPr="00511C28">
              <w:rPr>
                <w:sz w:val="20"/>
                <w:szCs w:val="20"/>
              </w:rPr>
              <w:t>On completion of the programme the successful student will be able to:</w:t>
            </w:r>
          </w:p>
          <w:p w:rsidR="00221203" w:rsidRPr="00511C28" w:rsidRDefault="00221203" w:rsidP="00221203">
            <w:pPr>
              <w:widowControl w:val="0"/>
              <w:numPr>
                <w:ilvl w:val="0"/>
                <w:numId w:val="23"/>
              </w:numPr>
              <w:suppressAutoHyphens w:val="0"/>
              <w:jc w:val="both"/>
              <w:rPr>
                <w:sz w:val="20"/>
                <w:szCs w:val="20"/>
              </w:rPr>
            </w:pPr>
            <w:r w:rsidRPr="00511C28">
              <w:rPr>
                <w:sz w:val="20"/>
                <w:szCs w:val="20"/>
              </w:rPr>
              <w:t>Be able to apply, autonomously, a range of strategies to implement appropriate public health interventions</w:t>
            </w:r>
          </w:p>
          <w:p w:rsidR="00221203" w:rsidRPr="00511C28" w:rsidRDefault="00221203" w:rsidP="00221203">
            <w:pPr>
              <w:widowControl w:val="0"/>
              <w:numPr>
                <w:ilvl w:val="0"/>
                <w:numId w:val="23"/>
              </w:numPr>
              <w:suppressAutoHyphens w:val="0"/>
              <w:jc w:val="both"/>
              <w:rPr>
                <w:sz w:val="20"/>
                <w:szCs w:val="20"/>
              </w:rPr>
            </w:pPr>
            <w:r w:rsidRPr="00511C28">
              <w:rPr>
                <w:sz w:val="20"/>
                <w:szCs w:val="20"/>
              </w:rPr>
              <w:t xml:space="preserve">Be able to make recommendations and articulate solutions on a proposed course of action at a range of levels and to a range of stakeholders.  </w:t>
            </w:r>
          </w:p>
          <w:p w:rsidR="00221203" w:rsidRPr="00511C28" w:rsidRDefault="00221203" w:rsidP="00221203">
            <w:pPr>
              <w:widowControl w:val="0"/>
              <w:numPr>
                <w:ilvl w:val="0"/>
                <w:numId w:val="23"/>
              </w:numPr>
              <w:suppressAutoHyphens w:val="0"/>
              <w:jc w:val="both"/>
              <w:rPr>
                <w:sz w:val="20"/>
                <w:szCs w:val="20"/>
              </w:rPr>
            </w:pPr>
            <w:r w:rsidRPr="00511C28">
              <w:rPr>
                <w:sz w:val="20"/>
                <w:szCs w:val="20"/>
              </w:rPr>
              <w:t>Implement good management practice in public health</w:t>
            </w:r>
          </w:p>
          <w:p w:rsidR="00221203" w:rsidRPr="00511C28" w:rsidRDefault="00221203" w:rsidP="00221203">
            <w:pPr>
              <w:widowControl w:val="0"/>
              <w:numPr>
                <w:ilvl w:val="0"/>
                <w:numId w:val="23"/>
              </w:numPr>
              <w:suppressAutoHyphens w:val="0"/>
              <w:jc w:val="both"/>
              <w:rPr>
                <w:sz w:val="20"/>
                <w:szCs w:val="20"/>
              </w:rPr>
            </w:pPr>
            <w:r w:rsidRPr="00511C28">
              <w:rPr>
                <w:sz w:val="20"/>
                <w:szCs w:val="20"/>
              </w:rPr>
              <w:t>Critically appraise best practice and applicability to new contexts and communicate their implications to a wide range of stakeholders</w:t>
            </w:r>
          </w:p>
          <w:p w:rsidR="00221203" w:rsidRPr="00511C28" w:rsidRDefault="00221203" w:rsidP="00221203">
            <w:pPr>
              <w:widowControl w:val="0"/>
              <w:numPr>
                <w:ilvl w:val="0"/>
                <w:numId w:val="23"/>
              </w:numPr>
              <w:suppressAutoHyphens w:val="0"/>
              <w:jc w:val="both"/>
              <w:rPr>
                <w:sz w:val="20"/>
                <w:szCs w:val="20"/>
              </w:rPr>
            </w:pPr>
            <w:r w:rsidRPr="00511C28">
              <w:rPr>
                <w:sz w:val="20"/>
                <w:szCs w:val="20"/>
              </w:rPr>
              <w:t>Select and manage information in relation to public health.</w:t>
            </w:r>
          </w:p>
          <w:p w:rsidR="00221203" w:rsidRPr="00511C28" w:rsidRDefault="00221203" w:rsidP="00221203">
            <w:pPr>
              <w:widowControl w:val="0"/>
              <w:numPr>
                <w:ilvl w:val="0"/>
                <w:numId w:val="23"/>
              </w:numPr>
              <w:suppressAutoHyphens w:val="0"/>
              <w:jc w:val="both"/>
              <w:rPr>
                <w:sz w:val="20"/>
                <w:szCs w:val="20"/>
              </w:rPr>
            </w:pPr>
            <w:r w:rsidRPr="00511C28">
              <w:rPr>
                <w:sz w:val="20"/>
                <w:szCs w:val="20"/>
              </w:rPr>
              <w:t xml:space="preserve">Work within teams to problem solve and act as the team leader and specialist adviser to improve public health </w:t>
            </w:r>
          </w:p>
          <w:p w:rsidR="00221203" w:rsidRPr="00511C28" w:rsidRDefault="00221203" w:rsidP="00221203">
            <w:pPr>
              <w:pStyle w:val="ListParagraph"/>
              <w:widowControl w:val="0"/>
              <w:numPr>
                <w:ilvl w:val="0"/>
                <w:numId w:val="23"/>
              </w:numPr>
              <w:suppressAutoHyphens w:val="0"/>
              <w:jc w:val="both"/>
              <w:rPr>
                <w:sz w:val="20"/>
                <w:szCs w:val="20"/>
              </w:rPr>
            </w:pPr>
            <w:r w:rsidRPr="00511C28">
              <w:rPr>
                <w:sz w:val="20"/>
                <w:szCs w:val="20"/>
              </w:rPr>
              <w:t xml:space="preserve">Create partnerships within and external to the  organisation through developing skills and roles, and working in teams </w:t>
            </w:r>
          </w:p>
          <w:p w:rsidR="00221203" w:rsidRPr="00511C28" w:rsidRDefault="00221203" w:rsidP="00221203">
            <w:pPr>
              <w:pStyle w:val="ListParagraph"/>
              <w:numPr>
                <w:ilvl w:val="0"/>
                <w:numId w:val="23"/>
              </w:numPr>
              <w:tabs>
                <w:tab w:val="left" w:pos="0"/>
              </w:tabs>
              <w:suppressAutoHyphens w:val="0"/>
              <w:jc w:val="both"/>
              <w:rPr>
                <w:color w:val="000000"/>
                <w:sz w:val="20"/>
                <w:szCs w:val="20"/>
              </w:rPr>
            </w:pPr>
            <w:r w:rsidRPr="00511C28">
              <w:rPr>
                <w:color w:val="000000"/>
                <w:sz w:val="20"/>
                <w:szCs w:val="20"/>
              </w:rPr>
              <w:t>Demonstrate the relevant competencies of the National Occupational Standards for Public Health in appropriate environments.</w:t>
            </w:r>
          </w:p>
          <w:p w:rsidR="00221203" w:rsidRPr="00511C28" w:rsidRDefault="00221203" w:rsidP="00221203">
            <w:pPr>
              <w:pStyle w:val="ListParagraph"/>
              <w:numPr>
                <w:ilvl w:val="0"/>
                <w:numId w:val="23"/>
              </w:numPr>
              <w:tabs>
                <w:tab w:val="left" w:pos="0"/>
              </w:tabs>
              <w:suppressAutoHyphens w:val="0"/>
              <w:jc w:val="both"/>
              <w:rPr>
                <w:color w:val="000000"/>
                <w:sz w:val="20"/>
                <w:szCs w:val="20"/>
              </w:rPr>
            </w:pPr>
            <w:r w:rsidRPr="00511C28">
              <w:rPr>
                <w:color w:val="000000"/>
                <w:sz w:val="20"/>
                <w:szCs w:val="20"/>
              </w:rPr>
              <w:t xml:space="preserve">Facilitate, develop, and maintain learning communities both within public health organisations, partners and the community </w:t>
            </w:r>
          </w:p>
          <w:p w:rsidR="00221203" w:rsidRPr="00511C28" w:rsidRDefault="00221203" w:rsidP="00221203">
            <w:pPr>
              <w:widowControl w:val="0"/>
              <w:suppressAutoHyphens w:val="0"/>
              <w:ind w:left="357"/>
              <w:jc w:val="both"/>
              <w:rPr>
                <w:sz w:val="20"/>
                <w:szCs w:val="20"/>
              </w:rPr>
            </w:pPr>
            <w:r w:rsidRPr="00511C28">
              <w:rPr>
                <w:sz w:val="20"/>
                <w:szCs w:val="20"/>
              </w:rPr>
              <w:t>For M.Sc. only</w:t>
            </w:r>
          </w:p>
          <w:p w:rsidR="00221203" w:rsidRPr="00511C28" w:rsidRDefault="00221203" w:rsidP="00221203">
            <w:pPr>
              <w:numPr>
                <w:ilvl w:val="0"/>
                <w:numId w:val="23"/>
              </w:numPr>
              <w:jc w:val="both"/>
              <w:rPr>
                <w:sz w:val="20"/>
                <w:szCs w:val="20"/>
              </w:rPr>
            </w:pPr>
            <w:r w:rsidRPr="00511C28">
              <w:rPr>
                <w:sz w:val="20"/>
                <w:szCs w:val="20"/>
              </w:rPr>
              <w:t>Undertake a substantial academic investigation and articulate the findings in relation to public health</w:t>
            </w:r>
          </w:p>
        </w:tc>
        <w:tc>
          <w:tcPr>
            <w:tcW w:w="2693" w:type="dxa"/>
            <w:gridSpan w:val="2"/>
          </w:tcPr>
          <w:p w:rsidR="00221203" w:rsidRPr="00511C28" w:rsidRDefault="00221203" w:rsidP="00221203">
            <w:pPr>
              <w:snapToGrid w:val="0"/>
              <w:spacing w:before="60"/>
              <w:jc w:val="both"/>
              <w:rPr>
                <w:b/>
                <w:sz w:val="20"/>
                <w:szCs w:val="20"/>
              </w:rPr>
            </w:pPr>
            <w:r w:rsidRPr="00511C28">
              <w:rPr>
                <w:b/>
                <w:sz w:val="20"/>
                <w:szCs w:val="20"/>
              </w:rPr>
              <w:t>Teaching/learning methods</w:t>
            </w:r>
          </w:p>
          <w:p w:rsidR="00221203" w:rsidRPr="00511C28" w:rsidRDefault="00221203" w:rsidP="00221203">
            <w:pPr>
              <w:jc w:val="both"/>
              <w:rPr>
                <w:sz w:val="20"/>
                <w:szCs w:val="20"/>
              </w:rPr>
            </w:pPr>
            <w:r w:rsidRPr="00511C28">
              <w:rPr>
                <w:sz w:val="20"/>
                <w:szCs w:val="20"/>
              </w:rPr>
              <w:t>Students learn practical skills through interactive participation in modules. The modules have been designed to encourage practical work as appropriate, for example use of real world case studies.</w:t>
            </w:r>
          </w:p>
          <w:p w:rsidR="00221203" w:rsidRPr="00511C28" w:rsidRDefault="00221203" w:rsidP="00221203">
            <w:pPr>
              <w:jc w:val="both"/>
              <w:rPr>
                <w:sz w:val="20"/>
                <w:szCs w:val="20"/>
              </w:rPr>
            </w:pPr>
          </w:p>
          <w:p w:rsidR="00221203" w:rsidRPr="00511C28" w:rsidRDefault="00221203" w:rsidP="00221203">
            <w:pPr>
              <w:jc w:val="both"/>
              <w:rPr>
                <w:b/>
                <w:sz w:val="20"/>
                <w:szCs w:val="20"/>
              </w:rPr>
            </w:pPr>
            <w:r w:rsidRPr="00511C28">
              <w:rPr>
                <w:b/>
                <w:sz w:val="20"/>
                <w:szCs w:val="20"/>
              </w:rPr>
              <w:t>Assessment Method</w:t>
            </w:r>
          </w:p>
          <w:p w:rsidR="00221203" w:rsidRPr="00511C28" w:rsidRDefault="00221203" w:rsidP="00221203">
            <w:pPr>
              <w:jc w:val="both"/>
              <w:rPr>
                <w:sz w:val="20"/>
                <w:szCs w:val="20"/>
              </w:rPr>
            </w:pPr>
            <w:r w:rsidRPr="00511C28">
              <w:rPr>
                <w:sz w:val="20"/>
                <w:szCs w:val="20"/>
              </w:rPr>
              <w:t xml:space="preserve">Students’ practical skills are assessed by use of case studies, presentations, application of research skills, </w:t>
            </w:r>
          </w:p>
          <w:p w:rsidR="00221203" w:rsidRPr="00511C28" w:rsidRDefault="00221203" w:rsidP="00221203">
            <w:pPr>
              <w:jc w:val="both"/>
              <w:rPr>
                <w:sz w:val="20"/>
                <w:szCs w:val="20"/>
              </w:rPr>
            </w:pPr>
          </w:p>
          <w:p w:rsidR="00221203" w:rsidRPr="00511C28" w:rsidRDefault="00221203" w:rsidP="00221203">
            <w:pPr>
              <w:jc w:val="both"/>
              <w:rPr>
                <w:sz w:val="20"/>
                <w:szCs w:val="20"/>
              </w:rPr>
            </w:pPr>
            <w:r w:rsidRPr="00511C28">
              <w:rPr>
                <w:sz w:val="20"/>
                <w:szCs w:val="20"/>
              </w:rPr>
              <w:t>Some modules also assess presentation skills formatively as a way of improving verbal communications skills often required in professional practice.</w:t>
            </w:r>
          </w:p>
          <w:p w:rsidR="00221203" w:rsidRPr="00511C28" w:rsidRDefault="00221203" w:rsidP="00221203">
            <w:pPr>
              <w:jc w:val="both"/>
              <w:rPr>
                <w:sz w:val="20"/>
                <w:szCs w:val="20"/>
              </w:rPr>
            </w:pPr>
          </w:p>
        </w:tc>
      </w:tr>
      <w:tr w:rsidR="00221203" w:rsidRPr="00511C28"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537" w:type="dxa"/>
            <w:gridSpan w:val="2"/>
          </w:tcPr>
          <w:p w:rsidR="00221203" w:rsidRPr="00511C28" w:rsidRDefault="00221203" w:rsidP="00221203">
            <w:pPr>
              <w:snapToGrid w:val="0"/>
              <w:spacing w:before="60"/>
              <w:jc w:val="both"/>
              <w:rPr>
                <w:b/>
                <w:sz w:val="20"/>
                <w:szCs w:val="20"/>
              </w:rPr>
            </w:pPr>
            <w:r w:rsidRPr="00511C28">
              <w:rPr>
                <w:b/>
                <w:sz w:val="20"/>
                <w:szCs w:val="20"/>
              </w:rPr>
              <w:lastRenderedPageBreak/>
              <w:t>D. Post-Graduate Skills</w:t>
            </w:r>
          </w:p>
          <w:p w:rsidR="00221203" w:rsidRPr="00511C28" w:rsidRDefault="00221203" w:rsidP="00221203">
            <w:pPr>
              <w:spacing w:before="60"/>
              <w:jc w:val="both"/>
              <w:rPr>
                <w:sz w:val="20"/>
                <w:szCs w:val="20"/>
              </w:rPr>
            </w:pPr>
            <w:r w:rsidRPr="00511C28">
              <w:rPr>
                <w:sz w:val="20"/>
                <w:szCs w:val="20"/>
              </w:rPr>
              <w:t>On completion of this programme the successful student will be able to:</w:t>
            </w:r>
          </w:p>
          <w:p w:rsidR="00221203" w:rsidRPr="00511C28" w:rsidRDefault="00221203" w:rsidP="00221203">
            <w:pPr>
              <w:numPr>
                <w:ilvl w:val="0"/>
                <w:numId w:val="21"/>
              </w:numPr>
              <w:tabs>
                <w:tab w:val="left" w:pos="284"/>
              </w:tabs>
              <w:ind w:left="284" w:hanging="284"/>
              <w:jc w:val="both"/>
              <w:rPr>
                <w:sz w:val="20"/>
                <w:szCs w:val="20"/>
              </w:rPr>
            </w:pPr>
            <w:r w:rsidRPr="00511C28">
              <w:rPr>
                <w:sz w:val="20"/>
                <w:szCs w:val="20"/>
              </w:rPr>
              <w:t>Communicate effectively both written and verbally</w:t>
            </w:r>
          </w:p>
          <w:p w:rsidR="00221203" w:rsidRPr="00511C28" w:rsidRDefault="00221203" w:rsidP="00221203">
            <w:pPr>
              <w:numPr>
                <w:ilvl w:val="0"/>
                <w:numId w:val="21"/>
              </w:numPr>
              <w:tabs>
                <w:tab w:val="left" w:pos="284"/>
              </w:tabs>
              <w:ind w:left="284" w:hanging="284"/>
              <w:jc w:val="both"/>
              <w:rPr>
                <w:sz w:val="20"/>
                <w:szCs w:val="20"/>
              </w:rPr>
            </w:pPr>
            <w:r w:rsidRPr="00511C28">
              <w:rPr>
                <w:sz w:val="20"/>
                <w:szCs w:val="20"/>
              </w:rPr>
              <w:t>Team work in a professional manner with fellow students to solve problems.</w:t>
            </w:r>
          </w:p>
          <w:p w:rsidR="00221203" w:rsidRPr="00511C28" w:rsidRDefault="00221203" w:rsidP="00221203">
            <w:pPr>
              <w:numPr>
                <w:ilvl w:val="0"/>
                <w:numId w:val="21"/>
              </w:numPr>
              <w:tabs>
                <w:tab w:val="left" w:pos="284"/>
              </w:tabs>
              <w:ind w:left="284" w:hanging="284"/>
              <w:jc w:val="both"/>
              <w:rPr>
                <w:sz w:val="20"/>
                <w:szCs w:val="20"/>
              </w:rPr>
            </w:pPr>
            <w:r w:rsidRPr="00511C28">
              <w:rPr>
                <w:sz w:val="20"/>
                <w:szCs w:val="20"/>
              </w:rPr>
              <w:t>Effective learning through independent study</w:t>
            </w:r>
          </w:p>
          <w:p w:rsidR="00221203" w:rsidRPr="00511C28" w:rsidRDefault="00221203" w:rsidP="00221203">
            <w:pPr>
              <w:numPr>
                <w:ilvl w:val="0"/>
                <w:numId w:val="21"/>
              </w:numPr>
              <w:tabs>
                <w:tab w:val="left" w:pos="284"/>
              </w:tabs>
              <w:ind w:left="284" w:hanging="284"/>
              <w:jc w:val="both"/>
              <w:rPr>
                <w:sz w:val="20"/>
                <w:szCs w:val="20"/>
              </w:rPr>
            </w:pPr>
            <w:r w:rsidRPr="00511C28">
              <w:rPr>
                <w:sz w:val="20"/>
                <w:szCs w:val="20"/>
              </w:rPr>
              <w:t>Use the range of Information technology on offer to search for peer reviewed, legislative and professional guidance literature</w:t>
            </w:r>
          </w:p>
          <w:p w:rsidR="00221203" w:rsidRPr="00511C28" w:rsidRDefault="00221203" w:rsidP="00221203">
            <w:pPr>
              <w:numPr>
                <w:ilvl w:val="0"/>
                <w:numId w:val="21"/>
              </w:numPr>
              <w:tabs>
                <w:tab w:val="left" w:pos="284"/>
              </w:tabs>
              <w:ind w:left="284" w:hanging="284"/>
              <w:jc w:val="both"/>
              <w:rPr>
                <w:sz w:val="20"/>
                <w:szCs w:val="20"/>
              </w:rPr>
            </w:pPr>
            <w:r w:rsidRPr="00511C28">
              <w:rPr>
                <w:sz w:val="20"/>
                <w:szCs w:val="20"/>
              </w:rPr>
              <w:t>Demonstrate personal and career development in a professional capacity.</w:t>
            </w:r>
          </w:p>
          <w:p w:rsidR="00221203" w:rsidRPr="00511C28" w:rsidRDefault="00221203" w:rsidP="00221203">
            <w:pPr>
              <w:numPr>
                <w:ilvl w:val="0"/>
                <w:numId w:val="21"/>
              </w:numPr>
              <w:tabs>
                <w:tab w:val="left" w:pos="284"/>
              </w:tabs>
              <w:ind w:left="284" w:hanging="284"/>
              <w:jc w:val="both"/>
              <w:rPr>
                <w:sz w:val="20"/>
                <w:szCs w:val="20"/>
              </w:rPr>
            </w:pPr>
            <w:r w:rsidRPr="00511C28">
              <w:rPr>
                <w:sz w:val="20"/>
                <w:szCs w:val="20"/>
              </w:rPr>
              <w:t>Enhanced numeracy skills required at level 7</w:t>
            </w:r>
          </w:p>
          <w:p w:rsidR="00221203" w:rsidRPr="00511C28" w:rsidRDefault="00221203" w:rsidP="00221203">
            <w:pPr>
              <w:numPr>
                <w:ilvl w:val="0"/>
                <w:numId w:val="21"/>
              </w:numPr>
              <w:tabs>
                <w:tab w:val="left" w:pos="284"/>
              </w:tabs>
              <w:ind w:left="284" w:hanging="284"/>
              <w:jc w:val="both"/>
              <w:rPr>
                <w:sz w:val="20"/>
                <w:szCs w:val="20"/>
              </w:rPr>
            </w:pPr>
            <w:r w:rsidRPr="00511C28">
              <w:rPr>
                <w:sz w:val="20"/>
                <w:szCs w:val="20"/>
              </w:rPr>
              <w:t xml:space="preserve">Effectively manage their time throughout the course of study </w:t>
            </w:r>
          </w:p>
        </w:tc>
        <w:tc>
          <w:tcPr>
            <w:tcW w:w="3118" w:type="dxa"/>
            <w:gridSpan w:val="2"/>
          </w:tcPr>
          <w:p w:rsidR="00221203" w:rsidRPr="00511C28" w:rsidRDefault="00221203" w:rsidP="00221203">
            <w:pPr>
              <w:snapToGrid w:val="0"/>
              <w:spacing w:before="60"/>
              <w:jc w:val="both"/>
              <w:rPr>
                <w:b/>
                <w:sz w:val="20"/>
                <w:szCs w:val="20"/>
              </w:rPr>
            </w:pPr>
            <w:r w:rsidRPr="00511C28">
              <w:rPr>
                <w:b/>
                <w:sz w:val="20"/>
                <w:szCs w:val="20"/>
              </w:rPr>
              <w:t>Teaching/learning methods</w:t>
            </w:r>
          </w:p>
          <w:p w:rsidR="00221203" w:rsidRPr="00511C28" w:rsidRDefault="00221203" w:rsidP="00221203">
            <w:pPr>
              <w:jc w:val="both"/>
              <w:rPr>
                <w:sz w:val="20"/>
                <w:szCs w:val="20"/>
              </w:rPr>
            </w:pPr>
            <w:r w:rsidRPr="00511C28">
              <w:rPr>
                <w:sz w:val="20"/>
                <w:szCs w:val="20"/>
              </w:rPr>
              <w:t>Students acquire graduate skills through participation in all elements the programme, in particular group work, exercises and the completion of research methods and MSc dissertation process of planning, researching and resourcing for MSc students.</w:t>
            </w:r>
          </w:p>
          <w:p w:rsidR="00221203" w:rsidRPr="00511C28" w:rsidRDefault="00221203" w:rsidP="00221203">
            <w:pPr>
              <w:jc w:val="both"/>
              <w:rPr>
                <w:sz w:val="20"/>
                <w:szCs w:val="20"/>
              </w:rPr>
            </w:pPr>
          </w:p>
          <w:p w:rsidR="00221203" w:rsidRPr="00511C28" w:rsidRDefault="00221203" w:rsidP="00221203">
            <w:pPr>
              <w:jc w:val="both"/>
              <w:rPr>
                <w:b/>
                <w:sz w:val="20"/>
                <w:szCs w:val="20"/>
              </w:rPr>
            </w:pPr>
            <w:r w:rsidRPr="00511C28">
              <w:rPr>
                <w:b/>
                <w:sz w:val="20"/>
                <w:szCs w:val="20"/>
              </w:rPr>
              <w:t>Assessment method</w:t>
            </w:r>
          </w:p>
          <w:p w:rsidR="00221203" w:rsidRPr="00511C28" w:rsidRDefault="00221203" w:rsidP="00221203">
            <w:pPr>
              <w:jc w:val="both"/>
              <w:rPr>
                <w:sz w:val="20"/>
                <w:szCs w:val="20"/>
              </w:rPr>
            </w:pPr>
            <w:r w:rsidRPr="00511C28">
              <w:rPr>
                <w:sz w:val="20"/>
                <w:szCs w:val="20"/>
              </w:rPr>
              <w:t>Post -graduate skills are integrated into all forms of assessment. In particular the research methods as an essential element of the course and final dissertation for MSc programmes will ensure the development and assessment of the key skills.</w:t>
            </w:r>
          </w:p>
        </w:tc>
      </w:tr>
    </w:tbl>
    <w:p w:rsidR="00221203" w:rsidRDefault="00221203" w:rsidP="00221203">
      <w:pPr>
        <w:jc w:val="both"/>
      </w:pPr>
    </w:p>
    <w:tbl>
      <w:tblPr>
        <w:tblW w:w="7655" w:type="dxa"/>
        <w:tblInd w:w="-743" w:type="dxa"/>
        <w:tblLayout w:type="fixed"/>
        <w:tblLook w:val="0000"/>
      </w:tblPr>
      <w:tblGrid>
        <w:gridCol w:w="2552"/>
        <w:gridCol w:w="1418"/>
        <w:gridCol w:w="1559"/>
        <w:gridCol w:w="2126"/>
      </w:tblGrid>
      <w:tr w:rsidR="00221203" w:rsidTr="00221203">
        <w:trPr>
          <w:trHeight w:val="404"/>
        </w:trPr>
        <w:tc>
          <w:tcPr>
            <w:tcW w:w="7655" w:type="dxa"/>
            <w:gridSpan w:val="4"/>
            <w:tcBorders>
              <w:top w:val="single" w:sz="4" w:space="0" w:color="000000"/>
              <w:left w:val="single" w:sz="4" w:space="0" w:color="000000"/>
              <w:bottom w:val="single" w:sz="4" w:space="0" w:color="000000"/>
              <w:right w:val="single" w:sz="4" w:space="0" w:color="000000"/>
            </w:tcBorders>
            <w:shd w:val="clear" w:color="auto" w:fill="DFDFDF"/>
          </w:tcPr>
          <w:p w:rsidR="00221203" w:rsidRDefault="00221203" w:rsidP="00221203">
            <w:pPr>
              <w:snapToGrid w:val="0"/>
              <w:spacing w:before="60" w:after="60"/>
              <w:jc w:val="both"/>
              <w:rPr>
                <w:b/>
              </w:rPr>
            </w:pPr>
            <w:r>
              <w:rPr>
                <w:b/>
              </w:rPr>
              <w:t>12. Programme structure (levels, modules, credits and progression requirements)</w:t>
            </w:r>
          </w:p>
        </w:tc>
      </w:tr>
      <w:tr w:rsidR="00221203" w:rsidTr="00221203">
        <w:trPr>
          <w:trHeight w:val="386"/>
        </w:trPr>
        <w:tc>
          <w:tcPr>
            <w:tcW w:w="7655" w:type="dxa"/>
            <w:gridSpan w:val="4"/>
            <w:tcBorders>
              <w:left w:val="single" w:sz="4" w:space="0" w:color="000000"/>
              <w:right w:val="single" w:sz="4" w:space="0" w:color="000000"/>
            </w:tcBorders>
            <w:shd w:val="clear" w:color="auto" w:fill="DFDFDF"/>
          </w:tcPr>
          <w:p w:rsidR="00221203" w:rsidRDefault="00221203" w:rsidP="00221203">
            <w:pPr>
              <w:snapToGrid w:val="0"/>
              <w:spacing w:before="60" w:after="60"/>
              <w:jc w:val="both"/>
              <w:rPr>
                <w:b/>
              </w:rPr>
            </w:pPr>
            <w:r>
              <w:rPr>
                <w:b/>
              </w:rPr>
              <w:t>12. 1 Overall structure of the programme</w:t>
            </w:r>
          </w:p>
        </w:tc>
      </w:tr>
      <w:tr w:rsidR="00221203" w:rsidTr="00221203">
        <w:trPr>
          <w:trHeight w:val="1570"/>
        </w:trPr>
        <w:tc>
          <w:tcPr>
            <w:tcW w:w="7655" w:type="dxa"/>
            <w:gridSpan w:val="4"/>
            <w:tcBorders>
              <w:left w:val="single" w:sz="4" w:space="0" w:color="000000"/>
              <w:bottom w:val="single" w:sz="4" w:space="0" w:color="000000"/>
              <w:right w:val="single" w:sz="4" w:space="0" w:color="000000"/>
            </w:tcBorders>
          </w:tcPr>
          <w:p w:rsidR="00221203" w:rsidRPr="00975B7F" w:rsidRDefault="00221203" w:rsidP="00221203">
            <w:pPr>
              <w:autoSpaceDE w:val="0"/>
              <w:autoSpaceDN w:val="0"/>
              <w:adjustRightInd w:val="0"/>
              <w:jc w:val="both"/>
              <w:rPr>
                <w:rFonts w:eastAsia="SimSun"/>
              </w:rPr>
            </w:pPr>
            <w:r>
              <w:rPr>
                <w:rFonts w:eastAsia="SimSun"/>
              </w:rPr>
              <w:t xml:space="preserve">Students will study for </w:t>
            </w:r>
            <w:r w:rsidRPr="00975B7F">
              <w:rPr>
                <w:rFonts w:eastAsia="SimSun"/>
              </w:rPr>
              <w:t>24 weeks over two terms</w:t>
            </w:r>
            <w:r>
              <w:rPr>
                <w:rFonts w:eastAsia="SimSun"/>
              </w:rPr>
              <w:t xml:space="preserve">, </w:t>
            </w:r>
            <w:r w:rsidRPr="00975B7F">
              <w:rPr>
                <w:rFonts w:eastAsia="SimSun"/>
              </w:rPr>
              <w:t>Autumn and Winter terms for those</w:t>
            </w:r>
            <w:r>
              <w:rPr>
                <w:rFonts w:eastAsia="SimSun"/>
              </w:rPr>
              <w:t xml:space="preserve"> starting in September. </w:t>
            </w:r>
            <w:r w:rsidRPr="00975B7F">
              <w:rPr>
                <w:rFonts w:eastAsia="SimSun"/>
              </w:rPr>
              <w:t>There are breaks at Christmas and Easter.</w:t>
            </w:r>
            <w:r>
              <w:rPr>
                <w:rFonts w:eastAsia="SimSun"/>
              </w:rPr>
              <w:t xml:space="preserve"> </w:t>
            </w:r>
            <w:r>
              <w:t>Assessments are carried out throughout the semester in both terms with examinations being held in the summer.</w:t>
            </w:r>
          </w:p>
          <w:p w:rsidR="00221203" w:rsidRDefault="00221203" w:rsidP="00221203">
            <w:pPr>
              <w:jc w:val="both"/>
              <w:rPr>
                <w:b/>
                <w:sz w:val="18"/>
              </w:rPr>
            </w:pPr>
            <w:r w:rsidRPr="00246003">
              <w:t>The programme is divided into study units called modules. Eac</w:t>
            </w:r>
            <w:r>
              <w:t>h module has a credit value of 15 or 3</w:t>
            </w:r>
            <w:r w:rsidRPr="00246003">
              <w:t>0 credits, except the project</w:t>
            </w:r>
            <w:r>
              <w:t xml:space="preserve"> on the M.Sc.</w:t>
            </w:r>
            <w:r w:rsidRPr="00246003">
              <w:t xml:space="preserve">, which is </w:t>
            </w:r>
            <w:r>
              <w:t>60 credits in size. Each 15 credit represents 150 hours of student learning and the 3</w:t>
            </w:r>
            <w:r w:rsidRPr="00246003">
              <w:t>0 credit module</w:t>
            </w:r>
            <w:r>
              <w:t>s</w:t>
            </w:r>
            <w:r w:rsidRPr="00246003">
              <w:t xml:space="preserve"> represents approximately </w:t>
            </w:r>
            <w:r w:rsidRPr="00B91ECD">
              <w:t>300</w:t>
            </w:r>
            <w:r>
              <w:t xml:space="preserve"> </w:t>
            </w:r>
            <w:r w:rsidRPr="00246003">
              <w:t xml:space="preserve">hours of student learning, endeavour and assessment. </w:t>
            </w:r>
            <w:r>
              <w:rPr>
                <w:lang w:val="en-US"/>
              </w:rPr>
              <w:t xml:space="preserve"> T</w:t>
            </w:r>
            <w:r w:rsidRPr="00246003">
              <w:rPr>
                <w:lang w:val="en-US"/>
              </w:rPr>
              <w:t>o obtain the Post</w:t>
            </w:r>
            <w:r>
              <w:rPr>
                <w:lang w:val="en-US"/>
              </w:rPr>
              <w:t xml:space="preserve"> Graduate</w:t>
            </w:r>
            <w:r w:rsidRPr="00246003">
              <w:rPr>
                <w:lang w:val="en-US"/>
              </w:rPr>
              <w:t xml:space="preserve"> Diploma in </w:t>
            </w:r>
            <w:r>
              <w:rPr>
                <w:lang w:val="en-US"/>
              </w:rPr>
              <w:t xml:space="preserve">Applied public health </w:t>
            </w:r>
            <w:r w:rsidRPr="00246003">
              <w:rPr>
                <w:lang w:val="en-US"/>
              </w:rPr>
              <w:t>a student will need to have achieved 12</w:t>
            </w:r>
            <w:r>
              <w:rPr>
                <w:lang w:val="en-US"/>
              </w:rPr>
              <w:t>0 credits of learning at level 7</w:t>
            </w:r>
            <w:r w:rsidRPr="00246003">
              <w:rPr>
                <w:lang w:val="en-US"/>
              </w:rPr>
              <w:t>. For the M.Sc. students will need to also have completed the pr</w:t>
            </w:r>
            <w:r>
              <w:rPr>
                <w:lang w:val="en-US"/>
              </w:rPr>
              <w:t xml:space="preserve">oject (180 credits in total). </w:t>
            </w:r>
          </w:p>
        </w:tc>
      </w:tr>
      <w:tr w:rsidR="00221203" w:rsidTr="00221203">
        <w:tc>
          <w:tcPr>
            <w:tcW w:w="7655" w:type="dxa"/>
            <w:gridSpan w:val="4"/>
            <w:tcBorders>
              <w:top w:val="single" w:sz="4" w:space="0" w:color="000000"/>
              <w:left w:val="single" w:sz="4" w:space="0" w:color="000000"/>
              <w:bottom w:val="single" w:sz="4" w:space="0" w:color="000000"/>
              <w:right w:val="single" w:sz="4" w:space="0" w:color="000000"/>
            </w:tcBorders>
            <w:shd w:val="clear" w:color="auto" w:fill="D8D8D8"/>
          </w:tcPr>
          <w:p w:rsidR="00221203" w:rsidRDefault="00221203" w:rsidP="00221203">
            <w:pPr>
              <w:snapToGrid w:val="0"/>
              <w:jc w:val="both"/>
              <w:rPr>
                <w:b/>
              </w:rPr>
            </w:pPr>
            <w:r>
              <w:rPr>
                <w:b/>
              </w:rPr>
              <w:lastRenderedPageBreak/>
              <w:t>12.2 Levels and modules</w:t>
            </w:r>
          </w:p>
        </w:tc>
      </w:tr>
      <w:tr w:rsidR="00221203" w:rsidTr="00221203">
        <w:trPr>
          <w:cantSplit/>
        </w:trPr>
        <w:tc>
          <w:tcPr>
            <w:tcW w:w="7655" w:type="dxa"/>
            <w:gridSpan w:val="4"/>
            <w:tcBorders>
              <w:left w:val="single" w:sz="4" w:space="0" w:color="000000"/>
              <w:bottom w:val="single" w:sz="4" w:space="0" w:color="000000"/>
              <w:right w:val="single" w:sz="4" w:space="0" w:color="000000"/>
            </w:tcBorders>
          </w:tcPr>
          <w:p w:rsidR="00221203" w:rsidRPr="00A85E84" w:rsidRDefault="00221203" w:rsidP="00221203">
            <w:pPr>
              <w:pStyle w:val="BodyText3"/>
              <w:snapToGrid w:val="0"/>
              <w:spacing w:after="0"/>
              <w:jc w:val="both"/>
              <w:rPr>
                <w:sz w:val="22"/>
                <w:szCs w:val="22"/>
              </w:rPr>
            </w:pPr>
            <w:r w:rsidRPr="00A85E84">
              <w:rPr>
                <w:rFonts w:eastAsia="SimSun"/>
                <w:sz w:val="22"/>
                <w:szCs w:val="22"/>
              </w:rPr>
              <w:t>Level 7 (4)</w:t>
            </w:r>
          </w:p>
        </w:tc>
      </w:tr>
      <w:tr w:rsidR="00221203" w:rsidTr="00221203">
        <w:trPr>
          <w:cantSplit/>
        </w:trPr>
        <w:tc>
          <w:tcPr>
            <w:tcW w:w="3970" w:type="dxa"/>
            <w:gridSpan w:val="2"/>
            <w:tcBorders>
              <w:left w:val="single" w:sz="4" w:space="0" w:color="000000"/>
              <w:bottom w:val="single" w:sz="4" w:space="0" w:color="000000"/>
            </w:tcBorders>
          </w:tcPr>
          <w:p w:rsidR="00221203" w:rsidRDefault="00221203" w:rsidP="00221203">
            <w:pPr>
              <w:snapToGrid w:val="0"/>
              <w:spacing w:before="60"/>
              <w:jc w:val="both"/>
              <w:rPr>
                <w:lang w:val="en-US"/>
              </w:rPr>
            </w:pPr>
            <w:r>
              <w:rPr>
                <w:lang w:val="en-US"/>
              </w:rPr>
              <w:t>COMPULSORY</w:t>
            </w:r>
          </w:p>
        </w:tc>
        <w:tc>
          <w:tcPr>
            <w:tcW w:w="1559" w:type="dxa"/>
            <w:tcBorders>
              <w:left w:val="single" w:sz="4" w:space="0" w:color="000000"/>
              <w:bottom w:val="single" w:sz="4" w:space="0" w:color="000000"/>
            </w:tcBorders>
          </w:tcPr>
          <w:p w:rsidR="00221203" w:rsidRDefault="00221203" w:rsidP="00221203">
            <w:pPr>
              <w:snapToGrid w:val="0"/>
              <w:spacing w:before="60"/>
              <w:jc w:val="both"/>
              <w:rPr>
                <w:rStyle w:val="FootnoteCharacters"/>
                <w:lang w:val="en-US"/>
              </w:rPr>
            </w:pPr>
            <w:r>
              <w:rPr>
                <w:lang w:val="en-US"/>
              </w:rPr>
              <w:t>OPTIONAL</w:t>
            </w:r>
            <w:r>
              <w:rPr>
                <w:rStyle w:val="FootnoteCharacters"/>
                <w:lang w:val="en-US"/>
              </w:rPr>
              <w:t xml:space="preserve"> </w:t>
            </w:r>
          </w:p>
        </w:tc>
        <w:tc>
          <w:tcPr>
            <w:tcW w:w="2126" w:type="dxa"/>
            <w:tcBorders>
              <w:left w:val="single" w:sz="4" w:space="0" w:color="000000"/>
              <w:bottom w:val="single" w:sz="4" w:space="0" w:color="000000"/>
              <w:right w:val="single" w:sz="4" w:space="0" w:color="000000"/>
            </w:tcBorders>
          </w:tcPr>
          <w:p w:rsidR="00221203" w:rsidRDefault="00221203" w:rsidP="00221203">
            <w:pPr>
              <w:pStyle w:val="BodyText3"/>
              <w:snapToGrid w:val="0"/>
              <w:spacing w:after="0"/>
              <w:jc w:val="both"/>
              <w:rPr>
                <w:sz w:val="22"/>
              </w:rPr>
            </w:pPr>
            <w:r>
              <w:rPr>
                <w:sz w:val="22"/>
              </w:rPr>
              <w:t>PROGRESSION REQUIREMENTS</w:t>
            </w:r>
          </w:p>
        </w:tc>
      </w:tr>
      <w:tr w:rsidR="00221203" w:rsidTr="00221203">
        <w:trPr>
          <w:cantSplit/>
        </w:trPr>
        <w:tc>
          <w:tcPr>
            <w:tcW w:w="3970" w:type="dxa"/>
            <w:gridSpan w:val="2"/>
            <w:tcBorders>
              <w:left w:val="single" w:sz="4" w:space="0" w:color="000000"/>
              <w:bottom w:val="single" w:sz="4" w:space="0" w:color="000000"/>
            </w:tcBorders>
          </w:tcPr>
          <w:p w:rsidR="00221203" w:rsidRDefault="00221203" w:rsidP="00221203">
            <w:pPr>
              <w:snapToGrid w:val="0"/>
              <w:jc w:val="both"/>
              <w:rPr>
                <w:lang w:val="en-US"/>
              </w:rPr>
            </w:pPr>
            <w:r>
              <w:rPr>
                <w:lang w:val="en-US"/>
              </w:rPr>
              <w:t>Students must take all of the following:</w:t>
            </w:r>
          </w:p>
          <w:p w:rsidR="00221203" w:rsidRPr="00246003" w:rsidRDefault="00221203" w:rsidP="00221203">
            <w:pPr>
              <w:spacing w:after="120"/>
              <w:jc w:val="both"/>
              <w:rPr>
                <w:lang w:val="en-US"/>
              </w:rPr>
            </w:pPr>
            <w:r w:rsidRPr="00921836">
              <w:t>PgD</w:t>
            </w:r>
            <w:r w:rsidRPr="00246003">
              <w:rPr>
                <w:lang w:val="en-US"/>
              </w:rPr>
              <w:t xml:space="preserve"> Students must take all of the following:</w:t>
            </w:r>
          </w:p>
          <w:p w:rsidR="00221203" w:rsidRPr="00895B0D" w:rsidRDefault="00221203" w:rsidP="00221203">
            <w:pPr>
              <w:spacing w:after="120"/>
              <w:jc w:val="both"/>
              <w:rPr>
                <w:lang w:val="en-US"/>
              </w:rPr>
            </w:pPr>
            <w:r w:rsidRPr="00895B0D">
              <w:rPr>
                <w:lang w:val="en-US"/>
              </w:rPr>
              <w:t>BIO4500</w:t>
            </w:r>
            <w:r>
              <w:rPr>
                <w:lang w:val="en-US"/>
              </w:rPr>
              <w:t xml:space="preserve"> Envir</w:t>
            </w:r>
            <w:r w:rsidRPr="00895B0D">
              <w:rPr>
                <w:lang w:val="en-US"/>
              </w:rPr>
              <w:t xml:space="preserve">onmental and Public Health  </w:t>
            </w:r>
            <w:r>
              <w:rPr>
                <w:lang w:val="en-US"/>
              </w:rPr>
              <w:t xml:space="preserve">              1</w:t>
            </w:r>
            <w:r w:rsidRPr="00895B0D">
              <w:rPr>
                <w:lang w:val="en-US"/>
              </w:rPr>
              <w:t>5 Credits</w:t>
            </w:r>
          </w:p>
          <w:p w:rsidR="00221203" w:rsidRPr="00FC59E7" w:rsidRDefault="00221203" w:rsidP="00221203">
            <w:pPr>
              <w:spacing w:after="120"/>
              <w:jc w:val="both"/>
            </w:pPr>
            <w:r w:rsidRPr="00FC59E7">
              <w:t xml:space="preserve">BIO4503 </w:t>
            </w:r>
            <w:r>
              <w:t xml:space="preserve">Applied </w:t>
            </w:r>
            <w:r w:rsidRPr="00FC59E7">
              <w:t>Epidemiology, 15 credits</w:t>
            </w:r>
          </w:p>
          <w:p w:rsidR="00221203" w:rsidRPr="00B4659A" w:rsidRDefault="00221203" w:rsidP="00221203">
            <w:pPr>
              <w:tabs>
                <w:tab w:val="left" w:pos="3261"/>
              </w:tabs>
              <w:snapToGrid w:val="0"/>
              <w:spacing w:after="120"/>
              <w:jc w:val="both"/>
              <w:rPr>
                <w:rFonts w:eastAsia="Times New Roman"/>
                <w:lang w:eastAsia="zh-CN"/>
              </w:rPr>
            </w:pPr>
            <w:r>
              <w:t xml:space="preserve">PRS4202 </w:t>
            </w:r>
            <w:r>
              <w:rPr>
                <w:rFonts w:eastAsia="Times New Roman"/>
                <w:lang w:eastAsia="zh-CN"/>
              </w:rPr>
              <w:t>Policy</w:t>
            </w:r>
            <w:r w:rsidRPr="00B4659A">
              <w:rPr>
                <w:rFonts w:eastAsia="Times New Roman"/>
                <w:lang w:eastAsia="zh-CN"/>
              </w:rPr>
              <w:t xml:space="preserve"> and Public Health Strategy</w:t>
            </w:r>
            <w:r>
              <w:rPr>
                <w:rFonts w:eastAsia="Times New Roman"/>
                <w:lang w:eastAsia="zh-CN"/>
              </w:rPr>
              <w:t xml:space="preserve">             30 Credits</w:t>
            </w:r>
          </w:p>
          <w:p w:rsidR="00221203" w:rsidRDefault="00221203" w:rsidP="00221203">
            <w:pPr>
              <w:spacing w:after="120"/>
              <w:jc w:val="both"/>
            </w:pPr>
            <w:r>
              <w:t>PRS4100 Health Economics 15 credits</w:t>
            </w:r>
          </w:p>
          <w:p w:rsidR="00221203" w:rsidRDefault="00221203" w:rsidP="00221203">
            <w:pPr>
              <w:spacing w:after="120"/>
              <w:jc w:val="both"/>
            </w:pPr>
            <w:r>
              <w:t>PHC4630  Health Promotion and Health Development   15 Credits</w:t>
            </w:r>
          </w:p>
          <w:p w:rsidR="00221203" w:rsidRPr="00133F64" w:rsidRDefault="00221203" w:rsidP="00221203">
            <w:pPr>
              <w:spacing w:after="120"/>
              <w:jc w:val="both"/>
            </w:pPr>
            <w:r>
              <w:t>BIO4600 Challenges in Global Public Health</w:t>
            </w:r>
          </w:p>
          <w:p w:rsidR="00221203" w:rsidRPr="004D2C88" w:rsidRDefault="00221203" w:rsidP="00221203">
            <w:pPr>
              <w:spacing w:after="120"/>
              <w:jc w:val="both"/>
              <w:rPr>
                <w:lang w:val="en-US"/>
              </w:rPr>
            </w:pPr>
            <w:r w:rsidRPr="004D2C88">
              <w:rPr>
                <w:lang w:val="en-US"/>
              </w:rPr>
              <w:t>For the MSc:</w:t>
            </w:r>
          </w:p>
          <w:p w:rsidR="00221203" w:rsidRDefault="00221203" w:rsidP="00221203">
            <w:pPr>
              <w:snapToGrid w:val="0"/>
              <w:jc w:val="both"/>
              <w:rPr>
                <w:lang w:val="en-US"/>
              </w:rPr>
            </w:pPr>
            <w:r>
              <w:t>PRS4799</w:t>
            </w:r>
            <w:r w:rsidRPr="004D2C88">
              <w:t xml:space="preserve"> </w:t>
            </w:r>
            <w:r>
              <w:t>Research Methods and Dissertation   60 credits</w:t>
            </w:r>
          </w:p>
        </w:tc>
        <w:tc>
          <w:tcPr>
            <w:tcW w:w="1559" w:type="dxa"/>
            <w:tcBorders>
              <w:left w:val="single" w:sz="4" w:space="0" w:color="000000"/>
              <w:bottom w:val="single" w:sz="4" w:space="0" w:color="000000"/>
            </w:tcBorders>
          </w:tcPr>
          <w:p w:rsidR="00221203" w:rsidRDefault="00221203" w:rsidP="00221203">
            <w:pPr>
              <w:jc w:val="both"/>
              <w:rPr>
                <w:lang w:val="en-US"/>
              </w:rPr>
            </w:pPr>
          </w:p>
        </w:tc>
        <w:tc>
          <w:tcPr>
            <w:tcW w:w="2126" w:type="dxa"/>
            <w:tcBorders>
              <w:left w:val="single" w:sz="4" w:space="0" w:color="000000"/>
              <w:bottom w:val="single" w:sz="4" w:space="0" w:color="000000"/>
              <w:right w:val="single" w:sz="4" w:space="0" w:color="000000"/>
            </w:tcBorders>
          </w:tcPr>
          <w:p w:rsidR="00221203" w:rsidRDefault="00221203" w:rsidP="00221203">
            <w:pPr>
              <w:snapToGrid w:val="0"/>
              <w:jc w:val="both"/>
              <w:rPr>
                <w:lang w:val="en-US"/>
              </w:rPr>
            </w:pPr>
            <w:r>
              <w:rPr>
                <w:lang w:val="en-US"/>
              </w:rPr>
              <w:t xml:space="preserve">part time student are able to trail a maximum of 30 credits to the next stage. As such students must pass 60 of their 90 year 1 credits.  </w:t>
            </w:r>
          </w:p>
          <w:p w:rsidR="00221203" w:rsidRDefault="00221203" w:rsidP="00221203">
            <w:pPr>
              <w:jc w:val="both"/>
              <w:rPr>
                <w:lang w:val="en-US"/>
              </w:rPr>
            </w:pPr>
          </w:p>
          <w:p w:rsidR="00221203" w:rsidRDefault="00221203" w:rsidP="00221203">
            <w:pPr>
              <w:pStyle w:val="BodyText3"/>
              <w:jc w:val="both"/>
              <w:rPr>
                <w:sz w:val="22"/>
              </w:rPr>
            </w:pPr>
          </w:p>
        </w:tc>
      </w:tr>
      <w:tr w:rsidR="00221203" w:rsidRPr="00497F61"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55" w:type="dxa"/>
            <w:gridSpan w:val="4"/>
          </w:tcPr>
          <w:p w:rsidR="00221203" w:rsidRPr="00497F61" w:rsidRDefault="00221203" w:rsidP="00221203">
            <w:pPr>
              <w:pStyle w:val="BodyText"/>
              <w:snapToGrid w:val="0"/>
              <w:jc w:val="both"/>
              <w:rPr>
                <w:b/>
                <w:i/>
                <w:szCs w:val="18"/>
              </w:rPr>
            </w:pPr>
            <w:r w:rsidRPr="00497F61">
              <w:rPr>
                <w:b/>
                <w:i/>
                <w:szCs w:val="18"/>
              </w:rPr>
              <w:t>12.3 Non-compensatable modules</w:t>
            </w:r>
          </w:p>
        </w:tc>
      </w:tr>
      <w:tr w:rsidR="00221203" w:rsidRPr="00497F61"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2552" w:type="dxa"/>
          </w:tcPr>
          <w:p w:rsidR="00221203" w:rsidRPr="00497F61" w:rsidRDefault="00221203" w:rsidP="00221203">
            <w:pPr>
              <w:pStyle w:val="BodyText"/>
              <w:snapToGrid w:val="0"/>
              <w:jc w:val="both"/>
              <w:rPr>
                <w:b/>
                <w:bCs/>
                <w:i/>
                <w:szCs w:val="18"/>
              </w:rPr>
            </w:pPr>
            <w:r w:rsidRPr="00497F61">
              <w:rPr>
                <w:b/>
                <w:bCs/>
                <w:i/>
                <w:szCs w:val="18"/>
              </w:rPr>
              <w:t>Module level</w:t>
            </w:r>
          </w:p>
        </w:tc>
        <w:tc>
          <w:tcPr>
            <w:tcW w:w="5103" w:type="dxa"/>
            <w:gridSpan w:val="3"/>
          </w:tcPr>
          <w:p w:rsidR="00221203" w:rsidRPr="00497F61" w:rsidRDefault="00221203" w:rsidP="00221203">
            <w:pPr>
              <w:pStyle w:val="BodyText"/>
              <w:snapToGrid w:val="0"/>
              <w:jc w:val="both"/>
              <w:rPr>
                <w:b/>
                <w:bCs/>
                <w:i/>
                <w:szCs w:val="18"/>
              </w:rPr>
            </w:pPr>
            <w:r w:rsidRPr="00497F61">
              <w:rPr>
                <w:b/>
                <w:bCs/>
                <w:i/>
                <w:szCs w:val="18"/>
              </w:rPr>
              <w:t>Module code</w:t>
            </w:r>
          </w:p>
        </w:tc>
      </w:tr>
      <w:tr w:rsidR="00221203" w:rsidRPr="00497F61"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2552" w:type="dxa"/>
          </w:tcPr>
          <w:p w:rsidR="00221203" w:rsidRPr="00497F61" w:rsidRDefault="00221203" w:rsidP="00221203">
            <w:pPr>
              <w:pStyle w:val="BodyText"/>
              <w:snapToGrid w:val="0"/>
              <w:jc w:val="both"/>
              <w:rPr>
                <w:i/>
                <w:szCs w:val="18"/>
              </w:rPr>
            </w:pPr>
            <w:r>
              <w:rPr>
                <w:i/>
                <w:szCs w:val="18"/>
              </w:rPr>
              <w:t>7</w:t>
            </w:r>
          </w:p>
        </w:tc>
        <w:tc>
          <w:tcPr>
            <w:tcW w:w="5103" w:type="dxa"/>
            <w:gridSpan w:val="3"/>
          </w:tcPr>
          <w:p w:rsidR="00221203" w:rsidRPr="00497F61" w:rsidRDefault="00221203" w:rsidP="00221203">
            <w:pPr>
              <w:pStyle w:val="BodyText"/>
              <w:snapToGrid w:val="0"/>
              <w:jc w:val="both"/>
              <w:rPr>
                <w:i/>
                <w:szCs w:val="18"/>
              </w:rPr>
            </w:pPr>
            <w:r>
              <w:rPr>
                <w:i/>
                <w:szCs w:val="18"/>
              </w:rPr>
              <w:t>BIO4500</w:t>
            </w:r>
          </w:p>
        </w:tc>
      </w:tr>
      <w:tr w:rsidR="00221203"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2552" w:type="dxa"/>
          </w:tcPr>
          <w:p w:rsidR="00221203" w:rsidRPr="00497F61" w:rsidRDefault="00221203" w:rsidP="00221203">
            <w:pPr>
              <w:pStyle w:val="BodyText"/>
              <w:snapToGrid w:val="0"/>
              <w:jc w:val="both"/>
              <w:rPr>
                <w:i/>
                <w:szCs w:val="18"/>
              </w:rPr>
            </w:pPr>
            <w:r>
              <w:rPr>
                <w:i/>
                <w:szCs w:val="18"/>
              </w:rPr>
              <w:t>7</w:t>
            </w:r>
          </w:p>
        </w:tc>
        <w:tc>
          <w:tcPr>
            <w:tcW w:w="5103" w:type="dxa"/>
            <w:gridSpan w:val="3"/>
          </w:tcPr>
          <w:p w:rsidR="00221203" w:rsidRPr="00497F61" w:rsidRDefault="00221203" w:rsidP="00221203">
            <w:pPr>
              <w:pStyle w:val="BodyText"/>
              <w:snapToGrid w:val="0"/>
              <w:jc w:val="both"/>
              <w:rPr>
                <w:i/>
                <w:szCs w:val="18"/>
              </w:rPr>
            </w:pPr>
            <w:r>
              <w:rPr>
                <w:i/>
                <w:szCs w:val="18"/>
              </w:rPr>
              <w:t>BIO4503</w:t>
            </w:r>
          </w:p>
        </w:tc>
      </w:tr>
      <w:tr w:rsidR="00221203"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2552" w:type="dxa"/>
          </w:tcPr>
          <w:p w:rsidR="00221203" w:rsidRPr="00497F61" w:rsidRDefault="00221203" w:rsidP="00221203">
            <w:pPr>
              <w:pStyle w:val="BodyText"/>
              <w:snapToGrid w:val="0"/>
              <w:jc w:val="both"/>
              <w:rPr>
                <w:i/>
                <w:szCs w:val="18"/>
              </w:rPr>
            </w:pPr>
            <w:r>
              <w:rPr>
                <w:i/>
                <w:szCs w:val="18"/>
              </w:rPr>
              <w:t>7</w:t>
            </w:r>
          </w:p>
        </w:tc>
        <w:tc>
          <w:tcPr>
            <w:tcW w:w="5103" w:type="dxa"/>
            <w:gridSpan w:val="3"/>
          </w:tcPr>
          <w:p w:rsidR="00221203" w:rsidRPr="00497F61" w:rsidRDefault="00221203" w:rsidP="00221203">
            <w:pPr>
              <w:pStyle w:val="BodyText"/>
              <w:snapToGrid w:val="0"/>
              <w:jc w:val="both"/>
              <w:rPr>
                <w:i/>
                <w:szCs w:val="18"/>
              </w:rPr>
            </w:pPr>
            <w:r w:rsidRPr="00497F61">
              <w:rPr>
                <w:i/>
                <w:szCs w:val="18"/>
              </w:rPr>
              <w:t>PRS</w:t>
            </w:r>
            <w:r>
              <w:rPr>
                <w:i/>
                <w:szCs w:val="18"/>
              </w:rPr>
              <w:t>4202</w:t>
            </w:r>
          </w:p>
        </w:tc>
      </w:tr>
      <w:tr w:rsidR="00221203"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2552" w:type="dxa"/>
          </w:tcPr>
          <w:p w:rsidR="00221203" w:rsidRPr="00497F61" w:rsidRDefault="00221203" w:rsidP="00221203">
            <w:pPr>
              <w:pStyle w:val="BodyText"/>
              <w:snapToGrid w:val="0"/>
              <w:jc w:val="both"/>
              <w:rPr>
                <w:i/>
                <w:szCs w:val="18"/>
              </w:rPr>
            </w:pPr>
            <w:r>
              <w:rPr>
                <w:i/>
                <w:szCs w:val="18"/>
              </w:rPr>
              <w:t>7</w:t>
            </w:r>
          </w:p>
        </w:tc>
        <w:tc>
          <w:tcPr>
            <w:tcW w:w="5103" w:type="dxa"/>
            <w:gridSpan w:val="3"/>
          </w:tcPr>
          <w:p w:rsidR="00221203" w:rsidRPr="00497F61" w:rsidRDefault="00221203" w:rsidP="00221203">
            <w:pPr>
              <w:pStyle w:val="BodyText"/>
              <w:snapToGrid w:val="0"/>
              <w:jc w:val="both"/>
              <w:rPr>
                <w:i/>
                <w:szCs w:val="18"/>
              </w:rPr>
            </w:pPr>
            <w:r>
              <w:rPr>
                <w:i/>
                <w:szCs w:val="18"/>
              </w:rPr>
              <w:t>PRS4100</w:t>
            </w:r>
          </w:p>
        </w:tc>
      </w:tr>
      <w:tr w:rsidR="00221203"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2552" w:type="dxa"/>
          </w:tcPr>
          <w:p w:rsidR="00221203" w:rsidRDefault="00221203" w:rsidP="00221203">
            <w:pPr>
              <w:pStyle w:val="BodyText"/>
              <w:snapToGrid w:val="0"/>
              <w:jc w:val="both"/>
              <w:rPr>
                <w:i/>
                <w:szCs w:val="18"/>
              </w:rPr>
            </w:pPr>
            <w:r>
              <w:rPr>
                <w:i/>
                <w:szCs w:val="18"/>
              </w:rPr>
              <w:t>7</w:t>
            </w:r>
          </w:p>
        </w:tc>
        <w:tc>
          <w:tcPr>
            <w:tcW w:w="5103" w:type="dxa"/>
            <w:gridSpan w:val="3"/>
          </w:tcPr>
          <w:p w:rsidR="00221203" w:rsidRDefault="00221203" w:rsidP="00221203">
            <w:pPr>
              <w:pStyle w:val="BodyText"/>
              <w:snapToGrid w:val="0"/>
              <w:jc w:val="both"/>
              <w:rPr>
                <w:i/>
                <w:szCs w:val="18"/>
              </w:rPr>
            </w:pPr>
            <w:r>
              <w:rPr>
                <w:i/>
                <w:szCs w:val="18"/>
              </w:rPr>
              <w:t>PHC4630</w:t>
            </w:r>
          </w:p>
        </w:tc>
      </w:tr>
      <w:tr w:rsidR="00221203"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2552" w:type="dxa"/>
          </w:tcPr>
          <w:p w:rsidR="00221203" w:rsidRDefault="00221203" w:rsidP="00221203">
            <w:pPr>
              <w:pStyle w:val="BodyText"/>
              <w:snapToGrid w:val="0"/>
              <w:jc w:val="both"/>
              <w:rPr>
                <w:i/>
                <w:szCs w:val="18"/>
              </w:rPr>
            </w:pPr>
            <w:r>
              <w:rPr>
                <w:i/>
                <w:szCs w:val="18"/>
              </w:rPr>
              <w:t>7</w:t>
            </w:r>
          </w:p>
        </w:tc>
        <w:tc>
          <w:tcPr>
            <w:tcW w:w="5103" w:type="dxa"/>
            <w:gridSpan w:val="3"/>
          </w:tcPr>
          <w:p w:rsidR="00221203" w:rsidRDefault="00221203" w:rsidP="00221203">
            <w:pPr>
              <w:pStyle w:val="BodyText"/>
              <w:snapToGrid w:val="0"/>
              <w:jc w:val="both"/>
              <w:rPr>
                <w:i/>
                <w:szCs w:val="18"/>
              </w:rPr>
            </w:pPr>
            <w:r>
              <w:rPr>
                <w:i/>
                <w:szCs w:val="18"/>
              </w:rPr>
              <w:t>BIO4600</w:t>
            </w:r>
          </w:p>
        </w:tc>
      </w:tr>
      <w:tr w:rsidR="00221203" w:rsidTr="002212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2552" w:type="dxa"/>
          </w:tcPr>
          <w:p w:rsidR="00221203" w:rsidRPr="00497F61" w:rsidRDefault="00221203" w:rsidP="00221203">
            <w:pPr>
              <w:pStyle w:val="BodyText"/>
              <w:snapToGrid w:val="0"/>
              <w:jc w:val="both"/>
              <w:rPr>
                <w:i/>
                <w:szCs w:val="18"/>
              </w:rPr>
            </w:pPr>
            <w:r>
              <w:rPr>
                <w:i/>
                <w:szCs w:val="18"/>
              </w:rPr>
              <w:t>7</w:t>
            </w:r>
          </w:p>
        </w:tc>
        <w:tc>
          <w:tcPr>
            <w:tcW w:w="5103" w:type="dxa"/>
            <w:gridSpan w:val="3"/>
          </w:tcPr>
          <w:p w:rsidR="00221203" w:rsidRPr="00497F61" w:rsidRDefault="00221203" w:rsidP="00221203">
            <w:pPr>
              <w:pStyle w:val="BodyText"/>
              <w:snapToGrid w:val="0"/>
              <w:jc w:val="both"/>
              <w:rPr>
                <w:i/>
                <w:szCs w:val="18"/>
              </w:rPr>
            </w:pPr>
            <w:r w:rsidRPr="00497F61">
              <w:rPr>
                <w:i/>
                <w:szCs w:val="18"/>
              </w:rPr>
              <w:t>PRS4</w:t>
            </w:r>
            <w:r>
              <w:rPr>
                <w:i/>
                <w:szCs w:val="18"/>
              </w:rPr>
              <w:t>7</w:t>
            </w:r>
            <w:r w:rsidRPr="00497F61">
              <w:rPr>
                <w:i/>
                <w:szCs w:val="18"/>
              </w:rPr>
              <w:t>99</w:t>
            </w:r>
            <w:r>
              <w:rPr>
                <w:i/>
                <w:szCs w:val="18"/>
              </w:rPr>
              <w:t xml:space="preserve">  (MSc Only)</w:t>
            </w:r>
          </w:p>
        </w:tc>
      </w:tr>
    </w:tbl>
    <w:p w:rsidR="00221203" w:rsidRDefault="00221203" w:rsidP="00221203">
      <w:pPr>
        <w:jc w:val="both"/>
      </w:pPr>
    </w:p>
    <w:tbl>
      <w:tblPr>
        <w:tblW w:w="7655" w:type="dxa"/>
        <w:tblInd w:w="-743" w:type="dxa"/>
        <w:tblLayout w:type="fixed"/>
        <w:tblLook w:val="0000"/>
      </w:tblPr>
      <w:tblGrid>
        <w:gridCol w:w="7655"/>
      </w:tblGrid>
      <w:tr w:rsidR="00221203" w:rsidTr="00221203">
        <w:tc>
          <w:tcPr>
            <w:tcW w:w="7655" w:type="dxa"/>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jc w:val="both"/>
              <w:rPr>
                <w:b/>
                <w:sz w:val="22"/>
              </w:rPr>
            </w:pPr>
            <w:r>
              <w:rPr>
                <w:b/>
                <w:sz w:val="22"/>
              </w:rPr>
              <w:t>13. A curriculum map relating learning outcomes to modules</w:t>
            </w:r>
          </w:p>
        </w:tc>
      </w:tr>
      <w:tr w:rsidR="00221203" w:rsidTr="00221203">
        <w:tc>
          <w:tcPr>
            <w:tcW w:w="7655" w:type="dxa"/>
            <w:tcBorders>
              <w:left w:val="single" w:sz="4" w:space="0" w:color="000000"/>
              <w:bottom w:val="single" w:sz="4" w:space="0" w:color="000000"/>
              <w:right w:val="single" w:sz="4" w:space="0" w:color="000000"/>
            </w:tcBorders>
          </w:tcPr>
          <w:p w:rsidR="00221203" w:rsidRDefault="00221203" w:rsidP="00221203">
            <w:pPr>
              <w:snapToGrid w:val="0"/>
              <w:spacing w:before="60" w:after="60"/>
              <w:jc w:val="both"/>
            </w:pPr>
            <w:r>
              <w:t>See Curriculum Map attached.</w:t>
            </w:r>
          </w:p>
        </w:tc>
      </w:tr>
    </w:tbl>
    <w:p w:rsidR="00221203" w:rsidRDefault="00221203" w:rsidP="00221203">
      <w:pPr>
        <w:jc w:val="both"/>
      </w:pPr>
    </w:p>
    <w:tbl>
      <w:tblPr>
        <w:tblW w:w="7655" w:type="dxa"/>
        <w:tblInd w:w="-743" w:type="dxa"/>
        <w:tblLayout w:type="fixed"/>
        <w:tblLook w:val="0000"/>
      </w:tblPr>
      <w:tblGrid>
        <w:gridCol w:w="7655"/>
      </w:tblGrid>
      <w:tr w:rsidR="00221203" w:rsidTr="00221203">
        <w:tc>
          <w:tcPr>
            <w:tcW w:w="7655" w:type="dxa"/>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jc w:val="both"/>
              <w:rPr>
                <w:b/>
                <w:sz w:val="22"/>
              </w:rPr>
            </w:pPr>
            <w:r>
              <w:rPr>
                <w:b/>
                <w:sz w:val="22"/>
              </w:rPr>
              <w:t>14. Information about assessment regulations</w:t>
            </w:r>
          </w:p>
        </w:tc>
      </w:tr>
      <w:tr w:rsidR="00221203" w:rsidTr="00221203">
        <w:tc>
          <w:tcPr>
            <w:tcW w:w="7655" w:type="dxa"/>
            <w:tcBorders>
              <w:left w:val="single" w:sz="4" w:space="0" w:color="000000"/>
              <w:bottom w:val="single" w:sz="4" w:space="0" w:color="000000"/>
              <w:right w:val="single" w:sz="4" w:space="0" w:color="000000"/>
            </w:tcBorders>
          </w:tcPr>
          <w:p w:rsidR="00221203" w:rsidRDefault="00221203" w:rsidP="00221203">
            <w:pPr>
              <w:spacing w:before="60" w:after="60"/>
              <w:jc w:val="both"/>
            </w:pPr>
            <w:r>
              <w:t>The regulations applying to the programme are those common to the University, except that where modules are multiply assessed all elements need to be passed at a minimum grade of 16 on the University 20 Point Scale.</w:t>
            </w:r>
          </w:p>
          <w:p w:rsidR="00221203" w:rsidRPr="00A52E6A" w:rsidRDefault="00221203" w:rsidP="00221203">
            <w:pPr>
              <w:snapToGrid w:val="0"/>
              <w:spacing w:before="60" w:after="60"/>
              <w:jc w:val="both"/>
            </w:pPr>
            <w:r w:rsidRPr="00901870">
              <w:t>Self deferral is not permitted</w:t>
            </w:r>
            <w:r>
              <w:t>.</w:t>
            </w:r>
          </w:p>
        </w:tc>
      </w:tr>
    </w:tbl>
    <w:p w:rsidR="00221203" w:rsidRDefault="00221203" w:rsidP="00221203">
      <w:pPr>
        <w:jc w:val="both"/>
      </w:pPr>
    </w:p>
    <w:tbl>
      <w:tblPr>
        <w:tblW w:w="7655" w:type="dxa"/>
        <w:tblInd w:w="-743" w:type="dxa"/>
        <w:tblLayout w:type="fixed"/>
        <w:tblLook w:val="0000"/>
      </w:tblPr>
      <w:tblGrid>
        <w:gridCol w:w="7655"/>
      </w:tblGrid>
      <w:tr w:rsidR="00221203" w:rsidTr="00221203">
        <w:tc>
          <w:tcPr>
            <w:tcW w:w="7655" w:type="dxa"/>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jc w:val="both"/>
              <w:rPr>
                <w:b/>
                <w:sz w:val="22"/>
              </w:rPr>
            </w:pPr>
            <w:r>
              <w:rPr>
                <w:b/>
                <w:sz w:val="22"/>
              </w:rPr>
              <w:t>15. Placement opportunities, requirements and support (if applicable)</w:t>
            </w:r>
          </w:p>
        </w:tc>
      </w:tr>
      <w:tr w:rsidR="00221203" w:rsidTr="00221203">
        <w:tc>
          <w:tcPr>
            <w:tcW w:w="7655" w:type="dxa"/>
            <w:tcBorders>
              <w:left w:val="single" w:sz="4" w:space="0" w:color="000000"/>
              <w:bottom w:val="single" w:sz="4" w:space="0" w:color="000000"/>
              <w:right w:val="single" w:sz="4" w:space="0" w:color="000000"/>
            </w:tcBorders>
          </w:tcPr>
          <w:p w:rsidR="00221203" w:rsidRDefault="00221203" w:rsidP="00221203">
            <w:pPr>
              <w:snapToGrid w:val="0"/>
              <w:spacing w:before="60" w:after="60"/>
              <w:jc w:val="both"/>
              <w:rPr>
                <w:b/>
              </w:rPr>
            </w:pPr>
            <w:r>
              <w:t xml:space="preserve">Many students particularly part-time students will often be working in a public health role although it not a necessary component of the degree as both full-time and part-time students will be exposed to a variety of practical exercises and case studies with input from existing practitioners to enable them to put the learning into context. Placement experience will be encouraged as this will enhance the learning experience. </w:t>
            </w:r>
          </w:p>
        </w:tc>
      </w:tr>
      <w:tr w:rsidR="00221203" w:rsidTr="00221203">
        <w:tc>
          <w:tcPr>
            <w:tcW w:w="7655" w:type="dxa"/>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jc w:val="both"/>
              <w:rPr>
                <w:b/>
                <w:sz w:val="22"/>
              </w:rPr>
            </w:pPr>
            <w:r>
              <w:rPr>
                <w:b/>
                <w:sz w:val="22"/>
              </w:rPr>
              <w:t xml:space="preserve">16. Future careers </w:t>
            </w:r>
          </w:p>
        </w:tc>
      </w:tr>
      <w:tr w:rsidR="00221203" w:rsidTr="00221203">
        <w:tc>
          <w:tcPr>
            <w:tcW w:w="7655" w:type="dxa"/>
            <w:tcBorders>
              <w:left w:val="single" w:sz="4" w:space="0" w:color="000000"/>
              <w:bottom w:val="single" w:sz="4" w:space="0" w:color="000000"/>
              <w:right w:val="single" w:sz="4" w:space="0" w:color="000000"/>
            </w:tcBorders>
          </w:tcPr>
          <w:p w:rsidR="00221203" w:rsidRDefault="00221203" w:rsidP="00221203">
            <w:pPr>
              <w:pStyle w:val="FootnoteText"/>
              <w:spacing w:before="60" w:after="60"/>
              <w:jc w:val="both"/>
              <w:rPr>
                <w:sz w:val="22"/>
                <w:szCs w:val="22"/>
              </w:rPr>
            </w:pPr>
            <w:r w:rsidRPr="005C4E66">
              <w:rPr>
                <w:sz w:val="22"/>
                <w:szCs w:val="22"/>
              </w:rPr>
              <w:t xml:space="preserve">Increased skills in </w:t>
            </w:r>
            <w:r>
              <w:rPr>
                <w:sz w:val="22"/>
                <w:szCs w:val="22"/>
              </w:rPr>
              <w:t xml:space="preserve">public health needs analysis, development of appropriate interventions and policy development </w:t>
            </w:r>
            <w:r w:rsidRPr="005C4E66">
              <w:rPr>
                <w:sz w:val="22"/>
                <w:szCs w:val="22"/>
              </w:rPr>
              <w:t xml:space="preserve">will improve students’ overall value to the employer and profession. Students’ ability to take on an advisory or a more management role within </w:t>
            </w:r>
            <w:r>
              <w:rPr>
                <w:sz w:val="22"/>
                <w:szCs w:val="22"/>
              </w:rPr>
              <w:t xml:space="preserve">the public health workforce which may include roles in the public, private and voluntary sectors (see </w:t>
            </w:r>
            <w:hyperlink r:id="rId9" w:history="1">
              <w:r w:rsidRPr="005B4F4A">
                <w:rPr>
                  <w:rStyle w:val="Hyperlink"/>
                  <w:sz w:val="22"/>
                  <w:szCs w:val="22"/>
                </w:rPr>
                <w:t>http://www.phorcast.org.uk/page.php?page_id=22</w:t>
              </w:r>
            </w:hyperlink>
            <w:r>
              <w:rPr>
                <w:sz w:val="22"/>
                <w:szCs w:val="22"/>
              </w:rPr>
              <w:t xml:space="preserve"> and</w:t>
            </w:r>
          </w:p>
          <w:p w:rsidR="00221203" w:rsidRPr="005C4E66" w:rsidRDefault="00221203" w:rsidP="00221203">
            <w:pPr>
              <w:pStyle w:val="FootnoteText"/>
              <w:spacing w:before="60" w:after="60"/>
              <w:jc w:val="both"/>
              <w:rPr>
                <w:sz w:val="22"/>
                <w:szCs w:val="22"/>
              </w:rPr>
            </w:pPr>
            <w:hyperlink r:id="rId10" w:history="1">
              <w:r w:rsidRPr="005B4F4A">
                <w:rPr>
                  <w:rStyle w:val="Hyperlink"/>
                  <w:sz w:val="22"/>
                  <w:szCs w:val="22"/>
                </w:rPr>
                <w:t>http://www.phorcast.org.uk/document_store/1265290095_hNmg_examples_of_roles_in_the_six_areas_of_public_healt.pdf</w:t>
              </w:r>
            </w:hyperlink>
            <w:r>
              <w:rPr>
                <w:sz w:val="22"/>
                <w:szCs w:val="22"/>
              </w:rPr>
              <w:t xml:space="preserve"> and </w:t>
            </w:r>
            <w:hyperlink r:id="rId11" w:history="1">
              <w:r w:rsidRPr="005B4F4A">
                <w:rPr>
                  <w:rStyle w:val="Hyperlink"/>
                  <w:sz w:val="22"/>
                  <w:szCs w:val="22"/>
                </w:rPr>
                <w:t>http://www.phorcast.org.uk/document_store/1261481559_knWx_extended_definitions_from_career_frameworks.pdf</w:t>
              </w:r>
            </w:hyperlink>
          </w:p>
        </w:tc>
      </w:tr>
    </w:tbl>
    <w:p w:rsidR="00221203" w:rsidRDefault="00221203" w:rsidP="00221203">
      <w:pPr>
        <w:jc w:val="both"/>
      </w:pPr>
    </w:p>
    <w:p w:rsidR="00221203" w:rsidRDefault="00221203" w:rsidP="00221203">
      <w:pPr>
        <w:jc w:val="both"/>
      </w:pPr>
    </w:p>
    <w:tbl>
      <w:tblPr>
        <w:tblW w:w="7655" w:type="dxa"/>
        <w:tblInd w:w="-743" w:type="dxa"/>
        <w:tblLayout w:type="fixed"/>
        <w:tblLook w:val="0000"/>
      </w:tblPr>
      <w:tblGrid>
        <w:gridCol w:w="7655"/>
      </w:tblGrid>
      <w:tr w:rsidR="00221203" w:rsidTr="00221203">
        <w:tc>
          <w:tcPr>
            <w:tcW w:w="7655" w:type="dxa"/>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jc w:val="both"/>
              <w:rPr>
                <w:b/>
                <w:sz w:val="22"/>
              </w:rPr>
            </w:pPr>
            <w:r>
              <w:rPr>
                <w:b/>
                <w:sz w:val="22"/>
              </w:rPr>
              <w:lastRenderedPageBreak/>
              <w:t>17. Particular support for learning (if applicable)</w:t>
            </w:r>
          </w:p>
        </w:tc>
      </w:tr>
      <w:tr w:rsidR="00221203" w:rsidTr="00221203">
        <w:tc>
          <w:tcPr>
            <w:tcW w:w="7655" w:type="dxa"/>
            <w:tcBorders>
              <w:left w:val="single" w:sz="4" w:space="0" w:color="000000"/>
              <w:bottom w:val="single" w:sz="4" w:space="0" w:color="000000"/>
              <w:right w:val="single" w:sz="4" w:space="0" w:color="000000"/>
            </w:tcBorders>
          </w:tcPr>
          <w:p w:rsidR="00221203" w:rsidRDefault="00221203" w:rsidP="00221203">
            <w:pPr>
              <w:snapToGrid w:val="0"/>
              <w:spacing w:before="60" w:after="60"/>
              <w:jc w:val="both"/>
              <w:rPr>
                <w:b/>
              </w:rPr>
            </w:pPr>
            <w:r w:rsidRPr="005C4E66">
              <w:t xml:space="preserve">LR facilities at </w:t>
            </w:r>
            <w:r>
              <w:t>Hendon</w:t>
            </w:r>
            <w:r w:rsidRPr="005C4E66">
              <w:t xml:space="preserve">, </w:t>
            </w:r>
            <w:r>
              <w:t xml:space="preserve">Second Life island, </w:t>
            </w:r>
            <w:r w:rsidRPr="005C4E66">
              <w:t>Microbiology Laboratory, Science Laboratories, specialist external lecturers</w:t>
            </w:r>
            <w:r>
              <w:t>, links to overseas public health practitioners</w:t>
            </w:r>
          </w:p>
        </w:tc>
      </w:tr>
    </w:tbl>
    <w:p w:rsidR="00221203" w:rsidRDefault="00221203" w:rsidP="00221203">
      <w:pPr>
        <w:jc w:val="both"/>
      </w:pPr>
    </w:p>
    <w:tbl>
      <w:tblPr>
        <w:tblW w:w="7655" w:type="dxa"/>
        <w:tblInd w:w="-743" w:type="dxa"/>
        <w:tblLayout w:type="fixed"/>
        <w:tblLook w:val="0000"/>
      </w:tblPr>
      <w:tblGrid>
        <w:gridCol w:w="5109"/>
        <w:gridCol w:w="2546"/>
      </w:tblGrid>
      <w:tr w:rsidR="00221203" w:rsidTr="00221203">
        <w:tc>
          <w:tcPr>
            <w:tcW w:w="5109" w:type="dxa"/>
            <w:tcBorders>
              <w:top w:val="single" w:sz="4" w:space="0" w:color="000000"/>
              <w:left w:val="single" w:sz="4" w:space="0" w:color="000000"/>
              <w:bottom w:val="single" w:sz="8" w:space="0" w:color="FFFFFF"/>
            </w:tcBorders>
            <w:shd w:val="clear" w:color="auto" w:fill="DFDFDF"/>
          </w:tcPr>
          <w:p w:rsidR="00221203" w:rsidRDefault="00221203" w:rsidP="00221203">
            <w:pPr>
              <w:snapToGrid w:val="0"/>
              <w:spacing w:before="60" w:after="60"/>
              <w:jc w:val="both"/>
              <w:rPr>
                <w:b/>
              </w:rPr>
            </w:pPr>
            <w:r>
              <w:rPr>
                <w:b/>
              </w:rPr>
              <w:t>18. JACS code (or other relevant coding system)</w:t>
            </w:r>
          </w:p>
        </w:tc>
        <w:tc>
          <w:tcPr>
            <w:tcW w:w="2546" w:type="dxa"/>
            <w:tcBorders>
              <w:top w:val="single" w:sz="4" w:space="0" w:color="000000"/>
              <w:left w:val="single" w:sz="8" w:space="0" w:color="FFFFFF"/>
              <w:right w:val="single" w:sz="4" w:space="0" w:color="000000"/>
            </w:tcBorders>
          </w:tcPr>
          <w:p w:rsidR="00221203" w:rsidRDefault="00221203" w:rsidP="00221203">
            <w:pPr>
              <w:snapToGrid w:val="0"/>
              <w:spacing w:before="60" w:after="60"/>
              <w:jc w:val="both"/>
            </w:pPr>
            <w:r>
              <w:t>B990</w:t>
            </w:r>
          </w:p>
        </w:tc>
      </w:tr>
      <w:tr w:rsidR="00221203" w:rsidTr="00221203">
        <w:tc>
          <w:tcPr>
            <w:tcW w:w="5109" w:type="dxa"/>
            <w:tcBorders>
              <w:left w:val="single" w:sz="4" w:space="0" w:color="000000"/>
              <w:bottom w:val="single" w:sz="4" w:space="0" w:color="000000"/>
            </w:tcBorders>
            <w:shd w:val="clear" w:color="auto" w:fill="DFDFDF"/>
          </w:tcPr>
          <w:p w:rsidR="00221203" w:rsidRDefault="00221203" w:rsidP="00221203">
            <w:pPr>
              <w:snapToGrid w:val="0"/>
              <w:spacing w:before="60" w:after="60"/>
              <w:jc w:val="both"/>
              <w:rPr>
                <w:b/>
              </w:rPr>
            </w:pPr>
            <w:r>
              <w:rPr>
                <w:b/>
              </w:rPr>
              <w:t>19. Relevant QAA subject benchmark group(s)</w:t>
            </w:r>
          </w:p>
        </w:tc>
        <w:tc>
          <w:tcPr>
            <w:tcW w:w="2546" w:type="dxa"/>
            <w:tcBorders>
              <w:left w:val="single" w:sz="8" w:space="0" w:color="FFFFFF"/>
              <w:bottom w:val="single" w:sz="4" w:space="0" w:color="000000"/>
              <w:right w:val="single" w:sz="4" w:space="0" w:color="000000"/>
            </w:tcBorders>
          </w:tcPr>
          <w:p w:rsidR="00221203" w:rsidRDefault="00221203" w:rsidP="00221203">
            <w:pPr>
              <w:snapToGrid w:val="0"/>
              <w:spacing w:before="60" w:after="60"/>
              <w:jc w:val="both"/>
            </w:pPr>
            <w:r>
              <w:t>Health Studies, Bio-sciences</w:t>
            </w:r>
          </w:p>
        </w:tc>
      </w:tr>
    </w:tbl>
    <w:p w:rsidR="00221203" w:rsidRDefault="00221203" w:rsidP="00221203">
      <w:pPr>
        <w:jc w:val="both"/>
      </w:pPr>
    </w:p>
    <w:tbl>
      <w:tblPr>
        <w:tblW w:w="7655" w:type="dxa"/>
        <w:tblInd w:w="-743" w:type="dxa"/>
        <w:tblLayout w:type="fixed"/>
        <w:tblLook w:val="0000"/>
      </w:tblPr>
      <w:tblGrid>
        <w:gridCol w:w="7655"/>
      </w:tblGrid>
      <w:tr w:rsidR="00221203" w:rsidTr="00221203">
        <w:tc>
          <w:tcPr>
            <w:tcW w:w="7655" w:type="dxa"/>
            <w:tcBorders>
              <w:top w:val="single" w:sz="4" w:space="0" w:color="000000"/>
              <w:left w:val="single" w:sz="4" w:space="0" w:color="000000"/>
              <w:bottom w:val="single" w:sz="4" w:space="0" w:color="000000"/>
              <w:right w:val="single" w:sz="4" w:space="0" w:color="000000"/>
            </w:tcBorders>
          </w:tcPr>
          <w:p w:rsidR="00221203" w:rsidRDefault="00221203" w:rsidP="00221203">
            <w:pPr>
              <w:shd w:val="clear" w:color="auto" w:fill="E0E0E0"/>
              <w:snapToGrid w:val="0"/>
              <w:jc w:val="both"/>
              <w:rPr>
                <w:rFonts w:eastAsia="Times New Roman"/>
                <w:b/>
              </w:rPr>
            </w:pPr>
            <w:r>
              <w:rPr>
                <w:rFonts w:eastAsia="Times New Roman"/>
                <w:b/>
              </w:rPr>
              <w:t>20. Reference points</w:t>
            </w:r>
          </w:p>
          <w:p w:rsidR="00221203" w:rsidRDefault="00221203" w:rsidP="00221203">
            <w:pPr>
              <w:jc w:val="both"/>
            </w:pPr>
            <w:r>
              <w:t>The following reference points were used in designing the programme:</w:t>
            </w:r>
          </w:p>
          <w:p w:rsidR="00221203" w:rsidRDefault="00221203" w:rsidP="00221203">
            <w:pPr>
              <w:numPr>
                <w:ilvl w:val="0"/>
                <w:numId w:val="20"/>
              </w:numPr>
              <w:tabs>
                <w:tab w:val="clear" w:pos="720"/>
                <w:tab w:val="num" w:pos="344"/>
              </w:tabs>
              <w:suppressAutoHyphens w:val="0"/>
              <w:ind w:left="344" w:hanging="344"/>
              <w:jc w:val="both"/>
            </w:pPr>
            <w:r>
              <w:t>Middlesex University (2006) Learning Framework Document</w:t>
            </w:r>
          </w:p>
          <w:p w:rsidR="00221203" w:rsidRDefault="00221203" w:rsidP="00221203">
            <w:pPr>
              <w:numPr>
                <w:ilvl w:val="0"/>
                <w:numId w:val="20"/>
              </w:numPr>
              <w:tabs>
                <w:tab w:val="clear" w:pos="720"/>
                <w:tab w:val="num" w:pos="344"/>
              </w:tabs>
              <w:suppressAutoHyphens w:val="0"/>
              <w:ind w:left="344" w:hanging="344"/>
              <w:jc w:val="both"/>
            </w:pPr>
            <w:r>
              <w:t>Middlesex University (2012/13) Guide and Regulations</w:t>
            </w:r>
          </w:p>
          <w:p w:rsidR="00221203" w:rsidRPr="002B13F3" w:rsidRDefault="00221203" w:rsidP="00221203">
            <w:pPr>
              <w:numPr>
                <w:ilvl w:val="0"/>
                <w:numId w:val="20"/>
              </w:numPr>
              <w:tabs>
                <w:tab w:val="num" w:pos="344"/>
              </w:tabs>
              <w:suppressAutoHyphens w:val="0"/>
              <w:ind w:left="344" w:hanging="344"/>
              <w:jc w:val="both"/>
            </w:pPr>
            <w:r w:rsidRPr="002B13F3">
              <w:t>Middlesex university (2007). Enhancing learning, teaching and assessment strategy 2007-12</w:t>
            </w:r>
          </w:p>
          <w:p w:rsidR="00221203" w:rsidRDefault="00221203" w:rsidP="00221203">
            <w:pPr>
              <w:numPr>
                <w:ilvl w:val="0"/>
                <w:numId w:val="20"/>
              </w:numPr>
              <w:tabs>
                <w:tab w:val="num" w:pos="344"/>
              </w:tabs>
              <w:suppressAutoHyphens w:val="0"/>
              <w:ind w:left="344" w:hanging="344"/>
              <w:jc w:val="both"/>
              <w:rPr>
                <w:b/>
              </w:rPr>
            </w:pPr>
            <w:r>
              <w:t xml:space="preserve">School of Health and Social Sciences (2004). Assuring Academic Quality and Standards. </w:t>
            </w:r>
          </w:p>
          <w:p w:rsidR="00221203" w:rsidRDefault="00221203" w:rsidP="00221203">
            <w:pPr>
              <w:pStyle w:val="ListParagraph"/>
              <w:widowControl w:val="0"/>
              <w:numPr>
                <w:ilvl w:val="0"/>
                <w:numId w:val="20"/>
              </w:numPr>
              <w:tabs>
                <w:tab w:val="clear" w:pos="720"/>
                <w:tab w:val="num" w:pos="344"/>
              </w:tabs>
              <w:suppressAutoHyphens w:val="0"/>
              <w:ind w:left="344" w:hanging="344"/>
              <w:jc w:val="both"/>
              <w:rPr>
                <w:rFonts w:eastAsia="Times New Roman"/>
              </w:rPr>
            </w:pPr>
            <w:r w:rsidRPr="002B13F3">
              <w:rPr>
                <w:rFonts w:eastAsia="Times New Roman"/>
              </w:rPr>
              <w:t>Skills for Health (2004) National Occupational Standards for the Practice of Public Health Guide</w:t>
            </w:r>
          </w:p>
        </w:tc>
      </w:tr>
    </w:tbl>
    <w:p w:rsidR="00221203" w:rsidRDefault="00221203" w:rsidP="00221203">
      <w:pPr>
        <w:jc w:val="both"/>
      </w:pPr>
    </w:p>
    <w:tbl>
      <w:tblPr>
        <w:tblW w:w="7655" w:type="dxa"/>
        <w:tblInd w:w="-743" w:type="dxa"/>
        <w:tblLayout w:type="fixed"/>
        <w:tblLook w:val="0000"/>
      </w:tblPr>
      <w:tblGrid>
        <w:gridCol w:w="7655"/>
      </w:tblGrid>
      <w:tr w:rsidR="00221203" w:rsidTr="00221203">
        <w:tc>
          <w:tcPr>
            <w:tcW w:w="7655" w:type="dxa"/>
            <w:tcBorders>
              <w:top w:val="single" w:sz="4" w:space="0" w:color="000000"/>
              <w:left w:val="single" w:sz="4" w:space="0" w:color="000000"/>
              <w:right w:val="single" w:sz="4" w:space="0" w:color="000000"/>
            </w:tcBorders>
            <w:shd w:val="clear" w:color="auto" w:fill="DFDFDF"/>
          </w:tcPr>
          <w:p w:rsidR="00221203" w:rsidRDefault="00221203" w:rsidP="00221203">
            <w:pPr>
              <w:pStyle w:val="FootnoteText"/>
              <w:snapToGrid w:val="0"/>
              <w:spacing w:before="60" w:after="60"/>
              <w:jc w:val="both"/>
              <w:rPr>
                <w:b/>
                <w:sz w:val="22"/>
              </w:rPr>
            </w:pPr>
            <w:r>
              <w:rPr>
                <w:b/>
                <w:sz w:val="22"/>
              </w:rPr>
              <w:t>21. Other information</w:t>
            </w:r>
          </w:p>
        </w:tc>
      </w:tr>
      <w:tr w:rsidR="00221203" w:rsidTr="00221203">
        <w:tc>
          <w:tcPr>
            <w:tcW w:w="7655" w:type="dxa"/>
            <w:tcBorders>
              <w:left w:val="single" w:sz="4" w:space="0" w:color="000000"/>
              <w:bottom w:val="single" w:sz="4" w:space="0" w:color="000000"/>
              <w:right w:val="single" w:sz="4" w:space="0" w:color="000000"/>
            </w:tcBorders>
          </w:tcPr>
          <w:p w:rsidR="00221203" w:rsidRDefault="00221203" w:rsidP="00221203">
            <w:pPr>
              <w:snapToGrid w:val="0"/>
              <w:spacing w:before="60" w:after="60"/>
              <w:jc w:val="both"/>
              <w:rPr>
                <w:b/>
                <w:i/>
              </w:rPr>
            </w:pPr>
            <w:r w:rsidRPr="00246003">
              <w:t xml:space="preserve">Please note: this specification provides a concise summary of the main features of the programme and the learning outcomes that a typical student might reasonably be expected to achieve if s/he takes full advantage of the learning opportunities that are provided. More detailed information can be found in the </w:t>
            </w:r>
            <w:r>
              <w:t>University Regulations</w:t>
            </w:r>
            <w:r w:rsidRPr="00246003">
              <w:t xml:space="preserve"> and the Programme Handbook.</w:t>
            </w:r>
          </w:p>
        </w:tc>
      </w:tr>
    </w:tbl>
    <w:p w:rsidR="00221203" w:rsidRDefault="00221203" w:rsidP="00221203">
      <w:pPr>
        <w:jc w:val="both"/>
      </w:pPr>
    </w:p>
    <w:p w:rsidR="00221203" w:rsidRDefault="00221203" w:rsidP="00221203">
      <w:pPr>
        <w:jc w:val="both"/>
      </w:pPr>
      <w:r>
        <w:rPr>
          <w:sz w:val="18"/>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221203" w:rsidRDefault="00221203" w:rsidP="00221203">
      <w:pPr>
        <w:jc w:val="both"/>
        <w:sectPr w:rsidR="00221203" w:rsidSect="00221203">
          <w:footnotePr>
            <w:pos w:val="beneathText"/>
          </w:footnotePr>
          <w:pgSz w:w="8392" w:h="11907" w:code="11"/>
          <w:pgMar w:top="1134" w:right="1559" w:bottom="1418" w:left="1134" w:header="709" w:footer="709" w:gutter="0"/>
          <w:cols w:space="720"/>
          <w:docGrid w:linePitch="360"/>
        </w:sectPr>
      </w:pPr>
    </w:p>
    <w:p w:rsidR="00221203" w:rsidRDefault="00221203" w:rsidP="00221203">
      <w:pPr>
        <w:ind w:left="-709"/>
        <w:jc w:val="both"/>
        <w:rPr>
          <w:b/>
          <w:i/>
        </w:rPr>
      </w:pPr>
      <w:r>
        <w:rPr>
          <w:b/>
        </w:rPr>
        <w:lastRenderedPageBreak/>
        <w:t>Curriculum map for MSc/Post Graduate Diploma Applied Public Health</w:t>
      </w:r>
    </w:p>
    <w:p w:rsidR="00221203" w:rsidRPr="00BE3884" w:rsidRDefault="00221203" w:rsidP="00221203">
      <w:pPr>
        <w:ind w:left="-709"/>
        <w:jc w:val="both"/>
      </w:pPr>
      <w:r w:rsidRPr="00BE3884">
        <w:t>This section shows the highest level at which programme outcomes are to be achieved by all graduates, and maps programme learning outcomes against the modules in which they are assessed.</w:t>
      </w:r>
    </w:p>
    <w:p w:rsidR="00221203" w:rsidRDefault="00221203" w:rsidP="00221203">
      <w:pPr>
        <w:ind w:left="-709"/>
        <w:jc w:val="both"/>
        <w:rPr>
          <w:sz w:val="18"/>
          <w:szCs w:val="18"/>
        </w:rPr>
      </w:pPr>
    </w:p>
    <w:p w:rsidR="00221203" w:rsidRDefault="00221203" w:rsidP="00221203">
      <w:pPr>
        <w:ind w:left="-709"/>
        <w:jc w:val="both"/>
        <w:rPr>
          <w:b/>
        </w:rPr>
      </w:pPr>
      <w:r>
        <w:rPr>
          <w:b/>
        </w:rPr>
        <w:t>Programme learning outcomes</w:t>
      </w:r>
    </w:p>
    <w:tbl>
      <w:tblPr>
        <w:tblW w:w="11482" w:type="dxa"/>
        <w:tblInd w:w="-1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25"/>
        <w:gridCol w:w="6096"/>
        <w:gridCol w:w="425"/>
        <w:gridCol w:w="4536"/>
      </w:tblGrid>
      <w:tr w:rsidR="00221203" w:rsidRPr="0045634B" w:rsidTr="00CB3DBE">
        <w:tc>
          <w:tcPr>
            <w:tcW w:w="6521" w:type="dxa"/>
            <w:gridSpan w:val="2"/>
          </w:tcPr>
          <w:p w:rsidR="00221203" w:rsidRPr="0045634B" w:rsidRDefault="00221203" w:rsidP="00221203">
            <w:pPr>
              <w:snapToGrid w:val="0"/>
              <w:spacing w:before="60" w:after="60"/>
              <w:jc w:val="both"/>
              <w:rPr>
                <w:sz w:val="18"/>
                <w:szCs w:val="18"/>
              </w:rPr>
            </w:pPr>
            <w:r w:rsidRPr="0045634B">
              <w:rPr>
                <w:sz w:val="18"/>
                <w:szCs w:val="18"/>
              </w:rPr>
              <w:t>Knowledge and understanding</w:t>
            </w:r>
          </w:p>
        </w:tc>
        <w:tc>
          <w:tcPr>
            <w:tcW w:w="4961" w:type="dxa"/>
            <w:gridSpan w:val="2"/>
          </w:tcPr>
          <w:p w:rsidR="00221203" w:rsidRPr="0045634B" w:rsidRDefault="00221203" w:rsidP="00221203">
            <w:pPr>
              <w:snapToGrid w:val="0"/>
              <w:spacing w:before="60" w:after="60"/>
              <w:jc w:val="both"/>
              <w:rPr>
                <w:sz w:val="18"/>
                <w:szCs w:val="18"/>
              </w:rPr>
            </w:pPr>
            <w:r w:rsidRPr="0045634B">
              <w:rPr>
                <w:sz w:val="18"/>
                <w:szCs w:val="18"/>
              </w:rPr>
              <w:t>Practical skills</w:t>
            </w:r>
          </w:p>
        </w:tc>
      </w:tr>
      <w:tr w:rsidR="00221203" w:rsidRPr="0045634B" w:rsidTr="00CB3DBE">
        <w:tc>
          <w:tcPr>
            <w:tcW w:w="425" w:type="dxa"/>
          </w:tcPr>
          <w:p w:rsidR="00221203" w:rsidRPr="0045634B" w:rsidRDefault="00221203" w:rsidP="00221203">
            <w:pPr>
              <w:snapToGrid w:val="0"/>
              <w:spacing w:before="60" w:after="60"/>
              <w:jc w:val="both"/>
              <w:rPr>
                <w:sz w:val="18"/>
                <w:szCs w:val="18"/>
              </w:rPr>
            </w:pPr>
            <w:r w:rsidRPr="0045634B">
              <w:rPr>
                <w:sz w:val="18"/>
                <w:szCs w:val="18"/>
              </w:rPr>
              <w:t>A1</w:t>
            </w:r>
          </w:p>
        </w:tc>
        <w:tc>
          <w:tcPr>
            <w:tcW w:w="6096" w:type="dxa"/>
          </w:tcPr>
          <w:p w:rsidR="00221203" w:rsidRPr="0045634B" w:rsidRDefault="00221203" w:rsidP="00221203">
            <w:pPr>
              <w:widowControl w:val="0"/>
              <w:suppressAutoHyphens w:val="0"/>
              <w:jc w:val="both"/>
              <w:rPr>
                <w:sz w:val="18"/>
                <w:szCs w:val="18"/>
              </w:rPr>
            </w:pPr>
            <w:r w:rsidRPr="0045634B">
              <w:rPr>
                <w:sz w:val="18"/>
                <w:szCs w:val="18"/>
              </w:rPr>
              <w:t>The influence, importance and inter-relationship between behaviours, culture, social, environmental circumstances and health</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C1</w:t>
            </w:r>
          </w:p>
        </w:tc>
        <w:tc>
          <w:tcPr>
            <w:tcW w:w="4536" w:type="dxa"/>
          </w:tcPr>
          <w:p w:rsidR="00221203" w:rsidRPr="0045634B" w:rsidRDefault="00221203" w:rsidP="00221203">
            <w:pPr>
              <w:widowControl w:val="0"/>
              <w:suppressAutoHyphens w:val="0"/>
              <w:jc w:val="both"/>
              <w:rPr>
                <w:sz w:val="18"/>
                <w:szCs w:val="18"/>
              </w:rPr>
            </w:pPr>
            <w:r w:rsidRPr="0045634B">
              <w:rPr>
                <w:sz w:val="18"/>
                <w:szCs w:val="18"/>
              </w:rPr>
              <w:t>Be able to apply, autonomously, a range of strategies to implement appropriate public health interventions</w:t>
            </w:r>
          </w:p>
        </w:tc>
      </w:tr>
      <w:tr w:rsidR="00221203" w:rsidRPr="0045634B" w:rsidTr="00CB3DBE">
        <w:tc>
          <w:tcPr>
            <w:tcW w:w="425" w:type="dxa"/>
          </w:tcPr>
          <w:p w:rsidR="00221203" w:rsidRPr="0045634B" w:rsidRDefault="00221203" w:rsidP="00221203">
            <w:pPr>
              <w:snapToGrid w:val="0"/>
              <w:spacing w:before="60" w:after="60"/>
              <w:jc w:val="both"/>
              <w:rPr>
                <w:sz w:val="18"/>
                <w:szCs w:val="18"/>
              </w:rPr>
            </w:pPr>
            <w:r w:rsidRPr="0045634B">
              <w:rPr>
                <w:sz w:val="18"/>
                <w:szCs w:val="18"/>
              </w:rPr>
              <w:t>A2</w:t>
            </w:r>
          </w:p>
        </w:tc>
        <w:tc>
          <w:tcPr>
            <w:tcW w:w="6096" w:type="dxa"/>
          </w:tcPr>
          <w:p w:rsidR="00221203" w:rsidRPr="0045634B" w:rsidRDefault="00221203" w:rsidP="00221203">
            <w:pPr>
              <w:widowControl w:val="0"/>
              <w:suppressAutoHyphens w:val="0"/>
              <w:jc w:val="both"/>
              <w:rPr>
                <w:sz w:val="18"/>
                <w:szCs w:val="18"/>
              </w:rPr>
            </w:pPr>
            <w:r w:rsidRPr="0045634B">
              <w:rPr>
                <w:sz w:val="18"/>
                <w:szCs w:val="18"/>
              </w:rPr>
              <w:t>A wide range of management strategies to analyse existing and future public health concerns, and design, development, implement, and evaluate public health policy</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C2</w:t>
            </w:r>
          </w:p>
        </w:tc>
        <w:tc>
          <w:tcPr>
            <w:tcW w:w="4536" w:type="dxa"/>
          </w:tcPr>
          <w:p w:rsidR="00221203" w:rsidRPr="0045634B" w:rsidRDefault="00221203" w:rsidP="00221203">
            <w:pPr>
              <w:widowControl w:val="0"/>
              <w:suppressAutoHyphens w:val="0"/>
              <w:jc w:val="both"/>
              <w:rPr>
                <w:sz w:val="18"/>
                <w:szCs w:val="18"/>
              </w:rPr>
            </w:pPr>
            <w:r w:rsidRPr="0045634B">
              <w:rPr>
                <w:sz w:val="18"/>
                <w:szCs w:val="18"/>
              </w:rPr>
              <w:t xml:space="preserve">Be able to make recommendations and articulate solutions on a proposed course of action at a range of levels and to a range of stakeholders.  </w:t>
            </w:r>
          </w:p>
        </w:tc>
      </w:tr>
      <w:tr w:rsidR="00221203" w:rsidRPr="0045634B" w:rsidTr="00CB3DBE">
        <w:tc>
          <w:tcPr>
            <w:tcW w:w="425" w:type="dxa"/>
          </w:tcPr>
          <w:p w:rsidR="00221203" w:rsidRPr="0045634B" w:rsidRDefault="00221203" w:rsidP="00221203">
            <w:pPr>
              <w:snapToGrid w:val="0"/>
              <w:spacing w:before="60" w:after="60"/>
              <w:jc w:val="both"/>
              <w:rPr>
                <w:sz w:val="18"/>
                <w:szCs w:val="18"/>
              </w:rPr>
            </w:pPr>
            <w:r w:rsidRPr="0045634B">
              <w:rPr>
                <w:sz w:val="18"/>
                <w:szCs w:val="18"/>
              </w:rPr>
              <w:t>A3</w:t>
            </w:r>
          </w:p>
        </w:tc>
        <w:tc>
          <w:tcPr>
            <w:tcW w:w="6096" w:type="dxa"/>
          </w:tcPr>
          <w:p w:rsidR="00221203" w:rsidRPr="0045634B" w:rsidRDefault="00221203" w:rsidP="00221203">
            <w:pPr>
              <w:widowControl w:val="0"/>
              <w:suppressAutoHyphens w:val="0"/>
              <w:jc w:val="both"/>
              <w:rPr>
                <w:sz w:val="18"/>
                <w:szCs w:val="18"/>
              </w:rPr>
            </w:pPr>
            <w:r w:rsidRPr="0045634B">
              <w:rPr>
                <w:sz w:val="18"/>
                <w:szCs w:val="18"/>
              </w:rPr>
              <w:t>Methods to collect, synthesise, evaluation and use public health information, demographics, epidemiology and other data to determine population well being, and health.</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C3</w:t>
            </w:r>
          </w:p>
        </w:tc>
        <w:tc>
          <w:tcPr>
            <w:tcW w:w="4536" w:type="dxa"/>
          </w:tcPr>
          <w:p w:rsidR="00221203" w:rsidRPr="0045634B" w:rsidRDefault="00221203" w:rsidP="00221203">
            <w:pPr>
              <w:widowControl w:val="0"/>
              <w:suppressAutoHyphens w:val="0"/>
              <w:jc w:val="both"/>
              <w:rPr>
                <w:sz w:val="18"/>
                <w:szCs w:val="18"/>
              </w:rPr>
            </w:pPr>
            <w:r w:rsidRPr="0045634B">
              <w:rPr>
                <w:sz w:val="18"/>
                <w:szCs w:val="18"/>
              </w:rPr>
              <w:t>Implement good management practice in public health</w:t>
            </w:r>
          </w:p>
          <w:p w:rsidR="00221203" w:rsidRPr="0045634B" w:rsidRDefault="00221203" w:rsidP="00221203">
            <w:pPr>
              <w:widowControl w:val="0"/>
              <w:suppressAutoHyphens w:val="0"/>
              <w:jc w:val="both"/>
              <w:rPr>
                <w:sz w:val="18"/>
                <w:szCs w:val="18"/>
              </w:rPr>
            </w:pPr>
          </w:p>
        </w:tc>
      </w:tr>
      <w:tr w:rsidR="00221203" w:rsidRPr="0045634B" w:rsidTr="00CB3DBE">
        <w:tc>
          <w:tcPr>
            <w:tcW w:w="425" w:type="dxa"/>
          </w:tcPr>
          <w:p w:rsidR="00221203" w:rsidRPr="0045634B" w:rsidRDefault="00221203" w:rsidP="00221203">
            <w:pPr>
              <w:snapToGrid w:val="0"/>
              <w:spacing w:before="60" w:after="60"/>
              <w:jc w:val="both"/>
              <w:rPr>
                <w:sz w:val="18"/>
                <w:szCs w:val="18"/>
              </w:rPr>
            </w:pPr>
            <w:r w:rsidRPr="0045634B">
              <w:rPr>
                <w:sz w:val="18"/>
                <w:szCs w:val="18"/>
              </w:rPr>
              <w:t>A4</w:t>
            </w:r>
          </w:p>
        </w:tc>
        <w:tc>
          <w:tcPr>
            <w:tcW w:w="6096" w:type="dxa"/>
          </w:tcPr>
          <w:p w:rsidR="00221203" w:rsidRPr="0045634B" w:rsidRDefault="00221203" w:rsidP="00221203">
            <w:pPr>
              <w:suppressAutoHyphens w:val="0"/>
              <w:contextualSpacing/>
              <w:jc w:val="both"/>
              <w:rPr>
                <w:sz w:val="18"/>
                <w:szCs w:val="18"/>
              </w:rPr>
            </w:pPr>
            <w:r w:rsidRPr="0045634B">
              <w:rPr>
                <w:sz w:val="18"/>
                <w:szCs w:val="18"/>
              </w:rPr>
              <w:t>The role of behaviours, lifestyle and cognitive and emotional processes that act in the development of disease at both the individual and population level and evaluate the mechanisms of addiction.</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C4</w:t>
            </w:r>
          </w:p>
        </w:tc>
        <w:tc>
          <w:tcPr>
            <w:tcW w:w="4536" w:type="dxa"/>
          </w:tcPr>
          <w:p w:rsidR="00221203" w:rsidRPr="0045634B" w:rsidRDefault="00221203" w:rsidP="00CB3DBE">
            <w:pPr>
              <w:widowControl w:val="0"/>
              <w:suppressAutoHyphens w:val="0"/>
              <w:jc w:val="both"/>
              <w:rPr>
                <w:sz w:val="18"/>
                <w:szCs w:val="18"/>
              </w:rPr>
            </w:pPr>
            <w:r w:rsidRPr="0045634B">
              <w:rPr>
                <w:sz w:val="18"/>
                <w:szCs w:val="18"/>
              </w:rPr>
              <w:t>Critically appraise best practice and applicability to new contexts and communicate their implications to a wide range of stakeholders</w:t>
            </w:r>
          </w:p>
        </w:tc>
      </w:tr>
      <w:tr w:rsidR="00221203" w:rsidRPr="0045634B" w:rsidTr="00CB3DBE">
        <w:tc>
          <w:tcPr>
            <w:tcW w:w="425" w:type="dxa"/>
          </w:tcPr>
          <w:p w:rsidR="00221203" w:rsidRPr="0045634B" w:rsidRDefault="00221203" w:rsidP="00221203">
            <w:pPr>
              <w:snapToGrid w:val="0"/>
              <w:spacing w:before="60" w:after="60"/>
              <w:jc w:val="both"/>
              <w:rPr>
                <w:sz w:val="18"/>
                <w:szCs w:val="18"/>
              </w:rPr>
            </w:pPr>
            <w:r w:rsidRPr="0045634B">
              <w:rPr>
                <w:sz w:val="18"/>
                <w:szCs w:val="18"/>
              </w:rPr>
              <w:t>A5</w:t>
            </w:r>
          </w:p>
        </w:tc>
        <w:tc>
          <w:tcPr>
            <w:tcW w:w="6096" w:type="dxa"/>
          </w:tcPr>
          <w:p w:rsidR="00221203" w:rsidRPr="0045634B" w:rsidRDefault="00221203" w:rsidP="00221203">
            <w:pPr>
              <w:suppressAutoHyphens w:val="0"/>
              <w:contextualSpacing/>
              <w:jc w:val="both"/>
              <w:rPr>
                <w:sz w:val="18"/>
                <w:szCs w:val="18"/>
              </w:rPr>
            </w:pPr>
            <w:r w:rsidRPr="0045634B">
              <w:rPr>
                <w:sz w:val="18"/>
                <w:szCs w:val="18"/>
              </w:rPr>
              <w:t>The principles and application of health promotion, and use of behavioural change programmes, social marketing and other tools in the promotion of welling being and public health</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C5</w:t>
            </w:r>
          </w:p>
        </w:tc>
        <w:tc>
          <w:tcPr>
            <w:tcW w:w="4536" w:type="dxa"/>
          </w:tcPr>
          <w:p w:rsidR="00221203" w:rsidRPr="0045634B" w:rsidRDefault="00221203" w:rsidP="00221203">
            <w:pPr>
              <w:widowControl w:val="0"/>
              <w:suppressAutoHyphens w:val="0"/>
              <w:jc w:val="both"/>
              <w:rPr>
                <w:sz w:val="18"/>
                <w:szCs w:val="18"/>
              </w:rPr>
            </w:pPr>
            <w:r w:rsidRPr="0045634B">
              <w:rPr>
                <w:sz w:val="18"/>
                <w:szCs w:val="18"/>
              </w:rPr>
              <w:t>Select and manage information in relation to public health.</w:t>
            </w:r>
          </w:p>
          <w:p w:rsidR="00221203" w:rsidRPr="0045634B" w:rsidRDefault="00221203" w:rsidP="00221203">
            <w:pPr>
              <w:jc w:val="both"/>
              <w:rPr>
                <w:sz w:val="18"/>
                <w:szCs w:val="18"/>
              </w:rPr>
            </w:pPr>
          </w:p>
        </w:tc>
      </w:tr>
      <w:tr w:rsidR="00221203" w:rsidRPr="0045634B" w:rsidTr="00CB3DBE">
        <w:tc>
          <w:tcPr>
            <w:tcW w:w="425" w:type="dxa"/>
          </w:tcPr>
          <w:p w:rsidR="00221203" w:rsidRPr="0045634B" w:rsidRDefault="00221203" w:rsidP="00221203">
            <w:pPr>
              <w:snapToGrid w:val="0"/>
              <w:spacing w:before="60" w:after="60"/>
              <w:jc w:val="both"/>
              <w:rPr>
                <w:sz w:val="18"/>
                <w:szCs w:val="18"/>
              </w:rPr>
            </w:pPr>
            <w:r w:rsidRPr="0045634B">
              <w:rPr>
                <w:sz w:val="18"/>
                <w:szCs w:val="18"/>
              </w:rPr>
              <w:t>A6</w:t>
            </w:r>
          </w:p>
        </w:tc>
        <w:tc>
          <w:tcPr>
            <w:tcW w:w="6096" w:type="dxa"/>
          </w:tcPr>
          <w:p w:rsidR="00221203" w:rsidRPr="0045634B" w:rsidRDefault="00221203" w:rsidP="00221203">
            <w:pPr>
              <w:suppressAutoHyphens w:val="0"/>
              <w:contextualSpacing/>
              <w:jc w:val="both"/>
              <w:rPr>
                <w:sz w:val="18"/>
                <w:szCs w:val="18"/>
              </w:rPr>
            </w:pPr>
            <w:r w:rsidRPr="0045634B">
              <w:rPr>
                <w:sz w:val="18"/>
                <w:szCs w:val="18"/>
              </w:rPr>
              <w:t>The application of health economics, risk appraisal and quality management to the development of effective public health programmes</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C6</w:t>
            </w:r>
          </w:p>
        </w:tc>
        <w:tc>
          <w:tcPr>
            <w:tcW w:w="4536" w:type="dxa"/>
          </w:tcPr>
          <w:p w:rsidR="00221203" w:rsidRPr="0045634B" w:rsidRDefault="00221203" w:rsidP="00221203">
            <w:pPr>
              <w:widowControl w:val="0"/>
              <w:suppressAutoHyphens w:val="0"/>
              <w:jc w:val="both"/>
              <w:rPr>
                <w:sz w:val="18"/>
                <w:szCs w:val="18"/>
              </w:rPr>
            </w:pPr>
            <w:r w:rsidRPr="0045634B">
              <w:rPr>
                <w:sz w:val="18"/>
                <w:szCs w:val="18"/>
              </w:rPr>
              <w:t xml:space="preserve">Work within teams to problem solve and act as the team leader and specialist adviser to improve public health </w:t>
            </w:r>
          </w:p>
        </w:tc>
      </w:tr>
      <w:tr w:rsidR="00221203" w:rsidRPr="0045634B" w:rsidTr="00CB3DBE">
        <w:tc>
          <w:tcPr>
            <w:tcW w:w="425" w:type="dxa"/>
          </w:tcPr>
          <w:p w:rsidR="00221203" w:rsidRPr="0045634B" w:rsidRDefault="00221203" w:rsidP="00221203">
            <w:pPr>
              <w:snapToGrid w:val="0"/>
              <w:spacing w:before="60" w:after="60"/>
              <w:jc w:val="both"/>
              <w:rPr>
                <w:sz w:val="18"/>
                <w:szCs w:val="18"/>
              </w:rPr>
            </w:pPr>
            <w:r w:rsidRPr="0045634B">
              <w:rPr>
                <w:sz w:val="18"/>
                <w:szCs w:val="18"/>
              </w:rPr>
              <w:lastRenderedPageBreak/>
              <w:t>A7</w:t>
            </w:r>
          </w:p>
        </w:tc>
        <w:tc>
          <w:tcPr>
            <w:tcW w:w="6096" w:type="dxa"/>
          </w:tcPr>
          <w:p w:rsidR="00221203" w:rsidRPr="0045634B" w:rsidRDefault="00221203" w:rsidP="00221203">
            <w:pPr>
              <w:suppressAutoHyphens w:val="0"/>
              <w:contextualSpacing/>
              <w:jc w:val="both"/>
              <w:rPr>
                <w:sz w:val="18"/>
                <w:szCs w:val="18"/>
              </w:rPr>
            </w:pPr>
            <w:r w:rsidRPr="0045634B">
              <w:rPr>
                <w:sz w:val="18"/>
                <w:szCs w:val="18"/>
              </w:rPr>
              <w:t>The role, impact, and evaluation of partnership working to achieve public health outcomes.</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C7</w:t>
            </w:r>
          </w:p>
        </w:tc>
        <w:tc>
          <w:tcPr>
            <w:tcW w:w="4536" w:type="dxa"/>
          </w:tcPr>
          <w:p w:rsidR="00221203" w:rsidRPr="0045634B" w:rsidRDefault="00221203" w:rsidP="00221203">
            <w:pPr>
              <w:widowControl w:val="0"/>
              <w:suppressAutoHyphens w:val="0"/>
              <w:jc w:val="both"/>
              <w:rPr>
                <w:sz w:val="18"/>
                <w:szCs w:val="18"/>
              </w:rPr>
            </w:pPr>
            <w:r w:rsidRPr="0045634B">
              <w:rPr>
                <w:sz w:val="18"/>
                <w:szCs w:val="18"/>
              </w:rPr>
              <w:t xml:space="preserve">Create partnerships within and external to the  organisation through developing skills and roles, and working in teams </w:t>
            </w:r>
          </w:p>
        </w:tc>
      </w:tr>
      <w:tr w:rsidR="00221203" w:rsidRPr="0045634B" w:rsidTr="00CB3DBE">
        <w:tc>
          <w:tcPr>
            <w:tcW w:w="425" w:type="dxa"/>
          </w:tcPr>
          <w:p w:rsidR="00221203" w:rsidRPr="0045634B" w:rsidRDefault="00221203" w:rsidP="00221203">
            <w:pPr>
              <w:snapToGrid w:val="0"/>
              <w:spacing w:before="60" w:after="60"/>
              <w:jc w:val="both"/>
              <w:rPr>
                <w:sz w:val="18"/>
                <w:szCs w:val="18"/>
              </w:rPr>
            </w:pPr>
            <w:r w:rsidRPr="0045634B">
              <w:rPr>
                <w:sz w:val="18"/>
                <w:szCs w:val="18"/>
              </w:rPr>
              <w:t>A8</w:t>
            </w:r>
          </w:p>
        </w:tc>
        <w:tc>
          <w:tcPr>
            <w:tcW w:w="6096" w:type="dxa"/>
          </w:tcPr>
          <w:p w:rsidR="00221203" w:rsidRPr="0045634B" w:rsidRDefault="00221203" w:rsidP="00221203">
            <w:pPr>
              <w:pStyle w:val="BodyTextInden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360"/>
              <w:jc w:val="both"/>
              <w:rPr>
                <w:sz w:val="18"/>
                <w:szCs w:val="18"/>
              </w:rPr>
            </w:pPr>
            <w:r w:rsidRPr="0045634B">
              <w:rPr>
                <w:sz w:val="18"/>
                <w:szCs w:val="18"/>
              </w:rPr>
              <w:t xml:space="preserve">For the M.Sc. </w:t>
            </w:r>
          </w:p>
          <w:p w:rsidR="00221203" w:rsidRPr="0045634B" w:rsidRDefault="00221203" w:rsidP="00221203">
            <w:pPr>
              <w:suppressAutoHyphens w:val="0"/>
              <w:contextualSpacing/>
              <w:jc w:val="both"/>
              <w:rPr>
                <w:sz w:val="18"/>
                <w:szCs w:val="18"/>
              </w:rPr>
            </w:pPr>
            <w:r w:rsidRPr="0045634B">
              <w:rPr>
                <w:sz w:val="18"/>
                <w:szCs w:val="18"/>
              </w:rPr>
              <w:t>The role and application of research within public health, the need for ethical practice and a range of methods, approaches, techniques that can be applied to public health research</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C8</w:t>
            </w:r>
          </w:p>
        </w:tc>
        <w:tc>
          <w:tcPr>
            <w:tcW w:w="4536" w:type="dxa"/>
          </w:tcPr>
          <w:p w:rsidR="00221203" w:rsidRPr="0045634B" w:rsidRDefault="00221203" w:rsidP="00221203">
            <w:pPr>
              <w:tabs>
                <w:tab w:val="left" w:pos="0"/>
              </w:tabs>
              <w:suppressAutoHyphens w:val="0"/>
              <w:spacing w:after="120"/>
              <w:jc w:val="both"/>
              <w:rPr>
                <w:color w:val="000000"/>
                <w:sz w:val="18"/>
                <w:szCs w:val="18"/>
              </w:rPr>
            </w:pPr>
            <w:r w:rsidRPr="0045634B">
              <w:rPr>
                <w:color w:val="000000"/>
                <w:sz w:val="18"/>
                <w:szCs w:val="18"/>
              </w:rPr>
              <w:t>Demonstrate the relevant competencies of the National Occupational Standards for Public Health in appropriate environments.</w:t>
            </w:r>
          </w:p>
        </w:tc>
      </w:tr>
      <w:tr w:rsidR="00221203" w:rsidRPr="0045634B" w:rsidTr="00CB3DBE">
        <w:tc>
          <w:tcPr>
            <w:tcW w:w="425" w:type="dxa"/>
          </w:tcPr>
          <w:p w:rsidR="00221203" w:rsidRPr="0045634B" w:rsidRDefault="00221203" w:rsidP="00221203">
            <w:pPr>
              <w:snapToGrid w:val="0"/>
              <w:spacing w:before="60" w:after="60"/>
              <w:jc w:val="both"/>
              <w:rPr>
                <w:sz w:val="18"/>
                <w:szCs w:val="18"/>
              </w:rPr>
            </w:pPr>
          </w:p>
        </w:tc>
        <w:tc>
          <w:tcPr>
            <w:tcW w:w="6096" w:type="dxa"/>
          </w:tcPr>
          <w:p w:rsidR="00221203" w:rsidRPr="0045634B" w:rsidRDefault="00221203" w:rsidP="00221203">
            <w:pPr>
              <w:pStyle w:val="BodyTextInden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360"/>
              <w:jc w:val="both"/>
              <w:rPr>
                <w:sz w:val="18"/>
                <w:szCs w:val="18"/>
              </w:rPr>
            </w:pPr>
          </w:p>
        </w:tc>
        <w:tc>
          <w:tcPr>
            <w:tcW w:w="425" w:type="dxa"/>
          </w:tcPr>
          <w:p w:rsidR="00221203" w:rsidRPr="0045634B" w:rsidRDefault="00221203" w:rsidP="00221203">
            <w:pPr>
              <w:snapToGrid w:val="0"/>
              <w:spacing w:before="60" w:after="60"/>
              <w:jc w:val="both"/>
              <w:rPr>
                <w:sz w:val="18"/>
                <w:szCs w:val="18"/>
              </w:rPr>
            </w:pPr>
            <w:r w:rsidRPr="0045634B">
              <w:rPr>
                <w:sz w:val="18"/>
                <w:szCs w:val="18"/>
              </w:rPr>
              <w:t>C9</w:t>
            </w:r>
          </w:p>
        </w:tc>
        <w:tc>
          <w:tcPr>
            <w:tcW w:w="4536" w:type="dxa"/>
          </w:tcPr>
          <w:p w:rsidR="00221203" w:rsidRPr="0045634B" w:rsidRDefault="00221203" w:rsidP="00221203">
            <w:pPr>
              <w:tabs>
                <w:tab w:val="left" w:pos="0"/>
              </w:tabs>
              <w:suppressAutoHyphens w:val="0"/>
              <w:jc w:val="both"/>
              <w:rPr>
                <w:color w:val="000000"/>
                <w:sz w:val="18"/>
                <w:szCs w:val="18"/>
              </w:rPr>
            </w:pPr>
            <w:r w:rsidRPr="0045634B">
              <w:rPr>
                <w:color w:val="000000"/>
                <w:sz w:val="18"/>
                <w:szCs w:val="18"/>
              </w:rPr>
              <w:t>Facilitate, develop, and maintain learning communities both within public health organisations, partners and the community</w:t>
            </w:r>
          </w:p>
        </w:tc>
      </w:tr>
      <w:tr w:rsidR="00221203" w:rsidRPr="0045634B" w:rsidTr="00CB3DBE">
        <w:tc>
          <w:tcPr>
            <w:tcW w:w="425" w:type="dxa"/>
          </w:tcPr>
          <w:p w:rsidR="00221203" w:rsidRPr="0045634B" w:rsidRDefault="00221203" w:rsidP="00221203">
            <w:pPr>
              <w:snapToGrid w:val="0"/>
              <w:spacing w:before="60" w:after="60"/>
              <w:jc w:val="both"/>
              <w:rPr>
                <w:sz w:val="18"/>
                <w:szCs w:val="18"/>
              </w:rPr>
            </w:pPr>
          </w:p>
        </w:tc>
        <w:tc>
          <w:tcPr>
            <w:tcW w:w="6096" w:type="dxa"/>
          </w:tcPr>
          <w:p w:rsidR="00221203" w:rsidRPr="0045634B" w:rsidRDefault="00221203" w:rsidP="00221203">
            <w:pPr>
              <w:suppressAutoHyphens w:val="0"/>
              <w:contextualSpacing/>
              <w:jc w:val="both"/>
              <w:rPr>
                <w:sz w:val="18"/>
                <w:szCs w:val="18"/>
              </w:rPr>
            </w:pPr>
          </w:p>
        </w:tc>
        <w:tc>
          <w:tcPr>
            <w:tcW w:w="425" w:type="dxa"/>
          </w:tcPr>
          <w:p w:rsidR="00221203" w:rsidRPr="0045634B" w:rsidRDefault="00221203" w:rsidP="00221203">
            <w:pPr>
              <w:snapToGrid w:val="0"/>
              <w:spacing w:before="60" w:after="60"/>
              <w:jc w:val="both"/>
              <w:rPr>
                <w:sz w:val="18"/>
                <w:szCs w:val="18"/>
              </w:rPr>
            </w:pPr>
            <w:r w:rsidRPr="0045634B">
              <w:rPr>
                <w:sz w:val="18"/>
                <w:szCs w:val="18"/>
              </w:rPr>
              <w:t>C10</w:t>
            </w:r>
          </w:p>
        </w:tc>
        <w:tc>
          <w:tcPr>
            <w:tcW w:w="4536" w:type="dxa"/>
          </w:tcPr>
          <w:p w:rsidR="00221203" w:rsidRPr="0045634B" w:rsidRDefault="00221203" w:rsidP="00221203">
            <w:pPr>
              <w:widowControl w:val="0"/>
              <w:suppressAutoHyphens w:val="0"/>
              <w:ind w:left="357"/>
              <w:jc w:val="both"/>
              <w:rPr>
                <w:sz w:val="18"/>
                <w:szCs w:val="18"/>
              </w:rPr>
            </w:pPr>
            <w:r w:rsidRPr="0045634B">
              <w:rPr>
                <w:sz w:val="18"/>
                <w:szCs w:val="18"/>
              </w:rPr>
              <w:t>For M.Sc. only</w:t>
            </w:r>
          </w:p>
          <w:p w:rsidR="00221203" w:rsidRPr="0045634B" w:rsidRDefault="00221203" w:rsidP="00221203">
            <w:pPr>
              <w:tabs>
                <w:tab w:val="left" w:pos="0"/>
              </w:tabs>
              <w:suppressAutoHyphens w:val="0"/>
              <w:jc w:val="both"/>
              <w:rPr>
                <w:color w:val="000000"/>
                <w:sz w:val="18"/>
                <w:szCs w:val="18"/>
              </w:rPr>
            </w:pPr>
            <w:r w:rsidRPr="0045634B">
              <w:rPr>
                <w:sz w:val="18"/>
                <w:szCs w:val="18"/>
              </w:rPr>
              <w:t>Undertake a substantial academic investigation and articulate the findings in relation to public health</w:t>
            </w:r>
          </w:p>
        </w:tc>
      </w:tr>
      <w:tr w:rsidR="00221203" w:rsidRPr="00497F61" w:rsidTr="00CB3DBE">
        <w:tblPrEx>
          <w:tblLook w:val="0000"/>
        </w:tblPrEx>
        <w:tc>
          <w:tcPr>
            <w:tcW w:w="6521" w:type="dxa"/>
            <w:gridSpan w:val="2"/>
          </w:tcPr>
          <w:p w:rsidR="00221203" w:rsidRPr="0045634B" w:rsidRDefault="00221203" w:rsidP="00221203">
            <w:pPr>
              <w:snapToGrid w:val="0"/>
              <w:spacing w:before="60" w:after="60"/>
              <w:jc w:val="both"/>
              <w:rPr>
                <w:sz w:val="18"/>
                <w:szCs w:val="18"/>
              </w:rPr>
            </w:pPr>
            <w:r w:rsidRPr="0045634B">
              <w:rPr>
                <w:sz w:val="18"/>
                <w:szCs w:val="18"/>
              </w:rPr>
              <w:t>Cognitive skills</w:t>
            </w:r>
          </w:p>
        </w:tc>
        <w:tc>
          <w:tcPr>
            <w:tcW w:w="4961" w:type="dxa"/>
            <w:gridSpan w:val="2"/>
          </w:tcPr>
          <w:p w:rsidR="00221203" w:rsidRPr="0045634B" w:rsidRDefault="00221203" w:rsidP="00221203">
            <w:pPr>
              <w:snapToGrid w:val="0"/>
              <w:spacing w:before="60" w:after="60"/>
              <w:jc w:val="both"/>
              <w:rPr>
                <w:sz w:val="18"/>
                <w:szCs w:val="18"/>
              </w:rPr>
            </w:pPr>
            <w:r w:rsidRPr="0045634B">
              <w:rPr>
                <w:sz w:val="18"/>
                <w:szCs w:val="18"/>
              </w:rPr>
              <w:t>Graduate Skills</w:t>
            </w:r>
          </w:p>
        </w:tc>
      </w:tr>
      <w:tr w:rsidR="00221203" w:rsidRPr="00497F61" w:rsidTr="00CB3DBE">
        <w:tblPrEx>
          <w:tblLook w:val="0000"/>
        </w:tblPrEx>
        <w:tc>
          <w:tcPr>
            <w:tcW w:w="425" w:type="dxa"/>
          </w:tcPr>
          <w:p w:rsidR="00221203" w:rsidRPr="0045634B" w:rsidRDefault="00221203" w:rsidP="00221203">
            <w:pPr>
              <w:snapToGrid w:val="0"/>
              <w:jc w:val="both"/>
              <w:rPr>
                <w:sz w:val="18"/>
                <w:szCs w:val="18"/>
              </w:rPr>
            </w:pPr>
            <w:r w:rsidRPr="0045634B">
              <w:rPr>
                <w:sz w:val="18"/>
                <w:szCs w:val="18"/>
              </w:rPr>
              <w:t>B1</w:t>
            </w:r>
          </w:p>
        </w:tc>
        <w:tc>
          <w:tcPr>
            <w:tcW w:w="6096" w:type="dxa"/>
          </w:tcPr>
          <w:p w:rsidR="00221203" w:rsidRPr="0045634B" w:rsidRDefault="00221203" w:rsidP="00221203">
            <w:pPr>
              <w:widowControl w:val="0"/>
              <w:suppressAutoHyphens w:val="0"/>
              <w:jc w:val="both"/>
              <w:rPr>
                <w:sz w:val="18"/>
                <w:szCs w:val="18"/>
              </w:rPr>
            </w:pPr>
            <w:r w:rsidRPr="0045634B">
              <w:rPr>
                <w:sz w:val="18"/>
                <w:szCs w:val="18"/>
              </w:rPr>
              <w:t xml:space="preserve">Critically analyse and appraise good practice in the management of public health and health improvement  </w:t>
            </w:r>
          </w:p>
        </w:tc>
        <w:tc>
          <w:tcPr>
            <w:tcW w:w="425" w:type="dxa"/>
          </w:tcPr>
          <w:p w:rsidR="00221203" w:rsidRPr="0045634B" w:rsidRDefault="00221203" w:rsidP="00221203">
            <w:pPr>
              <w:snapToGrid w:val="0"/>
              <w:jc w:val="both"/>
              <w:rPr>
                <w:sz w:val="18"/>
                <w:szCs w:val="18"/>
              </w:rPr>
            </w:pPr>
            <w:r w:rsidRPr="0045634B">
              <w:rPr>
                <w:sz w:val="18"/>
                <w:szCs w:val="18"/>
              </w:rPr>
              <w:t>D1</w:t>
            </w:r>
          </w:p>
        </w:tc>
        <w:tc>
          <w:tcPr>
            <w:tcW w:w="4536" w:type="dxa"/>
          </w:tcPr>
          <w:p w:rsidR="00221203" w:rsidRPr="0045634B" w:rsidRDefault="00221203" w:rsidP="00CB3DBE">
            <w:pPr>
              <w:tabs>
                <w:tab w:val="left" w:pos="284"/>
              </w:tabs>
              <w:jc w:val="both"/>
              <w:rPr>
                <w:sz w:val="18"/>
                <w:szCs w:val="18"/>
              </w:rPr>
            </w:pPr>
            <w:r w:rsidRPr="0045634B">
              <w:rPr>
                <w:sz w:val="18"/>
                <w:szCs w:val="18"/>
              </w:rPr>
              <w:t>Communicate effectively both written and verbally</w:t>
            </w:r>
          </w:p>
        </w:tc>
      </w:tr>
      <w:tr w:rsidR="00221203" w:rsidRPr="00497F61" w:rsidTr="00CB3DBE">
        <w:tblPrEx>
          <w:tblLook w:val="0000"/>
        </w:tblPrEx>
        <w:tc>
          <w:tcPr>
            <w:tcW w:w="425" w:type="dxa"/>
          </w:tcPr>
          <w:p w:rsidR="00221203" w:rsidRPr="0045634B" w:rsidRDefault="00221203" w:rsidP="00221203">
            <w:pPr>
              <w:snapToGrid w:val="0"/>
              <w:jc w:val="both"/>
              <w:rPr>
                <w:sz w:val="18"/>
                <w:szCs w:val="18"/>
              </w:rPr>
            </w:pPr>
            <w:r w:rsidRPr="0045634B">
              <w:rPr>
                <w:sz w:val="18"/>
                <w:szCs w:val="18"/>
              </w:rPr>
              <w:t>B2</w:t>
            </w:r>
          </w:p>
        </w:tc>
        <w:tc>
          <w:tcPr>
            <w:tcW w:w="6096" w:type="dxa"/>
          </w:tcPr>
          <w:p w:rsidR="00221203" w:rsidRPr="0045634B" w:rsidRDefault="00221203" w:rsidP="00221203">
            <w:pPr>
              <w:widowControl w:val="0"/>
              <w:suppressAutoHyphens w:val="0"/>
              <w:jc w:val="both"/>
              <w:rPr>
                <w:sz w:val="18"/>
                <w:szCs w:val="18"/>
              </w:rPr>
            </w:pPr>
            <w:r w:rsidRPr="0045634B">
              <w:rPr>
                <w:sz w:val="18"/>
                <w:szCs w:val="18"/>
              </w:rPr>
              <w:t xml:space="preserve">Select appropriate approaches to investigate public health needs and interventions in complex situations.  </w:t>
            </w:r>
          </w:p>
        </w:tc>
        <w:tc>
          <w:tcPr>
            <w:tcW w:w="425" w:type="dxa"/>
          </w:tcPr>
          <w:p w:rsidR="00221203" w:rsidRPr="0045634B" w:rsidRDefault="00221203" w:rsidP="00221203">
            <w:pPr>
              <w:snapToGrid w:val="0"/>
              <w:jc w:val="both"/>
              <w:rPr>
                <w:sz w:val="18"/>
                <w:szCs w:val="18"/>
              </w:rPr>
            </w:pPr>
            <w:r w:rsidRPr="0045634B">
              <w:rPr>
                <w:sz w:val="18"/>
                <w:szCs w:val="18"/>
              </w:rPr>
              <w:t>D2</w:t>
            </w:r>
          </w:p>
        </w:tc>
        <w:tc>
          <w:tcPr>
            <w:tcW w:w="4536" w:type="dxa"/>
          </w:tcPr>
          <w:p w:rsidR="00221203" w:rsidRPr="0045634B" w:rsidRDefault="00221203" w:rsidP="00221203">
            <w:pPr>
              <w:tabs>
                <w:tab w:val="left" w:pos="284"/>
              </w:tabs>
              <w:jc w:val="both"/>
              <w:rPr>
                <w:sz w:val="18"/>
                <w:szCs w:val="18"/>
              </w:rPr>
            </w:pPr>
            <w:r w:rsidRPr="0045634B">
              <w:rPr>
                <w:sz w:val="18"/>
                <w:szCs w:val="18"/>
              </w:rPr>
              <w:t>Team work in a professional manner with fellow students to solve problems.</w:t>
            </w:r>
          </w:p>
        </w:tc>
      </w:tr>
      <w:tr w:rsidR="00221203" w:rsidRPr="00497F61" w:rsidTr="00CB3DBE">
        <w:tblPrEx>
          <w:tblLook w:val="0000"/>
        </w:tblPrEx>
        <w:tc>
          <w:tcPr>
            <w:tcW w:w="425" w:type="dxa"/>
          </w:tcPr>
          <w:p w:rsidR="00221203" w:rsidRPr="0045634B" w:rsidRDefault="00221203" w:rsidP="00221203">
            <w:pPr>
              <w:snapToGrid w:val="0"/>
              <w:jc w:val="both"/>
              <w:rPr>
                <w:sz w:val="18"/>
                <w:szCs w:val="18"/>
              </w:rPr>
            </w:pPr>
            <w:r w:rsidRPr="0045634B">
              <w:rPr>
                <w:sz w:val="18"/>
                <w:szCs w:val="18"/>
              </w:rPr>
              <w:t>B3</w:t>
            </w:r>
          </w:p>
        </w:tc>
        <w:tc>
          <w:tcPr>
            <w:tcW w:w="6096" w:type="dxa"/>
          </w:tcPr>
          <w:p w:rsidR="00221203" w:rsidRPr="0045634B" w:rsidRDefault="00221203" w:rsidP="00221203">
            <w:pPr>
              <w:widowControl w:val="0"/>
              <w:suppressAutoHyphens w:val="0"/>
              <w:jc w:val="both"/>
              <w:rPr>
                <w:sz w:val="18"/>
                <w:szCs w:val="18"/>
              </w:rPr>
            </w:pPr>
            <w:r w:rsidRPr="0045634B">
              <w:rPr>
                <w:sz w:val="18"/>
                <w:szCs w:val="18"/>
              </w:rPr>
              <w:t>Risk appraise, and problem solve at both and individual problem level and within the context of a range of problems, and prioritise a range of options and select appropriate communication formats to convey solutions.</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D3</w:t>
            </w:r>
          </w:p>
        </w:tc>
        <w:tc>
          <w:tcPr>
            <w:tcW w:w="4536" w:type="dxa"/>
          </w:tcPr>
          <w:p w:rsidR="00221203" w:rsidRPr="0045634B" w:rsidRDefault="00221203" w:rsidP="00221203">
            <w:pPr>
              <w:tabs>
                <w:tab w:val="left" w:pos="284"/>
              </w:tabs>
              <w:jc w:val="both"/>
              <w:rPr>
                <w:sz w:val="18"/>
                <w:szCs w:val="18"/>
              </w:rPr>
            </w:pPr>
            <w:r w:rsidRPr="0045634B">
              <w:rPr>
                <w:sz w:val="18"/>
                <w:szCs w:val="18"/>
              </w:rPr>
              <w:t>Effective learning through independent study</w:t>
            </w:r>
          </w:p>
          <w:p w:rsidR="00221203" w:rsidRPr="0045634B" w:rsidRDefault="00221203" w:rsidP="00221203">
            <w:pPr>
              <w:jc w:val="both"/>
              <w:rPr>
                <w:sz w:val="18"/>
                <w:szCs w:val="18"/>
              </w:rPr>
            </w:pPr>
          </w:p>
        </w:tc>
      </w:tr>
      <w:tr w:rsidR="00221203" w:rsidRPr="00497F61" w:rsidTr="00CB3DBE">
        <w:tblPrEx>
          <w:tblLook w:val="0000"/>
        </w:tblPrEx>
        <w:tc>
          <w:tcPr>
            <w:tcW w:w="425" w:type="dxa"/>
          </w:tcPr>
          <w:p w:rsidR="00221203" w:rsidRPr="0045634B" w:rsidRDefault="00221203" w:rsidP="00221203">
            <w:pPr>
              <w:snapToGrid w:val="0"/>
              <w:spacing w:before="60" w:after="60"/>
              <w:jc w:val="both"/>
              <w:rPr>
                <w:sz w:val="18"/>
                <w:szCs w:val="18"/>
              </w:rPr>
            </w:pPr>
            <w:r w:rsidRPr="0045634B">
              <w:rPr>
                <w:sz w:val="18"/>
                <w:szCs w:val="18"/>
              </w:rPr>
              <w:t>B4</w:t>
            </w:r>
          </w:p>
        </w:tc>
        <w:tc>
          <w:tcPr>
            <w:tcW w:w="6096" w:type="dxa"/>
          </w:tcPr>
          <w:p w:rsidR="00221203" w:rsidRPr="0045634B" w:rsidRDefault="00221203" w:rsidP="00221203">
            <w:pPr>
              <w:widowControl w:val="0"/>
              <w:suppressAutoHyphens w:val="0"/>
              <w:jc w:val="both"/>
              <w:rPr>
                <w:sz w:val="18"/>
                <w:szCs w:val="18"/>
              </w:rPr>
            </w:pPr>
            <w:r w:rsidRPr="0045634B">
              <w:rPr>
                <w:sz w:val="18"/>
                <w:szCs w:val="18"/>
              </w:rPr>
              <w:t xml:space="preserve">Reflect on own practice and select from a range of options best mechanism to influence others to achieve best practice </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D4</w:t>
            </w:r>
          </w:p>
        </w:tc>
        <w:tc>
          <w:tcPr>
            <w:tcW w:w="4536" w:type="dxa"/>
          </w:tcPr>
          <w:p w:rsidR="00221203" w:rsidRPr="0045634B" w:rsidRDefault="00221203" w:rsidP="00221203">
            <w:pPr>
              <w:tabs>
                <w:tab w:val="left" w:pos="284"/>
              </w:tabs>
              <w:jc w:val="both"/>
              <w:rPr>
                <w:sz w:val="18"/>
                <w:szCs w:val="18"/>
              </w:rPr>
            </w:pPr>
            <w:r w:rsidRPr="0045634B">
              <w:rPr>
                <w:sz w:val="18"/>
                <w:szCs w:val="18"/>
              </w:rPr>
              <w:t>Use the range of Information technology on offer to search for peer reviewed, legislative and professional guidance literature</w:t>
            </w:r>
          </w:p>
        </w:tc>
      </w:tr>
      <w:tr w:rsidR="00221203" w:rsidRPr="00497F61" w:rsidTr="00CB3DBE">
        <w:tblPrEx>
          <w:tblLook w:val="0000"/>
        </w:tblPrEx>
        <w:tc>
          <w:tcPr>
            <w:tcW w:w="425" w:type="dxa"/>
          </w:tcPr>
          <w:p w:rsidR="00221203" w:rsidRPr="0045634B" w:rsidRDefault="00221203" w:rsidP="00221203">
            <w:pPr>
              <w:snapToGrid w:val="0"/>
              <w:spacing w:before="60" w:after="60"/>
              <w:jc w:val="both"/>
              <w:rPr>
                <w:sz w:val="18"/>
                <w:szCs w:val="18"/>
              </w:rPr>
            </w:pPr>
            <w:r w:rsidRPr="0045634B">
              <w:rPr>
                <w:sz w:val="18"/>
                <w:szCs w:val="18"/>
              </w:rPr>
              <w:lastRenderedPageBreak/>
              <w:t>B5</w:t>
            </w:r>
          </w:p>
        </w:tc>
        <w:tc>
          <w:tcPr>
            <w:tcW w:w="6096" w:type="dxa"/>
          </w:tcPr>
          <w:p w:rsidR="00221203" w:rsidRPr="0045634B" w:rsidRDefault="00221203" w:rsidP="00221203">
            <w:pPr>
              <w:widowControl w:val="0"/>
              <w:suppressAutoHyphens w:val="0"/>
              <w:jc w:val="both"/>
              <w:rPr>
                <w:sz w:val="18"/>
                <w:szCs w:val="18"/>
              </w:rPr>
            </w:pPr>
            <w:r w:rsidRPr="0045634B">
              <w:rPr>
                <w:sz w:val="18"/>
                <w:szCs w:val="18"/>
              </w:rPr>
              <w:t xml:space="preserve">Critical appraisal of national, community and individual public health concerns and influences  </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D5</w:t>
            </w:r>
          </w:p>
        </w:tc>
        <w:tc>
          <w:tcPr>
            <w:tcW w:w="4536" w:type="dxa"/>
          </w:tcPr>
          <w:p w:rsidR="00221203" w:rsidRPr="0045634B" w:rsidRDefault="00221203" w:rsidP="00221203">
            <w:pPr>
              <w:tabs>
                <w:tab w:val="left" w:pos="284"/>
              </w:tabs>
              <w:jc w:val="both"/>
              <w:rPr>
                <w:sz w:val="18"/>
                <w:szCs w:val="18"/>
              </w:rPr>
            </w:pPr>
            <w:r w:rsidRPr="0045634B">
              <w:rPr>
                <w:sz w:val="18"/>
                <w:szCs w:val="18"/>
              </w:rPr>
              <w:t>Demonstrate personal and career development in a professional capacity.</w:t>
            </w:r>
          </w:p>
        </w:tc>
      </w:tr>
      <w:tr w:rsidR="00221203" w:rsidRPr="00497F61" w:rsidTr="00CB3DBE">
        <w:tblPrEx>
          <w:tblLook w:val="0000"/>
        </w:tblPrEx>
        <w:tc>
          <w:tcPr>
            <w:tcW w:w="425" w:type="dxa"/>
          </w:tcPr>
          <w:p w:rsidR="00221203" w:rsidRPr="0045634B" w:rsidRDefault="00221203" w:rsidP="00221203">
            <w:pPr>
              <w:snapToGrid w:val="0"/>
              <w:spacing w:before="60" w:after="60"/>
              <w:jc w:val="both"/>
              <w:rPr>
                <w:sz w:val="18"/>
                <w:szCs w:val="18"/>
              </w:rPr>
            </w:pPr>
            <w:r w:rsidRPr="0045634B">
              <w:rPr>
                <w:sz w:val="18"/>
                <w:szCs w:val="18"/>
              </w:rPr>
              <w:t>B6</w:t>
            </w:r>
          </w:p>
        </w:tc>
        <w:tc>
          <w:tcPr>
            <w:tcW w:w="6096" w:type="dxa"/>
          </w:tcPr>
          <w:p w:rsidR="00221203" w:rsidRPr="0045634B" w:rsidRDefault="00221203" w:rsidP="00221203">
            <w:pPr>
              <w:widowControl w:val="0"/>
              <w:suppressAutoHyphens w:val="0"/>
              <w:jc w:val="both"/>
              <w:rPr>
                <w:sz w:val="18"/>
                <w:szCs w:val="18"/>
              </w:rPr>
            </w:pPr>
            <w:r w:rsidRPr="0045634B">
              <w:rPr>
                <w:sz w:val="18"/>
                <w:szCs w:val="18"/>
              </w:rPr>
              <w:t>Consider and evaluate the role of partnership within and external to an organisation to effect public health improvement</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D6</w:t>
            </w:r>
          </w:p>
        </w:tc>
        <w:tc>
          <w:tcPr>
            <w:tcW w:w="4536" w:type="dxa"/>
          </w:tcPr>
          <w:p w:rsidR="00221203" w:rsidRPr="0045634B" w:rsidRDefault="00221203" w:rsidP="00221203">
            <w:pPr>
              <w:tabs>
                <w:tab w:val="left" w:pos="284"/>
              </w:tabs>
              <w:jc w:val="both"/>
              <w:rPr>
                <w:sz w:val="18"/>
                <w:szCs w:val="18"/>
              </w:rPr>
            </w:pPr>
            <w:r w:rsidRPr="0045634B">
              <w:rPr>
                <w:sz w:val="18"/>
                <w:szCs w:val="18"/>
              </w:rPr>
              <w:t>Enhanced numeracy skills required at level 7</w:t>
            </w:r>
          </w:p>
        </w:tc>
      </w:tr>
      <w:tr w:rsidR="00221203" w:rsidTr="00CB3DBE">
        <w:tblPrEx>
          <w:tblLook w:val="0000"/>
        </w:tblPrEx>
        <w:tc>
          <w:tcPr>
            <w:tcW w:w="425" w:type="dxa"/>
          </w:tcPr>
          <w:p w:rsidR="00221203" w:rsidRPr="0045634B" w:rsidRDefault="00221203" w:rsidP="00221203">
            <w:pPr>
              <w:snapToGrid w:val="0"/>
              <w:spacing w:before="60" w:after="60"/>
              <w:jc w:val="both"/>
              <w:rPr>
                <w:sz w:val="18"/>
                <w:szCs w:val="18"/>
              </w:rPr>
            </w:pPr>
            <w:r w:rsidRPr="0045634B">
              <w:rPr>
                <w:sz w:val="18"/>
                <w:szCs w:val="18"/>
              </w:rPr>
              <w:t>B7</w:t>
            </w:r>
          </w:p>
        </w:tc>
        <w:tc>
          <w:tcPr>
            <w:tcW w:w="6096" w:type="dxa"/>
          </w:tcPr>
          <w:p w:rsidR="00221203" w:rsidRPr="0045634B" w:rsidRDefault="00221203" w:rsidP="00221203">
            <w:pPr>
              <w:widowControl w:val="0"/>
              <w:suppressAutoHyphens w:val="0"/>
              <w:jc w:val="both"/>
              <w:rPr>
                <w:sz w:val="18"/>
                <w:szCs w:val="18"/>
              </w:rPr>
            </w:pPr>
            <w:r w:rsidRPr="0045634B">
              <w:rPr>
                <w:sz w:val="18"/>
                <w:szCs w:val="18"/>
              </w:rPr>
              <w:t xml:space="preserve">Consider the role of ethical practice and the delivery of programmes to promote health equality. </w:t>
            </w:r>
          </w:p>
        </w:tc>
        <w:tc>
          <w:tcPr>
            <w:tcW w:w="425" w:type="dxa"/>
          </w:tcPr>
          <w:p w:rsidR="00221203" w:rsidRPr="0045634B" w:rsidRDefault="00221203" w:rsidP="00221203">
            <w:pPr>
              <w:snapToGrid w:val="0"/>
              <w:spacing w:before="60" w:after="60"/>
              <w:jc w:val="both"/>
              <w:rPr>
                <w:sz w:val="18"/>
                <w:szCs w:val="18"/>
              </w:rPr>
            </w:pPr>
            <w:r w:rsidRPr="0045634B">
              <w:rPr>
                <w:sz w:val="18"/>
                <w:szCs w:val="18"/>
              </w:rPr>
              <w:t>D7</w:t>
            </w:r>
          </w:p>
        </w:tc>
        <w:tc>
          <w:tcPr>
            <w:tcW w:w="4536" w:type="dxa"/>
          </w:tcPr>
          <w:p w:rsidR="00221203" w:rsidRPr="0045634B" w:rsidRDefault="00221203" w:rsidP="00221203">
            <w:pPr>
              <w:jc w:val="both"/>
              <w:rPr>
                <w:sz w:val="18"/>
                <w:szCs w:val="18"/>
              </w:rPr>
            </w:pPr>
            <w:r w:rsidRPr="0045634B">
              <w:rPr>
                <w:sz w:val="18"/>
                <w:szCs w:val="18"/>
              </w:rPr>
              <w:t>Effectively manage their time throughout the course of study</w:t>
            </w:r>
          </w:p>
        </w:tc>
      </w:tr>
      <w:tr w:rsidR="00221203" w:rsidTr="00CB3DBE">
        <w:tblPrEx>
          <w:tblLook w:val="0000"/>
        </w:tblPrEx>
        <w:tc>
          <w:tcPr>
            <w:tcW w:w="425" w:type="dxa"/>
          </w:tcPr>
          <w:p w:rsidR="00221203" w:rsidRPr="0045634B" w:rsidRDefault="00221203" w:rsidP="00221203">
            <w:pPr>
              <w:snapToGrid w:val="0"/>
              <w:spacing w:before="60" w:after="60"/>
              <w:jc w:val="both"/>
              <w:rPr>
                <w:sz w:val="18"/>
                <w:szCs w:val="18"/>
              </w:rPr>
            </w:pPr>
            <w:r w:rsidRPr="0045634B">
              <w:rPr>
                <w:sz w:val="18"/>
                <w:szCs w:val="18"/>
              </w:rPr>
              <w:t>B8</w:t>
            </w:r>
          </w:p>
        </w:tc>
        <w:tc>
          <w:tcPr>
            <w:tcW w:w="6096" w:type="dxa"/>
          </w:tcPr>
          <w:p w:rsidR="00221203" w:rsidRPr="0045634B" w:rsidRDefault="00221203" w:rsidP="00221203">
            <w:pPr>
              <w:widowControl w:val="0"/>
              <w:suppressAutoHyphens w:val="0"/>
              <w:ind w:left="360"/>
              <w:jc w:val="both"/>
              <w:rPr>
                <w:sz w:val="18"/>
                <w:szCs w:val="18"/>
              </w:rPr>
            </w:pPr>
            <w:r w:rsidRPr="0045634B">
              <w:rPr>
                <w:sz w:val="18"/>
                <w:szCs w:val="18"/>
              </w:rPr>
              <w:t>M.Sc. Only</w:t>
            </w:r>
          </w:p>
          <w:p w:rsidR="00221203" w:rsidRPr="0045634B" w:rsidRDefault="00221203" w:rsidP="00221203">
            <w:pPr>
              <w:suppressAutoHyphens w:val="0"/>
              <w:jc w:val="both"/>
              <w:rPr>
                <w:sz w:val="18"/>
                <w:szCs w:val="18"/>
              </w:rPr>
            </w:pPr>
            <w:r w:rsidRPr="0045634B">
              <w:rPr>
                <w:sz w:val="18"/>
                <w:szCs w:val="18"/>
              </w:rPr>
              <w:t>Critically evaluate the results of an academic investigation and be able to extract data  using a range of  techniques appropriate to their chosen fields</w:t>
            </w:r>
          </w:p>
        </w:tc>
        <w:tc>
          <w:tcPr>
            <w:tcW w:w="425" w:type="dxa"/>
          </w:tcPr>
          <w:p w:rsidR="00221203" w:rsidRPr="0045634B" w:rsidRDefault="00221203" w:rsidP="00221203">
            <w:pPr>
              <w:snapToGrid w:val="0"/>
              <w:spacing w:before="60" w:after="60"/>
              <w:jc w:val="both"/>
              <w:rPr>
                <w:sz w:val="18"/>
                <w:szCs w:val="18"/>
              </w:rPr>
            </w:pPr>
          </w:p>
        </w:tc>
        <w:tc>
          <w:tcPr>
            <w:tcW w:w="4536" w:type="dxa"/>
          </w:tcPr>
          <w:p w:rsidR="00221203" w:rsidRPr="0045634B" w:rsidRDefault="00221203" w:rsidP="00221203">
            <w:pPr>
              <w:jc w:val="both"/>
              <w:rPr>
                <w:sz w:val="18"/>
                <w:szCs w:val="18"/>
              </w:rPr>
            </w:pPr>
          </w:p>
        </w:tc>
      </w:tr>
      <w:tr w:rsidR="00221203" w:rsidTr="00CB3DBE">
        <w:tblPrEx>
          <w:tblLook w:val="0000"/>
        </w:tblPrEx>
        <w:tc>
          <w:tcPr>
            <w:tcW w:w="425" w:type="dxa"/>
          </w:tcPr>
          <w:p w:rsidR="00221203" w:rsidRPr="00497F61" w:rsidRDefault="00221203" w:rsidP="00221203">
            <w:pPr>
              <w:snapToGrid w:val="0"/>
              <w:spacing w:before="60" w:after="60"/>
              <w:jc w:val="both"/>
              <w:rPr>
                <w:sz w:val="18"/>
              </w:rPr>
            </w:pPr>
            <w:r>
              <w:rPr>
                <w:sz w:val="18"/>
              </w:rPr>
              <w:t>B9</w:t>
            </w:r>
          </w:p>
        </w:tc>
        <w:tc>
          <w:tcPr>
            <w:tcW w:w="6096" w:type="dxa"/>
          </w:tcPr>
          <w:p w:rsidR="00221203" w:rsidRPr="009E40AD" w:rsidRDefault="00221203" w:rsidP="00221203">
            <w:pPr>
              <w:widowControl w:val="0"/>
              <w:suppressAutoHyphens w:val="0"/>
              <w:jc w:val="both"/>
              <w:rPr>
                <w:sz w:val="16"/>
                <w:szCs w:val="16"/>
              </w:rPr>
            </w:pPr>
            <w:r w:rsidRPr="009E40AD">
              <w:rPr>
                <w:sz w:val="16"/>
                <w:szCs w:val="16"/>
              </w:rPr>
              <w:t>Appropriately plan, undertake and synthesise research in public health and disseminate findings to benefit the population</w:t>
            </w:r>
          </w:p>
        </w:tc>
        <w:tc>
          <w:tcPr>
            <w:tcW w:w="425" w:type="dxa"/>
          </w:tcPr>
          <w:p w:rsidR="00221203" w:rsidRPr="00542C0D" w:rsidRDefault="00221203" w:rsidP="00221203">
            <w:pPr>
              <w:snapToGrid w:val="0"/>
              <w:spacing w:before="60" w:after="60"/>
              <w:jc w:val="both"/>
              <w:rPr>
                <w:sz w:val="20"/>
                <w:szCs w:val="20"/>
              </w:rPr>
            </w:pPr>
          </w:p>
        </w:tc>
        <w:tc>
          <w:tcPr>
            <w:tcW w:w="4536" w:type="dxa"/>
          </w:tcPr>
          <w:p w:rsidR="00221203" w:rsidRPr="00542C0D" w:rsidRDefault="00221203" w:rsidP="00221203">
            <w:pPr>
              <w:jc w:val="both"/>
              <w:rPr>
                <w:sz w:val="20"/>
                <w:szCs w:val="20"/>
              </w:rPr>
            </w:pPr>
          </w:p>
        </w:tc>
      </w:tr>
    </w:tbl>
    <w:p w:rsidR="00221203" w:rsidRPr="0005752E" w:rsidRDefault="00221203" w:rsidP="00221203">
      <w:pPr>
        <w:jc w:val="both"/>
        <w:rPr>
          <w:sz w:val="18"/>
          <w:szCs w:val="18"/>
        </w:rPr>
      </w:pPr>
    </w:p>
    <w:tbl>
      <w:tblPr>
        <w:tblW w:w="5998"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2"/>
        <w:gridCol w:w="332"/>
        <w:gridCol w:w="332"/>
        <w:gridCol w:w="332"/>
        <w:gridCol w:w="332"/>
        <w:gridCol w:w="332"/>
        <w:gridCol w:w="332"/>
        <w:gridCol w:w="332"/>
        <w:gridCol w:w="332"/>
        <w:gridCol w:w="332"/>
        <w:gridCol w:w="332"/>
        <w:gridCol w:w="332"/>
        <w:gridCol w:w="332"/>
        <w:gridCol w:w="332"/>
        <w:gridCol w:w="333"/>
        <w:gridCol w:w="333"/>
        <w:gridCol w:w="335"/>
        <w:gridCol w:w="333"/>
        <w:gridCol w:w="333"/>
        <w:gridCol w:w="333"/>
        <w:gridCol w:w="333"/>
        <w:gridCol w:w="333"/>
        <w:gridCol w:w="333"/>
        <w:gridCol w:w="333"/>
        <w:gridCol w:w="333"/>
        <w:gridCol w:w="333"/>
        <w:gridCol w:w="333"/>
        <w:gridCol w:w="333"/>
        <w:gridCol w:w="333"/>
        <w:gridCol w:w="333"/>
        <w:gridCol w:w="333"/>
        <w:gridCol w:w="333"/>
        <w:gridCol w:w="333"/>
        <w:gridCol w:w="335"/>
      </w:tblGrid>
      <w:tr w:rsidR="00221203" w:rsidTr="00221203">
        <w:tc>
          <w:tcPr>
            <w:tcW w:w="2500" w:type="pct"/>
            <w:gridSpan w:val="17"/>
          </w:tcPr>
          <w:p w:rsidR="00221203" w:rsidRPr="001472AA" w:rsidRDefault="00221203" w:rsidP="00221203">
            <w:pPr>
              <w:snapToGrid w:val="0"/>
              <w:jc w:val="both"/>
              <w:rPr>
                <w:bCs/>
                <w:sz w:val="16"/>
                <w:szCs w:val="16"/>
              </w:rPr>
            </w:pPr>
            <w:r w:rsidRPr="001472AA">
              <w:rPr>
                <w:bCs/>
                <w:sz w:val="16"/>
                <w:szCs w:val="16"/>
              </w:rPr>
              <w:t>Programme outcomes</w:t>
            </w:r>
          </w:p>
        </w:tc>
        <w:tc>
          <w:tcPr>
            <w:tcW w:w="2500" w:type="pct"/>
            <w:gridSpan w:val="17"/>
          </w:tcPr>
          <w:p w:rsidR="00221203" w:rsidRPr="001472AA" w:rsidRDefault="00221203" w:rsidP="00221203">
            <w:pPr>
              <w:snapToGrid w:val="0"/>
              <w:jc w:val="both"/>
              <w:rPr>
                <w:bCs/>
                <w:sz w:val="16"/>
                <w:szCs w:val="16"/>
              </w:rPr>
            </w:pPr>
          </w:p>
        </w:tc>
      </w:tr>
      <w:tr w:rsidR="00221203" w:rsidTr="00221203">
        <w:tc>
          <w:tcPr>
            <w:tcW w:w="147" w:type="pct"/>
          </w:tcPr>
          <w:p w:rsidR="00221203" w:rsidRPr="001472AA" w:rsidRDefault="00221203" w:rsidP="00221203">
            <w:pPr>
              <w:pStyle w:val="Header"/>
              <w:snapToGrid w:val="0"/>
              <w:jc w:val="both"/>
              <w:rPr>
                <w:sz w:val="16"/>
                <w:szCs w:val="16"/>
              </w:rPr>
            </w:pPr>
            <w:r w:rsidRPr="001472AA">
              <w:rPr>
                <w:sz w:val="16"/>
                <w:szCs w:val="16"/>
              </w:rPr>
              <w:t>A1</w:t>
            </w:r>
          </w:p>
        </w:tc>
        <w:tc>
          <w:tcPr>
            <w:tcW w:w="147" w:type="pct"/>
          </w:tcPr>
          <w:p w:rsidR="00221203" w:rsidRPr="001472AA" w:rsidRDefault="00221203" w:rsidP="00221203">
            <w:pPr>
              <w:snapToGrid w:val="0"/>
              <w:jc w:val="both"/>
              <w:rPr>
                <w:sz w:val="16"/>
                <w:szCs w:val="16"/>
              </w:rPr>
            </w:pPr>
            <w:r w:rsidRPr="001472AA">
              <w:rPr>
                <w:sz w:val="16"/>
                <w:szCs w:val="16"/>
              </w:rPr>
              <w:t>A2</w:t>
            </w:r>
          </w:p>
        </w:tc>
        <w:tc>
          <w:tcPr>
            <w:tcW w:w="147" w:type="pct"/>
          </w:tcPr>
          <w:p w:rsidR="00221203" w:rsidRPr="001472AA" w:rsidRDefault="00221203" w:rsidP="00221203">
            <w:pPr>
              <w:snapToGrid w:val="0"/>
              <w:jc w:val="both"/>
              <w:rPr>
                <w:sz w:val="16"/>
                <w:szCs w:val="16"/>
              </w:rPr>
            </w:pPr>
            <w:r w:rsidRPr="001472AA">
              <w:rPr>
                <w:sz w:val="16"/>
                <w:szCs w:val="16"/>
              </w:rPr>
              <w:t>A3</w:t>
            </w:r>
          </w:p>
        </w:tc>
        <w:tc>
          <w:tcPr>
            <w:tcW w:w="147" w:type="pct"/>
          </w:tcPr>
          <w:p w:rsidR="00221203" w:rsidRPr="001472AA" w:rsidRDefault="00221203" w:rsidP="00221203">
            <w:pPr>
              <w:snapToGrid w:val="0"/>
              <w:jc w:val="both"/>
              <w:rPr>
                <w:sz w:val="16"/>
                <w:szCs w:val="16"/>
              </w:rPr>
            </w:pPr>
            <w:r w:rsidRPr="001472AA">
              <w:rPr>
                <w:sz w:val="16"/>
                <w:szCs w:val="16"/>
              </w:rPr>
              <w:t>A4</w:t>
            </w:r>
          </w:p>
        </w:tc>
        <w:tc>
          <w:tcPr>
            <w:tcW w:w="147" w:type="pct"/>
          </w:tcPr>
          <w:p w:rsidR="00221203" w:rsidRPr="001472AA" w:rsidRDefault="00221203" w:rsidP="00221203">
            <w:pPr>
              <w:snapToGrid w:val="0"/>
              <w:jc w:val="both"/>
              <w:rPr>
                <w:sz w:val="16"/>
                <w:szCs w:val="16"/>
              </w:rPr>
            </w:pPr>
            <w:r w:rsidRPr="001472AA">
              <w:rPr>
                <w:sz w:val="16"/>
                <w:szCs w:val="16"/>
              </w:rPr>
              <w:t>A5</w:t>
            </w:r>
          </w:p>
        </w:tc>
        <w:tc>
          <w:tcPr>
            <w:tcW w:w="147" w:type="pct"/>
          </w:tcPr>
          <w:p w:rsidR="00221203" w:rsidRPr="001472AA" w:rsidRDefault="00221203" w:rsidP="00221203">
            <w:pPr>
              <w:snapToGrid w:val="0"/>
              <w:jc w:val="both"/>
              <w:rPr>
                <w:sz w:val="16"/>
                <w:szCs w:val="16"/>
              </w:rPr>
            </w:pPr>
            <w:r w:rsidRPr="001472AA">
              <w:rPr>
                <w:sz w:val="16"/>
                <w:szCs w:val="16"/>
              </w:rPr>
              <w:t>A6</w:t>
            </w:r>
          </w:p>
        </w:tc>
        <w:tc>
          <w:tcPr>
            <w:tcW w:w="147" w:type="pct"/>
          </w:tcPr>
          <w:p w:rsidR="00221203" w:rsidRPr="001472AA" w:rsidRDefault="00221203" w:rsidP="00221203">
            <w:pPr>
              <w:snapToGrid w:val="0"/>
              <w:jc w:val="both"/>
              <w:rPr>
                <w:sz w:val="16"/>
                <w:szCs w:val="16"/>
              </w:rPr>
            </w:pPr>
            <w:r w:rsidRPr="001472AA">
              <w:rPr>
                <w:sz w:val="16"/>
                <w:szCs w:val="16"/>
              </w:rPr>
              <w:t>A7</w:t>
            </w:r>
          </w:p>
        </w:tc>
        <w:tc>
          <w:tcPr>
            <w:tcW w:w="147" w:type="pct"/>
          </w:tcPr>
          <w:p w:rsidR="00221203" w:rsidRPr="001472AA" w:rsidRDefault="00221203" w:rsidP="00221203">
            <w:pPr>
              <w:snapToGrid w:val="0"/>
              <w:jc w:val="both"/>
              <w:rPr>
                <w:sz w:val="16"/>
                <w:szCs w:val="16"/>
              </w:rPr>
            </w:pPr>
            <w:r w:rsidRPr="001472AA">
              <w:rPr>
                <w:sz w:val="16"/>
                <w:szCs w:val="16"/>
              </w:rPr>
              <w:t>A8</w:t>
            </w:r>
          </w:p>
        </w:tc>
        <w:tc>
          <w:tcPr>
            <w:tcW w:w="147" w:type="pct"/>
          </w:tcPr>
          <w:p w:rsidR="00221203" w:rsidRPr="001472AA" w:rsidRDefault="00221203" w:rsidP="00221203">
            <w:pPr>
              <w:snapToGrid w:val="0"/>
              <w:jc w:val="both"/>
              <w:rPr>
                <w:sz w:val="16"/>
                <w:szCs w:val="16"/>
              </w:rPr>
            </w:pPr>
            <w:r w:rsidRPr="001472AA">
              <w:rPr>
                <w:sz w:val="16"/>
                <w:szCs w:val="16"/>
              </w:rPr>
              <w:t>B1</w:t>
            </w:r>
          </w:p>
        </w:tc>
        <w:tc>
          <w:tcPr>
            <w:tcW w:w="147" w:type="pct"/>
          </w:tcPr>
          <w:p w:rsidR="00221203" w:rsidRPr="001472AA" w:rsidRDefault="00221203" w:rsidP="00221203">
            <w:pPr>
              <w:snapToGrid w:val="0"/>
              <w:jc w:val="both"/>
              <w:rPr>
                <w:sz w:val="16"/>
                <w:szCs w:val="16"/>
              </w:rPr>
            </w:pPr>
            <w:r w:rsidRPr="001472AA">
              <w:rPr>
                <w:sz w:val="16"/>
                <w:szCs w:val="16"/>
              </w:rPr>
              <w:t>B2</w:t>
            </w:r>
          </w:p>
        </w:tc>
        <w:tc>
          <w:tcPr>
            <w:tcW w:w="147" w:type="pct"/>
          </w:tcPr>
          <w:p w:rsidR="00221203" w:rsidRPr="001472AA" w:rsidRDefault="00221203" w:rsidP="00221203">
            <w:pPr>
              <w:snapToGrid w:val="0"/>
              <w:jc w:val="both"/>
              <w:rPr>
                <w:sz w:val="16"/>
                <w:szCs w:val="16"/>
              </w:rPr>
            </w:pPr>
            <w:r w:rsidRPr="001472AA">
              <w:rPr>
                <w:sz w:val="16"/>
                <w:szCs w:val="16"/>
              </w:rPr>
              <w:t>B3</w:t>
            </w:r>
          </w:p>
        </w:tc>
        <w:tc>
          <w:tcPr>
            <w:tcW w:w="147" w:type="pct"/>
          </w:tcPr>
          <w:p w:rsidR="00221203" w:rsidRPr="001472AA" w:rsidRDefault="00221203" w:rsidP="00221203">
            <w:pPr>
              <w:snapToGrid w:val="0"/>
              <w:jc w:val="both"/>
              <w:rPr>
                <w:sz w:val="16"/>
                <w:szCs w:val="16"/>
              </w:rPr>
            </w:pPr>
            <w:r w:rsidRPr="001472AA">
              <w:rPr>
                <w:sz w:val="16"/>
                <w:szCs w:val="16"/>
              </w:rPr>
              <w:t>B4</w:t>
            </w:r>
          </w:p>
        </w:tc>
        <w:tc>
          <w:tcPr>
            <w:tcW w:w="147" w:type="pct"/>
          </w:tcPr>
          <w:p w:rsidR="00221203" w:rsidRPr="001472AA" w:rsidRDefault="00221203" w:rsidP="00221203">
            <w:pPr>
              <w:snapToGrid w:val="0"/>
              <w:jc w:val="both"/>
              <w:rPr>
                <w:sz w:val="16"/>
                <w:szCs w:val="16"/>
              </w:rPr>
            </w:pPr>
            <w:r w:rsidRPr="001472AA">
              <w:rPr>
                <w:sz w:val="16"/>
                <w:szCs w:val="16"/>
              </w:rPr>
              <w:t>B5</w:t>
            </w:r>
          </w:p>
        </w:tc>
        <w:tc>
          <w:tcPr>
            <w:tcW w:w="147" w:type="pct"/>
          </w:tcPr>
          <w:p w:rsidR="00221203" w:rsidRPr="001472AA" w:rsidRDefault="00221203" w:rsidP="00221203">
            <w:pPr>
              <w:snapToGrid w:val="0"/>
              <w:jc w:val="both"/>
              <w:rPr>
                <w:sz w:val="16"/>
                <w:szCs w:val="16"/>
              </w:rPr>
            </w:pPr>
            <w:r w:rsidRPr="001472AA">
              <w:rPr>
                <w:sz w:val="16"/>
                <w:szCs w:val="16"/>
              </w:rPr>
              <w:t>B6</w:t>
            </w:r>
          </w:p>
        </w:tc>
        <w:tc>
          <w:tcPr>
            <w:tcW w:w="147" w:type="pct"/>
          </w:tcPr>
          <w:p w:rsidR="00221203" w:rsidRPr="001472AA" w:rsidRDefault="00221203" w:rsidP="00221203">
            <w:pPr>
              <w:snapToGrid w:val="0"/>
              <w:jc w:val="both"/>
              <w:rPr>
                <w:sz w:val="16"/>
                <w:szCs w:val="16"/>
              </w:rPr>
            </w:pPr>
            <w:r w:rsidRPr="001472AA">
              <w:rPr>
                <w:sz w:val="16"/>
                <w:szCs w:val="16"/>
              </w:rPr>
              <w:t>B7</w:t>
            </w:r>
          </w:p>
        </w:tc>
        <w:tc>
          <w:tcPr>
            <w:tcW w:w="147" w:type="pct"/>
          </w:tcPr>
          <w:p w:rsidR="00221203" w:rsidRPr="001472AA" w:rsidRDefault="00221203" w:rsidP="00221203">
            <w:pPr>
              <w:snapToGrid w:val="0"/>
              <w:jc w:val="both"/>
              <w:rPr>
                <w:sz w:val="16"/>
                <w:szCs w:val="16"/>
              </w:rPr>
            </w:pPr>
            <w:r w:rsidRPr="001472AA">
              <w:rPr>
                <w:sz w:val="16"/>
                <w:szCs w:val="16"/>
              </w:rPr>
              <w:t>B8</w:t>
            </w:r>
          </w:p>
        </w:tc>
        <w:tc>
          <w:tcPr>
            <w:tcW w:w="147" w:type="pct"/>
          </w:tcPr>
          <w:p w:rsidR="00221203" w:rsidRPr="001472AA" w:rsidRDefault="00221203" w:rsidP="00221203">
            <w:pPr>
              <w:snapToGrid w:val="0"/>
              <w:jc w:val="both"/>
              <w:rPr>
                <w:sz w:val="16"/>
                <w:szCs w:val="16"/>
              </w:rPr>
            </w:pPr>
            <w:r w:rsidRPr="001472AA">
              <w:rPr>
                <w:sz w:val="16"/>
                <w:szCs w:val="16"/>
              </w:rPr>
              <w:t>B9</w:t>
            </w:r>
          </w:p>
        </w:tc>
        <w:tc>
          <w:tcPr>
            <w:tcW w:w="147" w:type="pct"/>
          </w:tcPr>
          <w:p w:rsidR="00221203" w:rsidRPr="001472AA" w:rsidRDefault="00221203" w:rsidP="00221203">
            <w:pPr>
              <w:snapToGrid w:val="0"/>
              <w:jc w:val="both"/>
              <w:rPr>
                <w:sz w:val="16"/>
                <w:szCs w:val="16"/>
              </w:rPr>
            </w:pPr>
            <w:r w:rsidRPr="001472AA">
              <w:rPr>
                <w:sz w:val="16"/>
                <w:szCs w:val="16"/>
              </w:rPr>
              <w:t>C1</w:t>
            </w:r>
          </w:p>
        </w:tc>
        <w:tc>
          <w:tcPr>
            <w:tcW w:w="147" w:type="pct"/>
          </w:tcPr>
          <w:p w:rsidR="00221203" w:rsidRPr="001472AA" w:rsidRDefault="00221203" w:rsidP="00221203">
            <w:pPr>
              <w:snapToGrid w:val="0"/>
              <w:jc w:val="both"/>
              <w:rPr>
                <w:sz w:val="16"/>
                <w:szCs w:val="16"/>
              </w:rPr>
            </w:pPr>
            <w:r w:rsidRPr="001472AA">
              <w:rPr>
                <w:sz w:val="16"/>
                <w:szCs w:val="16"/>
              </w:rPr>
              <w:t>C2</w:t>
            </w:r>
          </w:p>
        </w:tc>
        <w:tc>
          <w:tcPr>
            <w:tcW w:w="147" w:type="pct"/>
          </w:tcPr>
          <w:p w:rsidR="00221203" w:rsidRPr="001472AA" w:rsidRDefault="00221203" w:rsidP="00221203">
            <w:pPr>
              <w:snapToGrid w:val="0"/>
              <w:jc w:val="both"/>
              <w:rPr>
                <w:sz w:val="16"/>
                <w:szCs w:val="16"/>
              </w:rPr>
            </w:pPr>
            <w:r w:rsidRPr="001472AA">
              <w:rPr>
                <w:sz w:val="16"/>
                <w:szCs w:val="16"/>
              </w:rPr>
              <w:t>C3</w:t>
            </w:r>
          </w:p>
        </w:tc>
        <w:tc>
          <w:tcPr>
            <w:tcW w:w="147" w:type="pct"/>
          </w:tcPr>
          <w:p w:rsidR="00221203" w:rsidRPr="001472AA" w:rsidRDefault="00221203" w:rsidP="00221203">
            <w:pPr>
              <w:snapToGrid w:val="0"/>
              <w:jc w:val="both"/>
              <w:rPr>
                <w:sz w:val="16"/>
                <w:szCs w:val="16"/>
              </w:rPr>
            </w:pPr>
            <w:r w:rsidRPr="001472AA">
              <w:rPr>
                <w:sz w:val="16"/>
                <w:szCs w:val="16"/>
              </w:rPr>
              <w:t>C4</w:t>
            </w:r>
          </w:p>
        </w:tc>
        <w:tc>
          <w:tcPr>
            <w:tcW w:w="147" w:type="pct"/>
          </w:tcPr>
          <w:p w:rsidR="00221203" w:rsidRPr="001472AA" w:rsidRDefault="00221203" w:rsidP="00221203">
            <w:pPr>
              <w:snapToGrid w:val="0"/>
              <w:jc w:val="both"/>
              <w:rPr>
                <w:sz w:val="16"/>
                <w:szCs w:val="16"/>
              </w:rPr>
            </w:pPr>
            <w:r w:rsidRPr="001472AA">
              <w:rPr>
                <w:sz w:val="16"/>
                <w:szCs w:val="16"/>
              </w:rPr>
              <w:t>C5</w:t>
            </w:r>
          </w:p>
        </w:tc>
        <w:tc>
          <w:tcPr>
            <w:tcW w:w="147" w:type="pct"/>
          </w:tcPr>
          <w:p w:rsidR="00221203" w:rsidRPr="001472AA" w:rsidRDefault="00221203" w:rsidP="00221203">
            <w:pPr>
              <w:snapToGrid w:val="0"/>
              <w:jc w:val="both"/>
              <w:rPr>
                <w:sz w:val="16"/>
                <w:szCs w:val="16"/>
              </w:rPr>
            </w:pPr>
            <w:r w:rsidRPr="001472AA">
              <w:rPr>
                <w:sz w:val="16"/>
                <w:szCs w:val="16"/>
              </w:rPr>
              <w:t>C6</w:t>
            </w:r>
          </w:p>
        </w:tc>
        <w:tc>
          <w:tcPr>
            <w:tcW w:w="147" w:type="pct"/>
          </w:tcPr>
          <w:p w:rsidR="00221203" w:rsidRPr="001472AA" w:rsidRDefault="00221203" w:rsidP="00221203">
            <w:pPr>
              <w:snapToGrid w:val="0"/>
              <w:jc w:val="both"/>
              <w:rPr>
                <w:sz w:val="16"/>
                <w:szCs w:val="16"/>
              </w:rPr>
            </w:pPr>
            <w:r w:rsidRPr="001472AA">
              <w:rPr>
                <w:sz w:val="16"/>
                <w:szCs w:val="16"/>
              </w:rPr>
              <w:t>C7</w:t>
            </w:r>
          </w:p>
        </w:tc>
        <w:tc>
          <w:tcPr>
            <w:tcW w:w="147" w:type="pct"/>
          </w:tcPr>
          <w:p w:rsidR="00221203" w:rsidRPr="001472AA" w:rsidRDefault="00221203" w:rsidP="00221203">
            <w:pPr>
              <w:snapToGrid w:val="0"/>
              <w:jc w:val="both"/>
              <w:rPr>
                <w:sz w:val="16"/>
                <w:szCs w:val="16"/>
              </w:rPr>
            </w:pPr>
            <w:r w:rsidRPr="001472AA">
              <w:rPr>
                <w:sz w:val="16"/>
                <w:szCs w:val="16"/>
              </w:rPr>
              <w:t>C8</w:t>
            </w:r>
          </w:p>
        </w:tc>
        <w:tc>
          <w:tcPr>
            <w:tcW w:w="147" w:type="pct"/>
          </w:tcPr>
          <w:p w:rsidR="00221203" w:rsidRPr="001472AA" w:rsidRDefault="00221203" w:rsidP="00221203">
            <w:pPr>
              <w:snapToGrid w:val="0"/>
              <w:jc w:val="both"/>
              <w:rPr>
                <w:sz w:val="16"/>
                <w:szCs w:val="16"/>
              </w:rPr>
            </w:pPr>
            <w:r w:rsidRPr="001472AA">
              <w:rPr>
                <w:sz w:val="16"/>
                <w:szCs w:val="16"/>
              </w:rPr>
              <w:t>C9</w:t>
            </w:r>
          </w:p>
        </w:tc>
        <w:tc>
          <w:tcPr>
            <w:tcW w:w="147" w:type="pct"/>
          </w:tcPr>
          <w:p w:rsidR="00221203" w:rsidRPr="001472AA" w:rsidRDefault="00221203" w:rsidP="00221203">
            <w:pPr>
              <w:snapToGrid w:val="0"/>
              <w:jc w:val="both"/>
              <w:rPr>
                <w:sz w:val="12"/>
                <w:szCs w:val="12"/>
              </w:rPr>
            </w:pPr>
            <w:r w:rsidRPr="001472AA">
              <w:rPr>
                <w:sz w:val="12"/>
                <w:szCs w:val="12"/>
              </w:rPr>
              <w:t>C10</w:t>
            </w:r>
          </w:p>
        </w:tc>
        <w:tc>
          <w:tcPr>
            <w:tcW w:w="147" w:type="pct"/>
          </w:tcPr>
          <w:p w:rsidR="00221203" w:rsidRPr="001472AA" w:rsidRDefault="00221203" w:rsidP="00221203">
            <w:pPr>
              <w:snapToGrid w:val="0"/>
              <w:spacing w:after="40"/>
              <w:jc w:val="both"/>
              <w:rPr>
                <w:sz w:val="16"/>
                <w:szCs w:val="16"/>
              </w:rPr>
            </w:pPr>
            <w:r w:rsidRPr="001472AA">
              <w:rPr>
                <w:sz w:val="16"/>
                <w:szCs w:val="16"/>
              </w:rPr>
              <w:t>D1</w:t>
            </w:r>
          </w:p>
        </w:tc>
        <w:tc>
          <w:tcPr>
            <w:tcW w:w="147" w:type="pct"/>
          </w:tcPr>
          <w:p w:rsidR="00221203" w:rsidRPr="001472AA" w:rsidRDefault="00221203" w:rsidP="00221203">
            <w:pPr>
              <w:snapToGrid w:val="0"/>
              <w:spacing w:after="40"/>
              <w:jc w:val="both"/>
              <w:rPr>
                <w:sz w:val="16"/>
                <w:szCs w:val="16"/>
              </w:rPr>
            </w:pPr>
            <w:r w:rsidRPr="001472AA">
              <w:rPr>
                <w:sz w:val="16"/>
                <w:szCs w:val="16"/>
              </w:rPr>
              <w:t>D2</w:t>
            </w:r>
          </w:p>
        </w:tc>
        <w:tc>
          <w:tcPr>
            <w:tcW w:w="147" w:type="pct"/>
          </w:tcPr>
          <w:p w:rsidR="00221203" w:rsidRPr="001472AA" w:rsidRDefault="00221203" w:rsidP="00221203">
            <w:pPr>
              <w:snapToGrid w:val="0"/>
              <w:spacing w:after="40"/>
              <w:jc w:val="both"/>
              <w:rPr>
                <w:sz w:val="16"/>
                <w:szCs w:val="16"/>
              </w:rPr>
            </w:pPr>
            <w:r w:rsidRPr="001472AA">
              <w:rPr>
                <w:sz w:val="16"/>
                <w:szCs w:val="16"/>
              </w:rPr>
              <w:t>D3</w:t>
            </w:r>
          </w:p>
        </w:tc>
        <w:tc>
          <w:tcPr>
            <w:tcW w:w="147" w:type="pct"/>
          </w:tcPr>
          <w:p w:rsidR="00221203" w:rsidRPr="001472AA" w:rsidRDefault="00221203" w:rsidP="00221203">
            <w:pPr>
              <w:snapToGrid w:val="0"/>
              <w:spacing w:after="40"/>
              <w:jc w:val="both"/>
              <w:rPr>
                <w:sz w:val="16"/>
                <w:szCs w:val="16"/>
              </w:rPr>
            </w:pPr>
            <w:r w:rsidRPr="001472AA">
              <w:rPr>
                <w:sz w:val="16"/>
                <w:szCs w:val="16"/>
              </w:rPr>
              <w:t>D4</w:t>
            </w:r>
          </w:p>
        </w:tc>
        <w:tc>
          <w:tcPr>
            <w:tcW w:w="147" w:type="pct"/>
          </w:tcPr>
          <w:p w:rsidR="00221203" w:rsidRPr="001472AA" w:rsidRDefault="00221203" w:rsidP="00221203">
            <w:pPr>
              <w:snapToGrid w:val="0"/>
              <w:spacing w:after="40"/>
              <w:jc w:val="both"/>
              <w:rPr>
                <w:sz w:val="16"/>
                <w:szCs w:val="16"/>
              </w:rPr>
            </w:pPr>
            <w:r w:rsidRPr="001472AA">
              <w:rPr>
                <w:sz w:val="16"/>
                <w:szCs w:val="16"/>
              </w:rPr>
              <w:t>D5</w:t>
            </w:r>
          </w:p>
        </w:tc>
        <w:tc>
          <w:tcPr>
            <w:tcW w:w="147" w:type="pct"/>
          </w:tcPr>
          <w:p w:rsidR="00221203" w:rsidRPr="001472AA" w:rsidRDefault="00221203" w:rsidP="00221203">
            <w:pPr>
              <w:snapToGrid w:val="0"/>
              <w:spacing w:after="40"/>
              <w:jc w:val="both"/>
              <w:rPr>
                <w:sz w:val="16"/>
                <w:szCs w:val="16"/>
              </w:rPr>
            </w:pPr>
            <w:r w:rsidRPr="001472AA">
              <w:rPr>
                <w:sz w:val="16"/>
                <w:szCs w:val="16"/>
              </w:rPr>
              <w:t>D6</w:t>
            </w:r>
          </w:p>
        </w:tc>
        <w:tc>
          <w:tcPr>
            <w:tcW w:w="147" w:type="pct"/>
          </w:tcPr>
          <w:p w:rsidR="00221203" w:rsidRPr="001472AA" w:rsidRDefault="00221203" w:rsidP="00221203">
            <w:pPr>
              <w:snapToGrid w:val="0"/>
              <w:spacing w:after="40"/>
              <w:jc w:val="both"/>
              <w:rPr>
                <w:sz w:val="16"/>
                <w:szCs w:val="16"/>
              </w:rPr>
            </w:pPr>
            <w:r w:rsidRPr="001472AA">
              <w:rPr>
                <w:sz w:val="16"/>
                <w:szCs w:val="16"/>
              </w:rPr>
              <w:t>D7</w:t>
            </w:r>
          </w:p>
        </w:tc>
      </w:tr>
      <w:tr w:rsidR="00221203" w:rsidTr="00221203">
        <w:tc>
          <w:tcPr>
            <w:tcW w:w="2500" w:type="pct"/>
            <w:gridSpan w:val="17"/>
          </w:tcPr>
          <w:p w:rsidR="00221203" w:rsidRPr="001472AA" w:rsidRDefault="00221203" w:rsidP="00221203">
            <w:pPr>
              <w:snapToGrid w:val="0"/>
              <w:jc w:val="both"/>
              <w:rPr>
                <w:bCs/>
                <w:sz w:val="16"/>
                <w:szCs w:val="16"/>
              </w:rPr>
            </w:pPr>
          </w:p>
        </w:tc>
        <w:tc>
          <w:tcPr>
            <w:tcW w:w="2500" w:type="pct"/>
            <w:gridSpan w:val="17"/>
          </w:tcPr>
          <w:p w:rsidR="00221203" w:rsidRPr="001472AA" w:rsidRDefault="00221203" w:rsidP="00221203">
            <w:pPr>
              <w:snapToGrid w:val="0"/>
              <w:jc w:val="both"/>
              <w:rPr>
                <w:bCs/>
                <w:sz w:val="16"/>
                <w:szCs w:val="16"/>
              </w:rPr>
            </w:pPr>
            <w:r w:rsidRPr="001472AA">
              <w:rPr>
                <w:bCs/>
                <w:sz w:val="16"/>
                <w:szCs w:val="16"/>
              </w:rPr>
              <w:t>Highest level achieved by all graduates</w:t>
            </w:r>
          </w:p>
        </w:tc>
      </w:tr>
      <w:tr w:rsidR="00221203" w:rsidTr="00221203">
        <w:tc>
          <w:tcPr>
            <w:tcW w:w="147" w:type="pct"/>
          </w:tcPr>
          <w:p w:rsidR="00221203" w:rsidRPr="001472AA" w:rsidRDefault="00221203" w:rsidP="00221203">
            <w:pPr>
              <w:pStyle w:val="Heade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c>
          <w:tcPr>
            <w:tcW w:w="147" w:type="pct"/>
          </w:tcPr>
          <w:p w:rsidR="00221203" w:rsidRPr="001472AA" w:rsidRDefault="00221203" w:rsidP="00221203">
            <w:pPr>
              <w:snapToGrid w:val="0"/>
              <w:jc w:val="both"/>
              <w:rPr>
                <w:sz w:val="16"/>
                <w:szCs w:val="16"/>
              </w:rPr>
            </w:pPr>
            <w:r w:rsidRPr="001472AA">
              <w:rPr>
                <w:sz w:val="16"/>
                <w:szCs w:val="16"/>
              </w:rPr>
              <w:t>7</w:t>
            </w:r>
          </w:p>
        </w:tc>
      </w:tr>
    </w:tbl>
    <w:p w:rsidR="00221203" w:rsidRDefault="00221203" w:rsidP="00221203"/>
    <w:p w:rsidR="00221203" w:rsidRDefault="00221203" w:rsidP="00221203"/>
    <w:p w:rsidR="00221203" w:rsidRDefault="00221203" w:rsidP="00221203"/>
    <w:p w:rsidR="00221203" w:rsidRDefault="00221203" w:rsidP="00221203"/>
    <w:p w:rsidR="00221203" w:rsidRDefault="00221203" w:rsidP="00221203"/>
    <w:p w:rsidR="00221203" w:rsidRDefault="00221203" w:rsidP="00221203"/>
    <w:tbl>
      <w:tblPr>
        <w:tblW w:w="6073"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0"/>
        <w:gridCol w:w="974"/>
        <w:gridCol w:w="259"/>
        <w:gridCol w:w="252"/>
        <w:gridCol w:w="254"/>
        <w:gridCol w:w="254"/>
        <w:gridCol w:w="254"/>
        <w:gridCol w:w="27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87"/>
        <w:gridCol w:w="282"/>
        <w:gridCol w:w="282"/>
        <w:gridCol w:w="284"/>
        <w:gridCol w:w="286"/>
        <w:gridCol w:w="279"/>
        <w:gridCol w:w="284"/>
        <w:gridCol w:w="286"/>
      </w:tblGrid>
      <w:tr w:rsidR="00221203" w:rsidTr="00221203">
        <w:trPr>
          <w:trHeight w:hRule="exact" w:val="297"/>
        </w:trPr>
        <w:tc>
          <w:tcPr>
            <w:tcW w:w="803" w:type="pct"/>
          </w:tcPr>
          <w:p w:rsidR="00221203" w:rsidRPr="001472AA" w:rsidRDefault="00221203" w:rsidP="00221203">
            <w:pPr>
              <w:snapToGrid w:val="0"/>
              <w:jc w:val="both"/>
              <w:rPr>
                <w:sz w:val="16"/>
                <w:szCs w:val="16"/>
              </w:rPr>
            </w:pPr>
            <w:r w:rsidRPr="001472AA">
              <w:rPr>
                <w:sz w:val="16"/>
                <w:szCs w:val="16"/>
              </w:rPr>
              <w:t xml:space="preserve">Module Title </w:t>
            </w:r>
          </w:p>
        </w:tc>
        <w:tc>
          <w:tcPr>
            <w:tcW w:w="425" w:type="pct"/>
          </w:tcPr>
          <w:p w:rsidR="00221203" w:rsidRPr="001472AA" w:rsidRDefault="00221203" w:rsidP="00221203">
            <w:pPr>
              <w:snapToGrid w:val="0"/>
              <w:jc w:val="both"/>
              <w:rPr>
                <w:sz w:val="12"/>
                <w:szCs w:val="12"/>
              </w:rPr>
            </w:pPr>
            <w:r w:rsidRPr="001472AA">
              <w:rPr>
                <w:sz w:val="12"/>
                <w:szCs w:val="12"/>
              </w:rPr>
              <w:t>Module Code</w:t>
            </w:r>
          </w:p>
          <w:p w:rsidR="00221203" w:rsidRPr="001472AA" w:rsidRDefault="00221203" w:rsidP="00221203">
            <w:pPr>
              <w:jc w:val="both"/>
              <w:rPr>
                <w:sz w:val="16"/>
                <w:szCs w:val="16"/>
              </w:rPr>
            </w:pPr>
            <w:r w:rsidRPr="001472AA">
              <w:rPr>
                <w:sz w:val="12"/>
                <w:szCs w:val="12"/>
              </w:rPr>
              <w:t>by Level</w:t>
            </w:r>
          </w:p>
        </w:tc>
        <w:tc>
          <w:tcPr>
            <w:tcW w:w="3771" w:type="pct"/>
            <w:gridSpan w:val="34"/>
          </w:tcPr>
          <w:p w:rsidR="00221203" w:rsidRPr="001472AA" w:rsidRDefault="00221203" w:rsidP="00221203">
            <w:pPr>
              <w:snapToGrid w:val="0"/>
              <w:jc w:val="both"/>
              <w:rPr>
                <w:sz w:val="16"/>
                <w:szCs w:val="16"/>
              </w:rPr>
            </w:pPr>
            <w:r w:rsidRPr="001472AA">
              <w:rPr>
                <w:sz w:val="16"/>
                <w:szCs w:val="16"/>
              </w:rPr>
              <w:t>Programme outcomes</w:t>
            </w:r>
          </w:p>
        </w:tc>
      </w:tr>
      <w:tr w:rsidR="00221203" w:rsidTr="00221203">
        <w:trPr>
          <w:trHeight w:val="247"/>
        </w:trPr>
        <w:tc>
          <w:tcPr>
            <w:tcW w:w="803" w:type="pct"/>
          </w:tcPr>
          <w:p w:rsidR="00221203" w:rsidRDefault="00221203" w:rsidP="00221203">
            <w:pPr>
              <w:jc w:val="both"/>
            </w:pPr>
          </w:p>
        </w:tc>
        <w:tc>
          <w:tcPr>
            <w:tcW w:w="425" w:type="pct"/>
          </w:tcPr>
          <w:p w:rsidR="00221203" w:rsidRDefault="00221203" w:rsidP="00221203">
            <w:pPr>
              <w:jc w:val="both"/>
            </w:pPr>
          </w:p>
        </w:tc>
        <w:tc>
          <w:tcPr>
            <w:tcW w:w="113" w:type="pct"/>
          </w:tcPr>
          <w:p w:rsidR="00221203" w:rsidRPr="001472AA" w:rsidRDefault="00221203" w:rsidP="00221203">
            <w:pPr>
              <w:pStyle w:val="Header"/>
              <w:snapToGrid w:val="0"/>
              <w:spacing w:before="40" w:after="40"/>
              <w:jc w:val="both"/>
              <w:rPr>
                <w:sz w:val="12"/>
              </w:rPr>
            </w:pPr>
            <w:r w:rsidRPr="001472AA">
              <w:rPr>
                <w:sz w:val="12"/>
              </w:rPr>
              <w:t>A1</w:t>
            </w:r>
          </w:p>
        </w:tc>
        <w:tc>
          <w:tcPr>
            <w:tcW w:w="110" w:type="pct"/>
          </w:tcPr>
          <w:p w:rsidR="00221203" w:rsidRPr="001472AA" w:rsidRDefault="00221203" w:rsidP="00221203">
            <w:pPr>
              <w:snapToGrid w:val="0"/>
              <w:spacing w:before="40" w:after="40"/>
              <w:jc w:val="both"/>
              <w:rPr>
                <w:sz w:val="12"/>
              </w:rPr>
            </w:pPr>
            <w:r w:rsidRPr="001472AA">
              <w:rPr>
                <w:sz w:val="12"/>
              </w:rPr>
              <w:t>A2</w:t>
            </w:r>
          </w:p>
        </w:tc>
        <w:tc>
          <w:tcPr>
            <w:tcW w:w="111" w:type="pct"/>
          </w:tcPr>
          <w:p w:rsidR="00221203" w:rsidRPr="001472AA" w:rsidRDefault="00221203" w:rsidP="00221203">
            <w:pPr>
              <w:snapToGrid w:val="0"/>
              <w:spacing w:before="40" w:after="40"/>
              <w:jc w:val="both"/>
              <w:rPr>
                <w:sz w:val="12"/>
              </w:rPr>
            </w:pPr>
            <w:r w:rsidRPr="001472AA">
              <w:rPr>
                <w:sz w:val="12"/>
              </w:rPr>
              <w:t>A3</w:t>
            </w:r>
          </w:p>
        </w:tc>
        <w:tc>
          <w:tcPr>
            <w:tcW w:w="111" w:type="pct"/>
          </w:tcPr>
          <w:p w:rsidR="00221203" w:rsidRPr="001472AA" w:rsidRDefault="00221203" w:rsidP="00221203">
            <w:pPr>
              <w:snapToGrid w:val="0"/>
              <w:spacing w:before="40" w:after="40"/>
              <w:jc w:val="both"/>
              <w:rPr>
                <w:sz w:val="12"/>
              </w:rPr>
            </w:pPr>
            <w:r w:rsidRPr="001472AA">
              <w:rPr>
                <w:sz w:val="12"/>
              </w:rPr>
              <w:t>A4</w:t>
            </w:r>
          </w:p>
        </w:tc>
        <w:tc>
          <w:tcPr>
            <w:tcW w:w="111" w:type="pct"/>
          </w:tcPr>
          <w:p w:rsidR="00221203" w:rsidRPr="001472AA" w:rsidRDefault="00221203" w:rsidP="00221203">
            <w:pPr>
              <w:snapToGrid w:val="0"/>
              <w:spacing w:before="40" w:after="40"/>
              <w:jc w:val="both"/>
              <w:rPr>
                <w:sz w:val="12"/>
              </w:rPr>
            </w:pPr>
            <w:r w:rsidRPr="001472AA">
              <w:rPr>
                <w:sz w:val="12"/>
              </w:rPr>
              <w:t>A5</w:t>
            </w:r>
          </w:p>
        </w:tc>
        <w:tc>
          <w:tcPr>
            <w:tcW w:w="121" w:type="pct"/>
          </w:tcPr>
          <w:p w:rsidR="00221203" w:rsidRPr="001472AA" w:rsidRDefault="00221203" w:rsidP="00221203">
            <w:pPr>
              <w:snapToGrid w:val="0"/>
              <w:spacing w:before="40" w:after="40"/>
              <w:jc w:val="both"/>
              <w:rPr>
                <w:sz w:val="12"/>
              </w:rPr>
            </w:pPr>
            <w:r w:rsidRPr="001472AA">
              <w:rPr>
                <w:sz w:val="12"/>
              </w:rPr>
              <w:t>A6</w:t>
            </w:r>
          </w:p>
        </w:tc>
        <w:tc>
          <w:tcPr>
            <w:tcW w:w="103" w:type="pct"/>
          </w:tcPr>
          <w:p w:rsidR="00221203" w:rsidRPr="001472AA" w:rsidRDefault="00221203" w:rsidP="00221203">
            <w:pPr>
              <w:snapToGrid w:val="0"/>
              <w:spacing w:before="40" w:after="40"/>
              <w:jc w:val="both"/>
              <w:rPr>
                <w:sz w:val="12"/>
              </w:rPr>
            </w:pPr>
            <w:r w:rsidRPr="001472AA">
              <w:rPr>
                <w:sz w:val="12"/>
              </w:rPr>
              <w:t>A7</w:t>
            </w:r>
          </w:p>
        </w:tc>
        <w:tc>
          <w:tcPr>
            <w:tcW w:w="103" w:type="pct"/>
          </w:tcPr>
          <w:p w:rsidR="00221203" w:rsidRPr="001472AA" w:rsidRDefault="00221203" w:rsidP="00221203">
            <w:pPr>
              <w:snapToGrid w:val="0"/>
              <w:spacing w:before="40" w:after="40"/>
              <w:jc w:val="both"/>
              <w:rPr>
                <w:sz w:val="12"/>
              </w:rPr>
            </w:pPr>
            <w:r w:rsidRPr="001472AA">
              <w:rPr>
                <w:sz w:val="12"/>
              </w:rPr>
              <w:t>A8</w:t>
            </w:r>
          </w:p>
        </w:tc>
        <w:tc>
          <w:tcPr>
            <w:tcW w:w="103" w:type="pct"/>
          </w:tcPr>
          <w:p w:rsidR="00221203" w:rsidRPr="001472AA" w:rsidRDefault="00221203" w:rsidP="00221203">
            <w:pPr>
              <w:snapToGrid w:val="0"/>
              <w:spacing w:before="40" w:after="40"/>
              <w:jc w:val="both"/>
              <w:rPr>
                <w:sz w:val="12"/>
              </w:rPr>
            </w:pPr>
            <w:r w:rsidRPr="001472AA">
              <w:rPr>
                <w:sz w:val="12"/>
              </w:rPr>
              <w:t>B1</w:t>
            </w:r>
          </w:p>
        </w:tc>
        <w:tc>
          <w:tcPr>
            <w:tcW w:w="103" w:type="pct"/>
          </w:tcPr>
          <w:p w:rsidR="00221203" w:rsidRPr="001472AA" w:rsidRDefault="00221203" w:rsidP="00221203">
            <w:pPr>
              <w:snapToGrid w:val="0"/>
              <w:spacing w:before="40" w:after="40"/>
              <w:jc w:val="both"/>
              <w:rPr>
                <w:sz w:val="12"/>
              </w:rPr>
            </w:pPr>
            <w:r w:rsidRPr="001472AA">
              <w:rPr>
                <w:sz w:val="12"/>
              </w:rPr>
              <w:t>B2</w:t>
            </w:r>
          </w:p>
        </w:tc>
        <w:tc>
          <w:tcPr>
            <w:tcW w:w="103" w:type="pct"/>
          </w:tcPr>
          <w:p w:rsidR="00221203" w:rsidRPr="001472AA" w:rsidRDefault="00221203" w:rsidP="00221203">
            <w:pPr>
              <w:snapToGrid w:val="0"/>
              <w:spacing w:before="40" w:after="40"/>
              <w:jc w:val="both"/>
              <w:rPr>
                <w:sz w:val="12"/>
              </w:rPr>
            </w:pPr>
            <w:r w:rsidRPr="001472AA">
              <w:rPr>
                <w:sz w:val="12"/>
              </w:rPr>
              <w:t>B3</w:t>
            </w:r>
          </w:p>
        </w:tc>
        <w:tc>
          <w:tcPr>
            <w:tcW w:w="103" w:type="pct"/>
          </w:tcPr>
          <w:p w:rsidR="00221203" w:rsidRPr="001472AA" w:rsidRDefault="00221203" w:rsidP="00221203">
            <w:pPr>
              <w:snapToGrid w:val="0"/>
              <w:spacing w:before="40" w:after="40"/>
              <w:jc w:val="both"/>
              <w:rPr>
                <w:sz w:val="12"/>
              </w:rPr>
            </w:pPr>
            <w:r w:rsidRPr="001472AA">
              <w:rPr>
                <w:sz w:val="12"/>
              </w:rPr>
              <w:t>B4</w:t>
            </w:r>
          </w:p>
        </w:tc>
        <w:tc>
          <w:tcPr>
            <w:tcW w:w="103" w:type="pct"/>
          </w:tcPr>
          <w:p w:rsidR="00221203" w:rsidRPr="001472AA" w:rsidRDefault="00221203" w:rsidP="00221203">
            <w:pPr>
              <w:snapToGrid w:val="0"/>
              <w:spacing w:before="40" w:after="40"/>
              <w:jc w:val="both"/>
              <w:rPr>
                <w:sz w:val="12"/>
              </w:rPr>
            </w:pPr>
            <w:r w:rsidRPr="001472AA">
              <w:rPr>
                <w:sz w:val="12"/>
              </w:rPr>
              <w:t>B5</w:t>
            </w:r>
          </w:p>
        </w:tc>
        <w:tc>
          <w:tcPr>
            <w:tcW w:w="103" w:type="pct"/>
          </w:tcPr>
          <w:p w:rsidR="00221203" w:rsidRPr="001472AA" w:rsidRDefault="00221203" w:rsidP="00221203">
            <w:pPr>
              <w:snapToGrid w:val="0"/>
              <w:spacing w:before="40" w:after="40"/>
              <w:jc w:val="both"/>
              <w:rPr>
                <w:sz w:val="12"/>
              </w:rPr>
            </w:pPr>
            <w:r w:rsidRPr="001472AA">
              <w:rPr>
                <w:sz w:val="12"/>
              </w:rPr>
              <w:t>B6</w:t>
            </w:r>
          </w:p>
        </w:tc>
        <w:tc>
          <w:tcPr>
            <w:tcW w:w="103" w:type="pct"/>
          </w:tcPr>
          <w:p w:rsidR="00221203" w:rsidRPr="001472AA" w:rsidRDefault="00221203" w:rsidP="00221203">
            <w:pPr>
              <w:snapToGrid w:val="0"/>
              <w:spacing w:before="40" w:after="40"/>
              <w:jc w:val="both"/>
              <w:rPr>
                <w:sz w:val="12"/>
              </w:rPr>
            </w:pPr>
            <w:r w:rsidRPr="001472AA">
              <w:rPr>
                <w:sz w:val="12"/>
              </w:rPr>
              <w:t>B7</w:t>
            </w:r>
          </w:p>
        </w:tc>
        <w:tc>
          <w:tcPr>
            <w:tcW w:w="103" w:type="pct"/>
          </w:tcPr>
          <w:p w:rsidR="00221203" w:rsidRPr="001472AA" w:rsidRDefault="00221203" w:rsidP="00221203">
            <w:pPr>
              <w:snapToGrid w:val="0"/>
              <w:spacing w:before="40" w:after="40"/>
              <w:jc w:val="both"/>
              <w:rPr>
                <w:sz w:val="12"/>
              </w:rPr>
            </w:pPr>
            <w:r w:rsidRPr="001472AA">
              <w:rPr>
                <w:sz w:val="12"/>
              </w:rPr>
              <w:t>B8</w:t>
            </w:r>
          </w:p>
        </w:tc>
        <w:tc>
          <w:tcPr>
            <w:tcW w:w="103" w:type="pct"/>
          </w:tcPr>
          <w:p w:rsidR="00221203" w:rsidRPr="001472AA" w:rsidRDefault="00221203" w:rsidP="00221203">
            <w:pPr>
              <w:snapToGrid w:val="0"/>
              <w:spacing w:before="40" w:after="40"/>
              <w:jc w:val="both"/>
              <w:rPr>
                <w:sz w:val="12"/>
              </w:rPr>
            </w:pPr>
            <w:r w:rsidRPr="001472AA">
              <w:rPr>
                <w:sz w:val="12"/>
              </w:rPr>
              <w:t>B9</w:t>
            </w:r>
          </w:p>
        </w:tc>
        <w:tc>
          <w:tcPr>
            <w:tcW w:w="103" w:type="pct"/>
          </w:tcPr>
          <w:p w:rsidR="00221203" w:rsidRPr="001472AA" w:rsidRDefault="00221203" w:rsidP="00221203">
            <w:pPr>
              <w:snapToGrid w:val="0"/>
              <w:spacing w:before="40" w:after="40"/>
              <w:jc w:val="both"/>
              <w:rPr>
                <w:sz w:val="12"/>
              </w:rPr>
            </w:pPr>
            <w:r w:rsidRPr="001472AA">
              <w:rPr>
                <w:sz w:val="12"/>
              </w:rPr>
              <w:t>C1</w:t>
            </w:r>
          </w:p>
        </w:tc>
        <w:tc>
          <w:tcPr>
            <w:tcW w:w="103" w:type="pct"/>
          </w:tcPr>
          <w:p w:rsidR="00221203" w:rsidRPr="001472AA" w:rsidRDefault="00221203" w:rsidP="00221203">
            <w:pPr>
              <w:snapToGrid w:val="0"/>
              <w:spacing w:before="40" w:after="40"/>
              <w:jc w:val="both"/>
              <w:rPr>
                <w:sz w:val="12"/>
              </w:rPr>
            </w:pPr>
            <w:r w:rsidRPr="001472AA">
              <w:rPr>
                <w:sz w:val="12"/>
              </w:rPr>
              <w:t>C2</w:t>
            </w:r>
          </w:p>
        </w:tc>
        <w:tc>
          <w:tcPr>
            <w:tcW w:w="103" w:type="pct"/>
          </w:tcPr>
          <w:p w:rsidR="00221203" w:rsidRPr="001472AA" w:rsidRDefault="00221203" w:rsidP="00221203">
            <w:pPr>
              <w:snapToGrid w:val="0"/>
              <w:spacing w:before="40" w:after="40"/>
              <w:jc w:val="both"/>
              <w:rPr>
                <w:sz w:val="12"/>
              </w:rPr>
            </w:pPr>
            <w:r w:rsidRPr="001472AA">
              <w:rPr>
                <w:sz w:val="12"/>
              </w:rPr>
              <w:t>C3</w:t>
            </w:r>
          </w:p>
        </w:tc>
        <w:tc>
          <w:tcPr>
            <w:tcW w:w="103" w:type="pct"/>
          </w:tcPr>
          <w:p w:rsidR="00221203" w:rsidRPr="001472AA" w:rsidRDefault="00221203" w:rsidP="00221203">
            <w:pPr>
              <w:snapToGrid w:val="0"/>
              <w:spacing w:before="40" w:after="40"/>
              <w:jc w:val="both"/>
              <w:rPr>
                <w:sz w:val="12"/>
              </w:rPr>
            </w:pPr>
            <w:r w:rsidRPr="001472AA">
              <w:rPr>
                <w:sz w:val="12"/>
              </w:rPr>
              <w:t>C4</w:t>
            </w:r>
          </w:p>
        </w:tc>
        <w:tc>
          <w:tcPr>
            <w:tcW w:w="103" w:type="pct"/>
          </w:tcPr>
          <w:p w:rsidR="00221203" w:rsidRPr="001472AA" w:rsidRDefault="00221203" w:rsidP="00221203">
            <w:pPr>
              <w:snapToGrid w:val="0"/>
              <w:spacing w:before="40" w:after="40"/>
              <w:jc w:val="both"/>
              <w:rPr>
                <w:sz w:val="12"/>
              </w:rPr>
            </w:pPr>
            <w:r w:rsidRPr="001472AA">
              <w:rPr>
                <w:sz w:val="12"/>
              </w:rPr>
              <w:t>C5</w:t>
            </w:r>
          </w:p>
        </w:tc>
        <w:tc>
          <w:tcPr>
            <w:tcW w:w="103" w:type="pct"/>
          </w:tcPr>
          <w:p w:rsidR="00221203" w:rsidRPr="001472AA" w:rsidRDefault="00221203" w:rsidP="00221203">
            <w:pPr>
              <w:snapToGrid w:val="0"/>
              <w:spacing w:before="40" w:after="40"/>
              <w:jc w:val="both"/>
              <w:rPr>
                <w:sz w:val="12"/>
              </w:rPr>
            </w:pPr>
            <w:r w:rsidRPr="001472AA">
              <w:rPr>
                <w:sz w:val="12"/>
              </w:rPr>
              <w:t>C6</w:t>
            </w:r>
          </w:p>
        </w:tc>
        <w:tc>
          <w:tcPr>
            <w:tcW w:w="103" w:type="pct"/>
          </w:tcPr>
          <w:p w:rsidR="00221203" w:rsidRPr="001472AA" w:rsidRDefault="00221203" w:rsidP="00221203">
            <w:pPr>
              <w:snapToGrid w:val="0"/>
              <w:spacing w:before="40" w:after="40"/>
              <w:jc w:val="both"/>
              <w:rPr>
                <w:sz w:val="12"/>
              </w:rPr>
            </w:pPr>
            <w:r w:rsidRPr="001472AA">
              <w:rPr>
                <w:sz w:val="12"/>
              </w:rPr>
              <w:t>C7</w:t>
            </w:r>
          </w:p>
        </w:tc>
        <w:tc>
          <w:tcPr>
            <w:tcW w:w="103" w:type="pct"/>
          </w:tcPr>
          <w:p w:rsidR="00221203" w:rsidRPr="001472AA" w:rsidRDefault="00221203" w:rsidP="00221203">
            <w:pPr>
              <w:snapToGrid w:val="0"/>
              <w:spacing w:before="40" w:after="40"/>
              <w:jc w:val="both"/>
              <w:rPr>
                <w:sz w:val="12"/>
              </w:rPr>
            </w:pPr>
            <w:r w:rsidRPr="001472AA">
              <w:rPr>
                <w:sz w:val="12"/>
              </w:rPr>
              <w:t>C8</w:t>
            </w:r>
          </w:p>
        </w:tc>
        <w:tc>
          <w:tcPr>
            <w:tcW w:w="103" w:type="pct"/>
          </w:tcPr>
          <w:p w:rsidR="00221203" w:rsidRPr="001472AA" w:rsidRDefault="00221203" w:rsidP="00221203">
            <w:pPr>
              <w:snapToGrid w:val="0"/>
              <w:spacing w:before="40" w:after="40"/>
              <w:jc w:val="both"/>
              <w:rPr>
                <w:sz w:val="12"/>
              </w:rPr>
            </w:pPr>
            <w:r w:rsidRPr="001472AA">
              <w:rPr>
                <w:sz w:val="12"/>
              </w:rPr>
              <w:t>C9</w:t>
            </w:r>
          </w:p>
        </w:tc>
        <w:tc>
          <w:tcPr>
            <w:tcW w:w="169" w:type="pct"/>
          </w:tcPr>
          <w:p w:rsidR="00221203" w:rsidRDefault="00221203" w:rsidP="00221203">
            <w:pPr>
              <w:snapToGrid w:val="0"/>
              <w:spacing w:before="40" w:after="40"/>
              <w:jc w:val="both"/>
              <w:rPr>
                <w:sz w:val="12"/>
              </w:rPr>
            </w:pPr>
            <w:r w:rsidRPr="001472AA">
              <w:rPr>
                <w:sz w:val="12"/>
              </w:rPr>
              <w:t>C</w:t>
            </w:r>
          </w:p>
          <w:p w:rsidR="00221203" w:rsidRPr="001472AA" w:rsidRDefault="00221203" w:rsidP="00221203">
            <w:pPr>
              <w:snapToGrid w:val="0"/>
              <w:spacing w:before="40" w:after="40"/>
              <w:jc w:val="both"/>
              <w:rPr>
                <w:sz w:val="12"/>
              </w:rPr>
            </w:pPr>
            <w:r w:rsidRPr="001472AA">
              <w:rPr>
                <w:sz w:val="12"/>
              </w:rPr>
              <w:t>10</w:t>
            </w:r>
          </w:p>
        </w:tc>
        <w:tc>
          <w:tcPr>
            <w:tcW w:w="123" w:type="pct"/>
          </w:tcPr>
          <w:p w:rsidR="00221203" w:rsidRPr="001472AA" w:rsidRDefault="00221203" w:rsidP="00221203">
            <w:pPr>
              <w:snapToGrid w:val="0"/>
              <w:spacing w:before="40" w:after="40"/>
              <w:jc w:val="both"/>
              <w:rPr>
                <w:sz w:val="12"/>
              </w:rPr>
            </w:pPr>
            <w:r w:rsidRPr="001472AA">
              <w:rPr>
                <w:sz w:val="12"/>
              </w:rPr>
              <w:t>D1</w:t>
            </w:r>
          </w:p>
        </w:tc>
        <w:tc>
          <w:tcPr>
            <w:tcW w:w="123" w:type="pct"/>
          </w:tcPr>
          <w:p w:rsidR="00221203" w:rsidRPr="001472AA" w:rsidRDefault="00221203" w:rsidP="00221203">
            <w:pPr>
              <w:snapToGrid w:val="0"/>
              <w:spacing w:before="40" w:after="40"/>
              <w:jc w:val="both"/>
              <w:rPr>
                <w:sz w:val="12"/>
              </w:rPr>
            </w:pPr>
            <w:r w:rsidRPr="001472AA">
              <w:rPr>
                <w:sz w:val="12"/>
              </w:rPr>
              <w:t>D2</w:t>
            </w:r>
          </w:p>
        </w:tc>
        <w:tc>
          <w:tcPr>
            <w:tcW w:w="124" w:type="pct"/>
          </w:tcPr>
          <w:p w:rsidR="00221203" w:rsidRPr="001472AA" w:rsidRDefault="00221203" w:rsidP="00221203">
            <w:pPr>
              <w:snapToGrid w:val="0"/>
              <w:spacing w:before="40" w:after="40"/>
              <w:jc w:val="both"/>
              <w:rPr>
                <w:sz w:val="12"/>
              </w:rPr>
            </w:pPr>
            <w:r w:rsidRPr="001472AA">
              <w:rPr>
                <w:sz w:val="12"/>
              </w:rPr>
              <w:t>D3</w:t>
            </w:r>
          </w:p>
        </w:tc>
        <w:tc>
          <w:tcPr>
            <w:tcW w:w="125" w:type="pct"/>
          </w:tcPr>
          <w:p w:rsidR="00221203" w:rsidRPr="001472AA" w:rsidRDefault="00221203" w:rsidP="00221203">
            <w:pPr>
              <w:snapToGrid w:val="0"/>
              <w:spacing w:before="40" w:after="40"/>
              <w:jc w:val="both"/>
              <w:rPr>
                <w:sz w:val="12"/>
              </w:rPr>
            </w:pPr>
            <w:r w:rsidRPr="001472AA">
              <w:rPr>
                <w:sz w:val="12"/>
              </w:rPr>
              <w:t>D4</w:t>
            </w:r>
          </w:p>
        </w:tc>
        <w:tc>
          <w:tcPr>
            <w:tcW w:w="122" w:type="pct"/>
          </w:tcPr>
          <w:p w:rsidR="00221203" w:rsidRPr="001472AA" w:rsidRDefault="00221203" w:rsidP="00221203">
            <w:pPr>
              <w:snapToGrid w:val="0"/>
              <w:spacing w:before="40" w:after="40"/>
              <w:jc w:val="both"/>
              <w:rPr>
                <w:sz w:val="12"/>
              </w:rPr>
            </w:pPr>
            <w:r w:rsidRPr="001472AA">
              <w:rPr>
                <w:sz w:val="12"/>
              </w:rPr>
              <w:t>D5</w:t>
            </w:r>
          </w:p>
        </w:tc>
        <w:tc>
          <w:tcPr>
            <w:tcW w:w="124" w:type="pct"/>
          </w:tcPr>
          <w:p w:rsidR="00221203" w:rsidRPr="001472AA" w:rsidRDefault="00221203" w:rsidP="00221203">
            <w:pPr>
              <w:snapToGrid w:val="0"/>
              <w:spacing w:before="40" w:after="40"/>
              <w:jc w:val="both"/>
              <w:rPr>
                <w:sz w:val="12"/>
              </w:rPr>
            </w:pPr>
            <w:r w:rsidRPr="001472AA">
              <w:rPr>
                <w:sz w:val="12"/>
              </w:rPr>
              <w:t>D6</w:t>
            </w:r>
          </w:p>
        </w:tc>
        <w:tc>
          <w:tcPr>
            <w:tcW w:w="126" w:type="pct"/>
          </w:tcPr>
          <w:p w:rsidR="00221203" w:rsidRPr="001472AA" w:rsidRDefault="00221203" w:rsidP="00221203">
            <w:pPr>
              <w:snapToGrid w:val="0"/>
              <w:spacing w:before="40" w:after="40"/>
              <w:jc w:val="both"/>
              <w:rPr>
                <w:sz w:val="12"/>
              </w:rPr>
            </w:pPr>
            <w:r w:rsidRPr="001472AA">
              <w:rPr>
                <w:sz w:val="12"/>
              </w:rPr>
              <w:t>D7</w:t>
            </w:r>
          </w:p>
        </w:tc>
      </w:tr>
      <w:tr w:rsidR="00221203" w:rsidTr="00221203">
        <w:tc>
          <w:tcPr>
            <w:tcW w:w="803" w:type="pct"/>
          </w:tcPr>
          <w:p w:rsidR="00221203" w:rsidRPr="001472AA" w:rsidRDefault="00221203" w:rsidP="00221203">
            <w:pPr>
              <w:jc w:val="both"/>
              <w:rPr>
                <w:sz w:val="16"/>
                <w:szCs w:val="16"/>
              </w:rPr>
            </w:pPr>
            <w:r w:rsidRPr="001472AA">
              <w:rPr>
                <w:sz w:val="16"/>
                <w:szCs w:val="16"/>
              </w:rPr>
              <w:t xml:space="preserve">Environment </w:t>
            </w:r>
            <w:r>
              <w:rPr>
                <w:sz w:val="16"/>
                <w:szCs w:val="16"/>
              </w:rPr>
              <w:t xml:space="preserve">&amp; </w:t>
            </w:r>
            <w:r w:rsidRPr="001472AA">
              <w:rPr>
                <w:sz w:val="16"/>
                <w:szCs w:val="16"/>
              </w:rPr>
              <w:t>public health</w:t>
            </w:r>
          </w:p>
        </w:tc>
        <w:tc>
          <w:tcPr>
            <w:tcW w:w="425" w:type="pct"/>
          </w:tcPr>
          <w:p w:rsidR="00221203" w:rsidRPr="001472AA" w:rsidRDefault="00221203" w:rsidP="00221203">
            <w:pPr>
              <w:jc w:val="both"/>
              <w:rPr>
                <w:sz w:val="16"/>
                <w:szCs w:val="16"/>
              </w:rPr>
            </w:pPr>
            <w:r w:rsidRPr="001472AA">
              <w:rPr>
                <w:sz w:val="16"/>
                <w:szCs w:val="16"/>
              </w:rPr>
              <w:t>BIO4500</w:t>
            </w:r>
          </w:p>
        </w:tc>
        <w:tc>
          <w:tcPr>
            <w:tcW w:w="113" w:type="pct"/>
          </w:tcPr>
          <w:p w:rsidR="00221203" w:rsidRPr="001472AA" w:rsidRDefault="00221203" w:rsidP="00221203">
            <w:pPr>
              <w:spacing w:before="40" w:after="40"/>
              <w:jc w:val="both"/>
              <w:rPr>
                <w:spacing w:val="-50"/>
                <w:sz w:val="16"/>
              </w:rPr>
            </w:pPr>
            <w:r w:rsidRPr="001472AA">
              <w:rPr>
                <w:spacing w:val="-50"/>
                <w:sz w:val="16"/>
              </w:rPr>
              <w:t>X</w:t>
            </w:r>
          </w:p>
        </w:tc>
        <w:tc>
          <w:tcPr>
            <w:tcW w:w="110"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r w:rsidRPr="001472AA">
              <w:rPr>
                <w:spacing w:val="-50"/>
                <w:sz w:val="16"/>
              </w:rPr>
              <w:t>X</w:t>
            </w:r>
          </w:p>
        </w:tc>
        <w:tc>
          <w:tcPr>
            <w:tcW w:w="111" w:type="pct"/>
          </w:tcPr>
          <w:p w:rsidR="00221203" w:rsidRPr="001472AA" w:rsidRDefault="00221203" w:rsidP="00221203">
            <w:pPr>
              <w:spacing w:before="40" w:after="40"/>
              <w:jc w:val="both"/>
              <w:rPr>
                <w:spacing w:val="-50"/>
                <w:sz w:val="16"/>
              </w:rPr>
            </w:pPr>
          </w:p>
        </w:tc>
        <w:tc>
          <w:tcPr>
            <w:tcW w:w="121"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69" w:type="pct"/>
          </w:tcPr>
          <w:p w:rsidR="00221203" w:rsidRPr="001472AA" w:rsidRDefault="00221203" w:rsidP="00221203">
            <w:pPr>
              <w:spacing w:before="40" w:after="40"/>
              <w:jc w:val="both"/>
              <w:rPr>
                <w:spacing w:val="-50"/>
                <w:sz w:val="16"/>
              </w:rPr>
            </w:pPr>
          </w:p>
        </w:tc>
        <w:tc>
          <w:tcPr>
            <w:tcW w:w="123" w:type="pct"/>
          </w:tcPr>
          <w:p w:rsidR="00221203" w:rsidRPr="001472AA" w:rsidRDefault="00221203" w:rsidP="00221203">
            <w:pPr>
              <w:spacing w:before="40" w:after="40"/>
              <w:jc w:val="both"/>
              <w:rPr>
                <w:spacing w:val="-50"/>
                <w:sz w:val="16"/>
              </w:rPr>
            </w:pPr>
          </w:p>
        </w:tc>
        <w:tc>
          <w:tcPr>
            <w:tcW w:w="123"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p>
        </w:tc>
        <w:tc>
          <w:tcPr>
            <w:tcW w:w="125" w:type="pct"/>
          </w:tcPr>
          <w:p w:rsidR="00221203" w:rsidRPr="001472AA" w:rsidRDefault="00221203" w:rsidP="00221203">
            <w:pPr>
              <w:spacing w:before="40" w:after="40"/>
              <w:jc w:val="both"/>
              <w:rPr>
                <w:spacing w:val="-50"/>
                <w:sz w:val="16"/>
              </w:rPr>
            </w:pPr>
          </w:p>
        </w:tc>
        <w:tc>
          <w:tcPr>
            <w:tcW w:w="122"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p>
        </w:tc>
        <w:tc>
          <w:tcPr>
            <w:tcW w:w="126" w:type="pct"/>
          </w:tcPr>
          <w:p w:rsidR="00221203" w:rsidRPr="001472AA" w:rsidRDefault="00221203" w:rsidP="00221203">
            <w:pPr>
              <w:spacing w:before="40" w:after="40"/>
              <w:jc w:val="both"/>
              <w:rPr>
                <w:spacing w:val="-50"/>
                <w:sz w:val="16"/>
              </w:rPr>
            </w:pPr>
          </w:p>
        </w:tc>
      </w:tr>
      <w:tr w:rsidR="00221203" w:rsidTr="00221203">
        <w:tc>
          <w:tcPr>
            <w:tcW w:w="803" w:type="pct"/>
          </w:tcPr>
          <w:p w:rsidR="00221203" w:rsidRPr="001472AA" w:rsidRDefault="00221203" w:rsidP="00221203">
            <w:pPr>
              <w:jc w:val="both"/>
              <w:rPr>
                <w:sz w:val="16"/>
                <w:szCs w:val="16"/>
              </w:rPr>
            </w:pPr>
            <w:r>
              <w:rPr>
                <w:sz w:val="16"/>
                <w:szCs w:val="16"/>
              </w:rPr>
              <w:t>Applied Epidemiology</w:t>
            </w:r>
          </w:p>
        </w:tc>
        <w:tc>
          <w:tcPr>
            <w:tcW w:w="425" w:type="pct"/>
          </w:tcPr>
          <w:p w:rsidR="00221203" w:rsidRPr="001472AA" w:rsidRDefault="00221203" w:rsidP="00221203">
            <w:pPr>
              <w:jc w:val="both"/>
              <w:rPr>
                <w:sz w:val="16"/>
                <w:szCs w:val="16"/>
              </w:rPr>
            </w:pPr>
            <w:r w:rsidRPr="001472AA">
              <w:rPr>
                <w:sz w:val="16"/>
                <w:szCs w:val="16"/>
              </w:rPr>
              <w:t>BIO4503</w:t>
            </w:r>
          </w:p>
        </w:tc>
        <w:tc>
          <w:tcPr>
            <w:tcW w:w="113" w:type="pct"/>
          </w:tcPr>
          <w:p w:rsidR="00221203" w:rsidRPr="001472AA" w:rsidRDefault="00221203" w:rsidP="00221203">
            <w:pPr>
              <w:spacing w:before="40" w:after="40"/>
              <w:jc w:val="both"/>
              <w:rPr>
                <w:spacing w:val="-50"/>
                <w:sz w:val="16"/>
              </w:rPr>
            </w:pPr>
          </w:p>
        </w:tc>
        <w:tc>
          <w:tcPr>
            <w:tcW w:w="110"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r w:rsidRPr="001472AA">
              <w:rPr>
                <w:spacing w:val="-50"/>
                <w:sz w:val="16"/>
              </w:rPr>
              <w:t>X</w:t>
            </w:r>
          </w:p>
        </w:tc>
        <w:tc>
          <w:tcPr>
            <w:tcW w:w="111" w:type="pct"/>
          </w:tcPr>
          <w:p w:rsidR="00221203" w:rsidRPr="001472AA" w:rsidRDefault="00221203" w:rsidP="00221203">
            <w:pPr>
              <w:spacing w:before="40" w:after="40"/>
              <w:jc w:val="both"/>
              <w:rPr>
                <w:spacing w:val="-50"/>
                <w:sz w:val="16"/>
              </w:rPr>
            </w:pPr>
            <w:r w:rsidRPr="001472AA">
              <w:rPr>
                <w:spacing w:val="-50"/>
                <w:sz w:val="16"/>
              </w:rPr>
              <w:t>X</w:t>
            </w:r>
          </w:p>
        </w:tc>
        <w:tc>
          <w:tcPr>
            <w:tcW w:w="111" w:type="pct"/>
          </w:tcPr>
          <w:p w:rsidR="00221203" w:rsidRPr="001472AA" w:rsidRDefault="00221203" w:rsidP="00221203">
            <w:pPr>
              <w:spacing w:before="40" w:after="40"/>
              <w:jc w:val="both"/>
              <w:rPr>
                <w:spacing w:val="-50"/>
                <w:sz w:val="16"/>
              </w:rPr>
            </w:pPr>
          </w:p>
        </w:tc>
        <w:tc>
          <w:tcPr>
            <w:tcW w:w="121"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69" w:type="pct"/>
          </w:tcPr>
          <w:p w:rsidR="00221203" w:rsidRPr="001472AA" w:rsidRDefault="00221203" w:rsidP="00221203">
            <w:pPr>
              <w:spacing w:before="40" w:after="40"/>
              <w:jc w:val="both"/>
              <w:rPr>
                <w:spacing w:val="-50"/>
                <w:sz w:val="16"/>
              </w:rPr>
            </w:pPr>
          </w:p>
        </w:tc>
        <w:tc>
          <w:tcPr>
            <w:tcW w:w="123" w:type="pct"/>
          </w:tcPr>
          <w:p w:rsidR="00221203" w:rsidRPr="001472AA" w:rsidRDefault="00221203" w:rsidP="00221203">
            <w:pPr>
              <w:spacing w:before="40" w:after="40"/>
              <w:jc w:val="both"/>
              <w:rPr>
                <w:spacing w:val="-50"/>
                <w:sz w:val="16"/>
              </w:rPr>
            </w:pPr>
          </w:p>
        </w:tc>
        <w:tc>
          <w:tcPr>
            <w:tcW w:w="123"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p>
        </w:tc>
        <w:tc>
          <w:tcPr>
            <w:tcW w:w="125" w:type="pct"/>
          </w:tcPr>
          <w:p w:rsidR="00221203" w:rsidRPr="001472AA" w:rsidRDefault="00221203" w:rsidP="00221203">
            <w:pPr>
              <w:spacing w:before="40" w:after="40"/>
              <w:jc w:val="both"/>
              <w:rPr>
                <w:spacing w:val="-50"/>
                <w:sz w:val="16"/>
              </w:rPr>
            </w:pPr>
            <w:r w:rsidRPr="001472AA">
              <w:rPr>
                <w:spacing w:val="-50"/>
                <w:sz w:val="16"/>
              </w:rPr>
              <w:t>X</w:t>
            </w:r>
          </w:p>
        </w:tc>
        <w:tc>
          <w:tcPr>
            <w:tcW w:w="122"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r w:rsidRPr="001472AA">
              <w:rPr>
                <w:spacing w:val="-50"/>
                <w:sz w:val="16"/>
              </w:rPr>
              <w:t>X</w:t>
            </w:r>
          </w:p>
        </w:tc>
        <w:tc>
          <w:tcPr>
            <w:tcW w:w="126" w:type="pct"/>
          </w:tcPr>
          <w:p w:rsidR="00221203" w:rsidRPr="001472AA" w:rsidRDefault="00221203" w:rsidP="00221203">
            <w:pPr>
              <w:spacing w:before="40" w:after="40"/>
              <w:jc w:val="both"/>
              <w:rPr>
                <w:spacing w:val="-50"/>
                <w:sz w:val="16"/>
              </w:rPr>
            </w:pPr>
            <w:r w:rsidRPr="001472AA">
              <w:rPr>
                <w:spacing w:val="-50"/>
                <w:sz w:val="16"/>
              </w:rPr>
              <w:t>X</w:t>
            </w:r>
          </w:p>
        </w:tc>
      </w:tr>
      <w:tr w:rsidR="00221203" w:rsidTr="00221203">
        <w:tc>
          <w:tcPr>
            <w:tcW w:w="803" w:type="pct"/>
          </w:tcPr>
          <w:p w:rsidR="00221203" w:rsidRPr="001472AA" w:rsidRDefault="00221203" w:rsidP="00221203">
            <w:pPr>
              <w:jc w:val="both"/>
              <w:rPr>
                <w:sz w:val="16"/>
                <w:szCs w:val="16"/>
              </w:rPr>
            </w:pPr>
            <w:r w:rsidRPr="001472AA">
              <w:rPr>
                <w:sz w:val="16"/>
                <w:szCs w:val="16"/>
              </w:rPr>
              <w:t>Policy and public health strategy</w:t>
            </w:r>
          </w:p>
        </w:tc>
        <w:tc>
          <w:tcPr>
            <w:tcW w:w="425" w:type="pct"/>
          </w:tcPr>
          <w:p w:rsidR="00221203" w:rsidRPr="001472AA" w:rsidRDefault="00221203" w:rsidP="00221203">
            <w:pPr>
              <w:jc w:val="both"/>
              <w:rPr>
                <w:sz w:val="16"/>
                <w:szCs w:val="16"/>
              </w:rPr>
            </w:pPr>
            <w:r w:rsidRPr="001472AA">
              <w:rPr>
                <w:sz w:val="16"/>
                <w:szCs w:val="16"/>
              </w:rPr>
              <w:t>PRS4202</w:t>
            </w:r>
          </w:p>
        </w:tc>
        <w:tc>
          <w:tcPr>
            <w:tcW w:w="113" w:type="pct"/>
          </w:tcPr>
          <w:p w:rsidR="00221203" w:rsidRPr="001472AA" w:rsidRDefault="00221203" w:rsidP="00221203">
            <w:pPr>
              <w:spacing w:before="40" w:after="40"/>
              <w:jc w:val="both"/>
              <w:rPr>
                <w:spacing w:val="-50"/>
                <w:sz w:val="16"/>
              </w:rPr>
            </w:pPr>
          </w:p>
        </w:tc>
        <w:tc>
          <w:tcPr>
            <w:tcW w:w="110" w:type="pct"/>
          </w:tcPr>
          <w:p w:rsidR="00221203" w:rsidRPr="001472AA" w:rsidRDefault="00221203" w:rsidP="00221203">
            <w:pPr>
              <w:spacing w:before="40" w:after="40"/>
              <w:jc w:val="both"/>
              <w:rPr>
                <w:spacing w:val="-50"/>
                <w:sz w:val="16"/>
              </w:rPr>
            </w:pPr>
            <w:r w:rsidRPr="001472AA">
              <w:rPr>
                <w:spacing w:val="-50"/>
                <w:sz w:val="16"/>
              </w:rPr>
              <w:t>X</w:t>
            </w:r>
          </w:p>
        </w:tc>
        <w:tc>
          <w:tcPr>
            <w:tcW w:w="111"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r w:rsidRPr="001472AA">
              <w:rPr>
                <w:spacing w:val="-50"/>
                <w:sz w:val="16"/>
              </w:rPr>
              <w:t>X</w:t>
            </w:r>
          </w:p>
        </w:tc>
        <w:tc>
          <w:tcPr>
            <w:tcW w:w="121"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b/>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69" w:type="pct"/>
          </w:tcPr>
          <w:p w:rsidR="00221203" w:rsidRPr="001472AA" w:rsidRDefault="00221203" w:rsidP="00221203">
            <w:pPr>
              <w:spacing w:before="40" w:after="40"/>
              <w:jc w:val="both"/>
              <w:rPr>
                <w:spacing w:val="-50"/>
                <w:sz w:val="16"/>
              </w:rPr>
            </w:pPr>
          </w:p>
        </w:tc>
        <w:tc>
          <w:tcPr>
            <w:tcW w:w="123" w:type="pct"/>
          </w:tcPr>
          <w:p w:rsidR="00221203" w:rsidRPr="001472AA" w:rsidRDefault="00221203" w:rsidP="00221203">
            <w:pPr>
              <w:spacing w:before="40" w:after="40"/>
              <w:jc w:val="both"/>
              <w:rPr>
                <w:spacing w:val="-50"/>
                <w:sz w:val="16"/>
              </w:rPr>
            </w:pPr>
          </w:p>
        </w:tc>
        <w:tc>
          <w:tcPr>
            <w:tcW w:w="123" w:type="pct"/>
          </w:tcPr>
          <w:p w:rsidR="00221203" w:rsidRPr="001472AA" w:rsidRDefault="00221203" w:rsidP="00221203">
            <w:pPr>
              <w:spacing w:before="40" w:after="40"/>
              <w:jc w:val="both"/>
              <w:rPr>
                <w:spacing w:val="-50"/>
                <w:sz w:val="16"/>
              </w:rPr>
            </w:pPr>
            <w:r w:rsidRPr="001472AA">
              <w:rPr>
                <w:spacing w:val="-50"/>
                <w:sz w:val="16"/>
              </w:rPr>
              <w:t>X</w:t>
            </w:r>
          </w:p>
        </w:tc>
        <w:tc>
          <w:tcPr>
            <w:tcW w:w="124" w:type="pct"/>
          </w:tcPr>
          <w:p w:rsidR="00221203" w:rsidRPr="001472AA" w:rsidRDefault="00221203" w:rsidP="00221203">
            <w:pPr>
              <w:spacing w:before="40" w:after="40"/>
              <w:jc w:val="both"/>
              <w:rPr>
                <w:spacing w:val="-50"/>
                <w:sz w:val="16"/>
              </w:rPr>
            </w:pPr>
          </w:p>
        </w:tc>
        <w:tc>
          <w:tcPr>
            <w:tcW w:w="125" w:type="pct"/>
          </w:tcPr>
          <w:p w:rsidR="00221203" w:rsidRPr="001472AA" w:rsidRDefault="00221203" w:rsidP="00221203">
            <w:pPr>
              <w:spacing w:before="40" w:after="40"/>
              <w:jc w:val="both"/>
              <w:rPr>
                <w:spacing w:val="-50"/>
                <w:sz w:val="16"/>
              </w:rPr>
            </w:pPr>
          </w:p>
        </w:tc>
        <w:tc>
          <w:tcPr>
            <w:tcW w:w="122"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p>
        </w:tc>
        <w:tc>
          <w:tcPr>
            <w:tcW w:w="126" w:type="pct"/>
          </w:tcPr>
          <w:p w:rsidR="00221203" w:rsidRPr="001472AA" w:rsidRDefault="00221203" w:rsidP="00221203">
            <w:pPr>
              <w:spacing w:before="40" w:after="40"/>
              <w:jc w:val="both"/>
              <w:rPr>
                <w:spacing w:val="-50"/>
                <w:sz w:val="16"/>
              </w:rPr>
            </w:pPr>
          </w:p>
        </w:tc>
      </w:tr>
      <w:tr w:rsidR="00221203" w:rsidTr="00221203">
        <w:tc>
          <w:tcPr>
            <w:tcW w:w="803" w:type="pct"/>
          </w:tcPr>
          <w:p w:rsidR="00221203" w:rsidRPr="001472AA" w:rsidRDefault="00221203" w:rsidP="00221203">
            <w:pPr>
              <w:jc w:val="both"/>
              <w:rPr>
                <w:sz w:val="16"/>
                <w:szCs w:val="16"/>
              </w:rPr>
            </w:pPr>
            <w:r w:rsidRPr="001472AA">
              <w:rPr>
                <w:sz w:val="16"/>
                <w:szCs w:val="16"/>
              </w:rPr>
              <w:t>Health economics</w:t>
            </w:r>
          </w:p>
        </w:tc>
        <w:tc>
          <w:tcPr>
            <w:tcW w:w="425" w:type="pct"/>
          </w:tcPr>
          <w:p w:rsidR="00221203" w:rsidRPr="001472AA" w:rsidRDefault="00221203" w:rsidP="00221203">
            <w:pPr>
              <w:jc w:val="both"/>
              <w:rPr>
                <w:sz w:val="16"/>
                <w:szCs w:val="16"/>
              </w:rPr>
            </w:pPr>
            <w:r w:rsidRPr="001472AA">
              <w:rPr>
                <w:sz w:val="16"/>
                <w:szCs w:val="16"/>
              </w:rPr>
              <w:t>PRS4100</w:t>
            </w:r>
          </w:p>
        </w:tc>
        <w:tc>
          <w:tcPr>
            <w:tcW w:w="113" w:type="pct"/>
          </w:tcPr>
          <w:p w:rsidR="00221203" w:rsidRPr="001472AA" w:rsidRDefault="00221203" w:rsidP="00221203">
            <w:pPr>
              <w:spacing w:before="40" w:after="40"/>
              <w:jc w:val="both"/>
              <w:rPr>
                <w:spacing w:val="-50"/>
                <w:sz w:val="16"/>
              </w:rPr>
            </w:pPr>
          </w:p>
        </w:tc>
        <w:tc>
          <w:tcPr>
            <w:tcW w:w="110"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p>
        </w:tc>
        <w:tc>
          <w:tcPr>
            <w:tcW w:w="121"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69" w:type="pct"/>
          </w:tcPr>
          <w:p w:rsidR="00221203" w:rsidRPr="001472AA" w:rsidRDefault="00221203" w:rsidP="00221203">
            <w:pPr>
              <w:spacing w:before="40" w:after="40"/>
              <w:jc w:val="both"/>
              <w:rPr>
                <w:spacing w:val="-50"/>
                <w:sz w:val="16"/>
              </w:rPr>
            </w:pPr>
          </w:p>
        </w:tc>
        <w:tc>
          <w:tcPr>
            <w:tcW w:w="123" w:type="pct"/>
          </w:tcPr>
          <w:p w:rsidR="00221203" w:rsidRPr="001472AA" w:rsidRDefault="00221203" w:rsidP="00221203">
            <w:pPr>
              <w:spacing w:before="40" w:after="40"/>
              <w:jc w:val="both"/>
              <w:rPr>
                <w:spacing w:val="-50"/>
                <w:sz w:val="16"/>
              </w:rPr>
            </w:pPr>
          </w:p>
        </w:tc>
        <w:tc>
          <w:tcPr>
            <w:tcW w:w="123"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p>
        </w:tc>
        <w:tc>
          <w:tcPr>
            <w:tcW w:w="125" w:type="pct"/>
          </w:tcPr>
          <w:p w:rsidR="00221203" w:rsidRPr="001472AA" w:rsidRDefault="00221203" w:rsidP="00221203">
            <w:pPr>
              <w:spacing w:before="40" w:after="40"/>
              <w:jc w:val="both"/>
              <w:rPr>
                <w:spacing w:val="-50"/>
                <w:sz w:val="16"/>
              </w:rPr>
            </w:pPr>
          </w:p>
        </w:tc>
        <w:tc>
          <w:tcPr>
            <w:tcW w:w="122"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p>
        </w:tc>
        <w:tc>
          <w:tcPr>
            <w:tcW w:w="126" w:type="pct"/>
          </w:tcPr>
          <w:p w:rsidR="00221203" w:rsidRPr="001472AA" w:rsidRDefault="00221203" w:rsidP="00221203">
            <w:pPr>
              <w:spacing w:before="40" w:after="40"/>
              <w:jc w:val="both"/>
              <w:rPr>
                <w:spacing w:val="-50"/>
                <w:sz w:val="16"/>
              </w:rPr>
            </w:pPr>
          </w:p>
        </w:tc>
      </w:tr>
      <w:tr w:rsidR="00221203" w:rsidTr="00221203">
        <w:tc>
          <w:tcPr>
            <w:tcW w:w="803" w:type="pct"/>
          </w:tcPr>
          <w:p w:rsidR="00221203" w:rsidRPr="001472AA" w:rsidRDefault="00221203" w:rsidP="00221203">
            <w:pPr>
              <w:jc w:val="both"/>
              <w:rPr>
                <w:sz w:val="16"/>
                <w:szCs w:val="16"/>
              </w:rPr>
            </w:pPr>
            <w:r w:rsidRPr="001472AA">
              <w:rPr>
                <w:sz w:val="16"/>
                <w:szCs w:val="16"/>
              </w:rPr>
              <w:t>Health promotion and health development</w:t>
            </w:r>
          </w:p>
        </w:tc>
        <w:tc>
          <w:tcPr>
            <w:tcW w:w="425" w:type="pct"/>
          </w:tcPr>
          <w:p w:rsidR="00221203" w:rsidRPr="001472AA" w:rsidRDefault="00221203" w:rsidP="00221203">
            <w:pPr>
              <w:jc w:val="both"/>
              <w:rPr>
                <w:sz w:val="16"/>
                <w:szCs w:val="16"/>
              </w:rPr>
            </w:pPr>
            <w:r w:rsidRPr="001472AA">
              <w:rPr>
                <w:sz w:val="16"/>
                <w:szCs w:val="16"/>
              </w:rPr>
              <w:t>PHC4630</w:t>
            </w:r>
          </w:p>
        </w:tc>
        <w:tc>
          <w:tcPr>
            <w:tcW w:w="113" w:type="pct"/>
          </w:tcPr>
          <w:p w:rsidR="00221203" w:rsidRPr="001472AA" w:rsidRDefault="00221203" w:rsidP="00221203">
            <w:pPr>
              <w:spacing w:before="40" w:after="40"/>
              <w:jc w:val="both"/>
              <w:rPr>
                <w:spacing w:val="-50"/>
                <w:sz w:val="16"/>
              </w:rPr>
            </w:pPr>
          </w:p>
        </w:tc>
        <w:tc>
          <w:tcPr>
            <w:tcW w:w="110"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r w:rsidRPr="001472AA">
              <w:rPr>
                <w:spacing w:val="-50"/>
                <w:sz w:val="16"/>
              </w:rPr>
              <w:t>X</w:t>
            </w:r>
          </w:p>
        </w:tc>
        <w:tc>
          <w:tcPr>
            <w:tcW w:w="111"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r w:rsidRPr="001472AA">
              <w:rPr>
                <w:spacing w:val="-50"/>
                <w:sz w:val="16"/>
              </w:rPr>
              <w:t>X</w:t>
            </w:r>
          </w:p>
        </w:tc>
        <w:tc>
          <w:tcPr>
            <w:tcW w:w="121"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69" w:type="pct"/>
          </w:tcPr>
          <w:p w:rsidR="00221203" w:rsidRPr="001472AA" w:rsidRDefault="00221203" w:rsidP="00221203">
            <w:pPr>
              <w:spacing w:before="40" w:after="40"/>
              <w:jc w:val="both"/>
              <w:rPr>
                <w:spacing w:val="-50"/>
                <w:sz w:val="16"/>
              </w:rPr>
            </w:pPr>
          </w:p>
        </w:tc>
        <w:tc>
          <w:tcPr>
            <w:tcW w:w="123" w:type="pct"/>
          </w:tcPr>
          <w:p w:rsidR="00221203" w:rsidRPr="001472AA" w:rsidRDefault="00221203" w:rsidP="00221203">
            <w:pPr>
              <w:spacing w:before="40" w:after="40"/>
              <w:jc w:val="both"/>
              <w:rPr>
                <w:spacing w:val="-50"/>
                <w:sz w:val="16"/>
              </w:rPr>
            </w:pPr>
            <w:r w:rsidRPr="001472AA">
              <w:rPr>
                <w:spacing w:val="-50"/>
                <w:sz w:val="16"/>
              </w:rPr>
              <w:t>X</w:t>
            </w:r>
          </w:p>
        </w:tc>
        <w:tc>
          <w:tcPr>
            <w:tcW w:w="123"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p>
        </w:tc>
        <w:tc>
          <w:tcPr>
            <w:tcW w:w="125" w:type="pct"/>
          </w:tcPr>
          <w:p w:rsidR="00221203" w:rsidRPr="001472AA" w:rsidRDefault="00221203" w:rsidP="00221203">
            <w:pPr>
              <w:spacing w:before="40" w:after="40"/>
              <w:jc w:val="both"/>
              <w:rPr>
                <w:spacing w:val="-50"/>
                <w:sz w:val="16"/>
              </w:rPr>
            </w:pPr>
          </w:p>
        </w:tc>
        <w:tc>
          <w:tcPr>
            <w:tcW w:w="122" w:type="pct"/>
          </w:tcPr>
          <w:p w:rsidR="00221203" w:rsidRPr="001472AA" w:rsidRDefault="00221203" w:rsidP="00221203">
            <w:pPr>
              <w:spacing w:before="40" w:after="40"/>
              <w:jc w:val="both"/>
              <w:rPr>
                <w:spacing w:val="-50"/>
                <w:sz w:val="16"/>
              </w:rPr>
            </w:pPr>
            <w:r w:rsidRPr="001472AA">
              <w:rPr>
                <w:spacing w:val="-50"/>
                <w:sz w:val="16"/>
              </w:rPr>
              <w:t>X</w:t>
            </w:r>
          </w:p>
        </w:tc>
        <w:tc>
          <w:tcPr>
            <w:tcW w:w="124" w:type="pct"/>
          </w:tcPr>
          <w:p w:rsidR="00221203" w:rsidRPr="001472AA" w:rsidRDefault="00221203" w:rsidP="00221203">
            <w:pPr>
              <w:spacing w:before="40" w:after="40"/>
              <w:jc w:val="both"/>
              <w:rPr>
                <w:spacing w:val="-50"/>
                <w:sz w:val="16"/>
              </w:rPr>
            </w:pPr>
          </w:p>
        </w:tc>
        <w:tc>
          <w:tcPr>
            <w:tcW w:w="126" w:type="pct"/>
          </w:tcPr>
          <w:p w:rsidR="00221203" w:rsidRPr="001472AA" w:rsidRDefault="00221203" w:rsidP="00221203">
            <w:pPr>
              <w:spacing w:before="40" w:after="40"/>
              <w:jc w:val="both"/>
              <w:rPr>
                <w:spacing w:val="-50"/>
                <w:sz w:val="16"/>
              </w:rPr>
            </w:pPr>
          </w:p>
        </w:tc>
      </w:tr>
      <w:tr w:rsidR="00221203" w:rsidTr="00221203">
        <w:tc>
          <w:tcPr>
            <w:tcW w:w="803" w:type="pct"/>
          </w:tcPr>
          <w:p w:rsidR="00221203" w:rsidRPr="001472AA" w:rsidRDefault="00221203" w:rsidP="00221203">
            <w:pPr>
              <w:jc w:val="both"/>
              <w:rPr>
                <w:sz w:val="16"/>
                <w:szCs w:val="16"/>
              </w:rPr>
            </w:pPr>
            <w:r>
              <w:rPr>
                <w:sz w:val="16"/>
                <w:szCs w:val="16"/>
              </w:rPr>
              <w:t>Challenges in Global Public Health</w:t>
            </w:r>
          </w:p>
        </w:tc>
        <w:tc>
          <w:tcPr>
            <w:tcW w:w="425" w:type="pct"/>
          </w:tcPr>
          <w:p w:rsidR="00221203" w:rsidRPr="001472AA" w:rsidRDefault="00221203" w:rsidP="00221203">
            <w:pPr>
              <w:jc w:val="both"/>
              <w:rPr>
                <w:sz w:val="16"/>
                <w:szCs w:val="16"/>
              </w:rPr>
            </w:pPr>
            <w:r>
              <w:rPr>
                <w:sz w:val="16"/>
                <w:szCs w:val="16"/>
              </w:rPr>
              <w:t>BIO4600</w:t>
            </w:r>
          </w:p>
        </w:tc>
        <w:tc>
          <w:tcPr>
            <w:tcW w:w="113" w:type="pct"/>
          </w:tcPr>
          <w:p w:rsidR="00221203" w:rsidRPr="001472AA" w:rsidRDefault="00221203" w:rsidP="00221203">
            <w:pPr>
              <w:spacing w:before="40" w:after="40"/>
              <w:jc w:val="both"/>
              <w:rPr>
                <w:spacing w:val="-50"/>
                <w:sz w:val="16"/>
              </w:rPr>
            </w:pPr>
          </w:p>
        </w:tc>
        <w:tc>
          <w:tcPr>
            <w:tcW w:w="110"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p>
        </w:tc>
        <w:tc>
          <w:tcPr>
            <w:tcW w:w="121"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69" w:type="pct"/>
          </w:tcPr>
          <w:p w:rsidR="00221203" w:rsidRPr="001472AA" w:rsidRDefault="00221203" w:rsidP="00221203">
            <w:pPr>
              <w:spacing w:before="40" w:after="40"/>
              <w:jc w:val="both"/>
              <w:rPr>
                <w:spacing w:val="-50"/>
                <w:sz w:val="16"/>
              </w:rPr>
            </w:pPr>
          </w:p>
        </w:tc>
        <w:tc>
          <w:tcPr>
            <w:tcW w:w="123" w:type="pct"/>
          </w:tcPr>
          <w:p w:rsidR="00221203" w:rsidRPr="001472AA" w:rsidRDefault="00221203" w:rsidP="00221203">
            <w:pPr>
              <w:spacing w:before="40" w:after="40"/>
              <w:jc w:val="both"/>
              <w:rPr>
                <w:spacing w:val="-50"/>
                <w:sz w:val="16"/>
              </w:rPr>
            </w:pPr>
          </w:p>
        </w:tc>
        <w:tc>
          <w:tcPr>
            <w:tcW w:w="123"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p>
        </w:tc>
        <w:tc>
          <w:tcPr>
            <w:tcW w:w="125" w:type="pct"/>
          </w:tcPr>
          <w:p w:rsidR="00221203" w:rsidRPr="001472AA" w:rsidRDefault="00221203" w:rsidP="00221203">
            <w:pPr>
              <w:spacing w:before="40" w:after="40"/>
              <w:jc w:val="both"/>
              <w:rPr>
                <w:spacing w:val="-50"/>
                <w:sz w:val="16"/>
              </w:rPr>
            </w:pPr>
          </w:p>
        </w:tc>
        <w:tc>
          <w:tcPr>
            <w:tcW w:w="122"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p>
        </w:tc>
        <w:tc>
          <w:tcPr>
            <w:tcW w:w="126" w:type="pct"/>
          </w:tcPr>
          <w:p w:rsidR="00221203" w:rsidRPr="001472AA" w:rsidRDefault="00221203" w:rsidP="00221203">
            <w:pPr>
              <w:spacing w:before="40" w:after="40"/>
              <w:jc w:val="both"/>
              <w:rPr>
                <w:spacing w:val="-50"/>
                <w:sz w:val="16"/>
              </w:rPr>
            </w:pPr>
          </w:p>
        </w:tc>
      </w:tr>
      <w:tr w:rsidR="00221203" w:rsidTr="00221203">
        <w:tc>
          <w:tcPr>
            <w:tcW w:w="803" w:type="pct"/>
          </w:tcPr>
          <w:p w:rsidR="00221203" w:rsidRPr="001472AA" w:rsidRDefault="00221203" w:rsidP="00221203">
            <w:pPr>
              <w:jc w:val="both"/>
              <w:rPr>
                <w:sz w:val="16"/>
                <w:szCs w:val="16"/>
              </w:rPr>
            </w:pPr>
            <w:r w:rsidRPr="001472AA">
              <w:rPr>
                <w:sz w:val="16"/>
                <w:szCs w:val="16"/>
              </w:rPr>
              <w:t>Research methods and Dissertation</w:t>
            </w:r>
          </w:p>
        </w:tc>
        <w:tc>
          <w:tcPr>
            <w:tcW w:w="425" w:type="pct"/>
          </w:tcPr>
          <w:p w:rsidR="00221203" w:rsidRPr="001472AA" w:rsidRDefault="00221203" w:rsidP="00221203">
            <w:pPr>
              <w:jc w:val="both"/>
              <w:rPr>
                <w:sz w:val="16"/>
                <w:szCs w:val="16"/>
              </w:rPr>
            </w:pPr>
            <w:r w:rsidRPr="001472AA">
              <w:rPr>
                <w:sz w:val="16"/>
                <w:szCs w:val="16"/>
              </w:rPr>
              <w:t>PRS4799</w:t>
            </w:r>
          </w:p>
        </w:tc>
        <w:tc>
          <w:tcPr>
            <w:tcW w:w="113" w:type="pct"/>
          </w:tcPr>
          <w:p w:rsidR="00221203" w:rsidRPr="001472AA" w:rsidRDefault="00221203" w:rsidP="00221203">
            <w:pPr>
              <w:spacing w:before="40" w:after="40"/>
              <w:jc w:val="both"/>
              <w:rPr>
                <w:spacing w:val="-50"/>
                <w:sz w:val="16"/>
              </w:rPr>
            </w:pPr>
          </w:p>
        </w:tc>
        <w:tc>
          <w:tcPr>
            <w:tcW w:w="110"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p>
        </w:tc>
        <w:tc>
          <w:tcPr>
            <w:tcW w:w="111" w:type="pct"/>
          </w:tcPr>
          <w:p w:rsidR="00221203" w:rsidRPr="001472AA" w:rsidRDefault="00221203" w:rsidP="00221203">
            <w:pPr>
              <w:spacing w:before="40" w:after="40"/>
              <w:jc w:val="both"/>
              <w:rPr>
                <w:spacing w:val="-50"/>
                <w:sz w:val="16"/>
              </w:rPr>
            </w:pPr>
          </w:p>
        </w:tc>
        <w:tc>
          <w:tcPr>
            <w:tcW w:w="121"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p>
        </w:tc>
        <w:tc>
          <w:tcPr>
            <w:tcW w:w="103" w:type="pct"/>
          </w:tcPr>
          <w:p w:rsidR="00221203" w:rsidRPr="001472AA" w:rsidRDefault="00221203" w:rsidP="00221203">
            <w:pPr>
              <w:spacing w:before="40" w:after="40"/>
              <w:jc w:val="both"/>
              <w:rPr>
                <w:spacing w:val="-50"/>
                <w:sz w:val="16"/>
              </w:rPr>
            </w:pPr>
            <w:r w:rsidRPr="001472AA">
              <w:rPr>
                <w:spacing w:val="-50"/>
                <w:sz w:val="16"/>
              </w:rPr>
              <w:t>X</w:t>
            </w:r>
          </w:p>
        </w:tc>
        <w:tc>
          <w:tcPr>
            <w:tcW w:w="103" w:type="pct"/>
          </w:tcPr>
          <w:p w:rsidR="00221203" w:rsidRPr="001472AA" w:rsidRDefault="00221203" w:rsidP="00221203">
            <w:pPr>
              <w:spacing w:before="40" w:after="40"/>
              <w:jc w:val="both"/>
              <w:rPr>
                <w:spacing w:val="-50"/>
                <w:sz w:val="16"/>
              </w:rPr>
            </w:pPr>
          </w:p>
        </w:tc>
        <w:tc>
          <w:tcPr>
            <w:tcW w:w="169" w:type="pct"/>
          </w:tcPr>
          <w:p w:rsidR="00221203" w:rsidRPr="001472AA" w:rsidRDefault="00221203" w:rsidP="00221203">
            <w:pPr>
              <w:spacing w:before="40" w:after="40"/>
              <w:jc w:val="both"/>
              <w:rPr>
                <w:spacing w:val="-50"/>
                <w:sz w:val="16"/>
              </w:rPr>
            </w:pPr>
            <w:r w:rsidRPr="001472AA">
              <w:rPr>
                <w:spacing w:val="-50"/>
                <w:sz w:val="16"/>
              </w:rPr>
              <w:t>X</w:t>
            </w:r>
          </w:p>
        </w:tc>
        <w:tc>
          <w:tcPr>
            <w:tcW w:w="123" w:type="pct"/>
          </w:tcPr>
          <w:p w:rsidR="00221203" w:rsidRPr="001472AA" w:rsidRDefault="00221203" w:rsidP="00221203">
            <w:pPr>
              <w:spacing w:before="40" w:after="40"/>
              <w:jc w:val="both"/>
              <w:rPr>
                <w:spacing w:val="-50"/>
                <w:sz w:val="16"/>
              </w:rPr>
            </w:pPr>
            <w:r w:rsidRPr="001472AA">
              <w:rPr>
                <w:spacing w:val="-50"/>
                <w:sz w:val="16"/>
              </w:rPr>
              <w:t>X</w:t>
            </w:r>
          </w:p>
        </w:tc>
        <w:tc>
          <w:tcPr>
            <w:tcW w:w="123"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r w:rsidRPr="001472AA">
              <w:rPr>
                <w:spacing w:val="-50"/>
                <w:sz w:val="16"/>
              </w:rPr>
              <w:t>X</w:t>
            </w:r>
          </w:p>
        </w:tc>
        <w:tc>
          <w:tcPr>
            <w:tcW w:w="125" w:type="pct"/>
          </w:tcPr>
          <w:p w:rsidR="00221203" w:rsidRPr="001472AA" w:rsidRDefault="00221203" w:rsidP="00221203">
            <w:pPr>
              <w:spacing w:before="40" w:after="40"/>
              <w:jc w:val="both"/>
              <w:rPr>
                <w:spacing w:val="-50"/>
                <w:sz w:val="16"/>
              </w:rPr>
            </w:pPr>
            <w:r w:rsidRPr="001472AA">
              <w:rPr>
                <w:spacing w:val="-50"/>
                <w:sz w:val="16"/>
              </w:rPr>
              <w:t>X</w:t>
            </w:r>
          </w:p>
        </w:tc>
        <w:tc>
          <w:tcPr>
            <w:tcW w:w="122" w:type="pct"/>
          </w:tcPr>
          <w:p w:rsidR="00221203" w:rsidRPr="001472AA" w:rsidRDefault="00221203" w:rsidP="00221203">
            <w:pPr>
              <w:spacing w:before="40" w:after="40"/>
              <w:jc w:val="both"/>
              <w:rPr>
                <w:spacing w:val="-50"/>
                <w:sz w:val="16"/>
              </w:rPr>
            </w:pPr>
          </w:p>
        </w:tc>
        <w:tc>
          <w:tcPr>
            <w:tcW w:w="124" w:type="pct"/>
          </w:tcPr>
          <w:p w:rsidR="00221203" w:rsidRPr="001472AA" w:rsidRDefault="00221203" w:rsidP="00221203">
            <w:pPr>
              <w:spacing w:before="40" w:after="40"/>
              <w:jc w:val="both"/>
              <w:rPr>
                <w:spacing w:val="-50"/>
                <w:sz w:val="16"/>
              </w:rPr>
            </w:pPr>
          </w:p>
        </w:tc>
        <w:tc>
          <w:tcPr>
            <w:tcW w:w="126" w:type="pct"/>
          </w:tcPr>
          <w:p w:rsidR="00221203" w:rsidRPr="001472AA" w:rsidRDefault="00221203" w:rsidP="00221203">
            <w:pPr>
              <w:spacing w:before="40" w:after="40"/>
              <w:jc w:val="both"/>
              <w:rPr>
                <w:spacing w:val="-50"/>
                <w:sz w:val="16"/>
              </w:rPr>
            </w:pPr>
          </w:p>
        </w:tc>
      </w:tr>
    </w:tbl>
    <w:p w:rsidR="00221203" w:rsidRDefault="00221203" w:rsidP="00221203">
      <w:pPr>
        <w:jc w:val="both"/>
        <w:rPr>
          <w:i/>
          <w:iCs/>
          <w:color w:val="800080"/>
        </w:rPr>
        <w:sectPr w:rsidR="00221203" w:rsidSect="00CB3DBE">
          <w:headerReference w:type="default" r:id="rId12"/>
          <w:footerReference w:type="default" r:id="rId13"/>
          <w:footnotePr>
            <w:pos w:val="beneathText"/>
          </w:footnotePr>
          <w:pgSz w:w="11907" w:h="8392" w:code="11"/>
          <w:pgMar w:top="1418" w:right="1134" w:bottom="1134" w:left="1559" w:header="720" w:footer="567" w:gutter="0"/>
          <w:cols w:space="720"/>
          <w:docGrid w:linePitch="360"/>
        </w:sectPr>
      </w:pPr>
    </w:p>
    <w:p w:rsidR="00221203" w:rsidRPr="003508F1" w:rsidRDefault="00221203" w:rsidP="00221203">
      <w:pPr>
        <w:pStyle w:val="Heading1"/>
        <w:jc w:val="both"/>
      </w:pPr>
      <w:bookmarkStart w:id="5" w:name="_Toc205699851"/>
      <w:bookmarkStart w:id="6" w:name="_Toc342473360"/>
      <w:r w:rsidRPr="003508F1">
        <w:lastRenderedPageBreak/>
        <w:t>Diagrams of Awards</w:t>
      </w:r>
      <w:bookmarkEnd w:id="5"/>
      <w:bookmarkEnd w:id="6"/>
    </w:p>
    <w:p w:rsidR="00221203" w:rsidRDefault="00221203" w:rsidP="00221203">
      <w:pPr>
        <w:jc w:val="both"/>
        <w:rPr>
          <w:b/>
        </w:rPr>
      </w:pPr>
      <w:r>
        <w:rPr>
          <w:b/>
        </w:rPr>
        <w:t>PGDip/M.Sc. Applied Public Health  (FT)  Sept Start</w:t>
      </w:r>
    </w:p>
    <w:p w:rsidR="00221203" w:rsidRDefault="00221203" w:rsidP="00221203">
      <w:pPr>
        <w:jc w:val="both"/>
        <w:rPr>
          <w:b/>
        </w:rPr>
      </w:pPr>
    </w:p>
    <w:p w:rsidR="00221203" w:rsidRDefault="00221203" w:rsidP="00221203">
      <w:pPr>
        <w:ind w:left="-284"/>
        <w:jc w:val="both"/>
        <w:rPr>
          <w:b/>
        </w:rPr>
      </w:pPr>
      <w:r>
        <w:rPr>
          <w:b/>
        </w:rPr>
        <w:t>Term 1 (Sept)</w:t>
      </w:r>
      <w:r>
        <w:rPr>
          <w:b/>
        </w:rPr>
        <w:tab/>
      </w:r>
      <w:r>
        <w:rPr>
          <w:b/>
        </w:rPr>
        <w:tab/>
      </w:r>
      <w:r>
        <w:rPr>
          <w:b/>
        </w:rPr>
        <w:tab/>
      </w:r>
      <w:r>
        <w:rPr>
          <w:b/>
        </w:rPr>
        <w:tab/>
        <w:t>Term 2 (Jan)</w:t>
      </w:r>
      <w:r>
        <w:rPr>
          <w:b/>
        </w:rPr>
        <w:tab/>
      </w:r>
      <w:r>
        <w:rPr>
          <w:b/>
        </w:rPr>
        <w:tab/>
      </w:r>
      <w:r>
        <w:rPr>
          <w:b/>
        </w:rPr>
        <w:tab/>
        <w:t>Term 3 (June – Sept)</w:t>
      </w:r>
    </w:p>
    <w:p w:rsidR="00221203" w:rsidRDefault="00221203" w:rsidP="00221203">
      <w:pPr>
        <w:jc w:val="both"/>
        <w:rPr>
          <w:b/>
        </w:rPr>
      </w:pPr>
      <w:r>
        <w:rPr>
          <w:b/>
          <w:noProof/>
          <w:lang w:eastAsia="zh-CN"/>
        </w:rPr>
        <w:pict>
          <v:shape id="_x0000_s1027" type="#_x0000_t202" style="position:absolute;left:0;text-align:left;margin-left:153.1pt;margin-top:6.8pt;width:144.25pt;height:49.5pt;z-index:251661312;mso-width-relative:margin;mso-height-relative:margin">
            <v:textbox style="mso-next-textbox:#_x0000_s1027">
              <w:txbxContent>
                <w:p w:rsidR="00221203" w:rsidRDefault="00221203" w:rsidP="00221203">
                  <w:r>
                    <w:t xml:space="preserve">PRS 4100    </w:t>
                  </w:r>
                </w:p>
                <w:p w:rsidR="00221203" w:rsidRDefault="00221203" w:rsidP="00221203">
                  <w:r>
                    <w:t xml:space="preserve">Health Economics    </w:t>
                  </w:r>
                  <w:r>
                    <w:tab/>
                    <w:t>15c</w:t>
                  </w:r>
                </w:p>
              </w:txbxContent>
            </v:textbox>
          </v:shape>
        </w:pict>
      </w:r>
      <w:r>
        <w:rPr>
          <w:b/>
          <w:noProof/>
          <w:lang w:eastAsia="zh-CN"/>
        </w:rPr>
        <w:pict>
          <v:shape id="_x0000_s1026" type="#_x0000_t202" style="position:absolute;left:0;text-align:left;margin-left:-22.4pt;margin-top:6.8pt;width:157.75pt;height:49.5pt;z-index:251660288;mso-width-relative:margin;mso-height-relative:margin">
            <v:textbox style="mso-next-textbox:#_x0000_s1026">
              <w:txbxContent>
                <w:p w:rsidR="00221203" w:rsidRDefault="00221203" w:rsidP="00221203">
                  <w:r>
                    <w:t xml:space="preserve">BIO 4500   </w:t>
                  </w:r>
                </w:p>
                <w:p w:rsidR="00221203" w:rsidRDefault="00221203" w:rsidP="00221203">
                  <w:r>
                    <w:t>Environment and Public Health          15c</w:t>
                  </w:r>
                </w:p>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r>
        <w:rPr>
          <w:b/>
          <w:noProof/>
          <w:lang w:eastAsia="zh-CN"/>
        </w:rPr>
        <w:pict>
          <v:shape id="_x0000_s1030" type="#_x0000_t202" style="position:absolute;left:0;text-align:left;margin-left:153.1pt;margin-top:3pt;width:144.25pt;height:53.25pt;z-index:251664384;mso-width-relative:margin;mso-height-relative:margin">
            <v:textbox style="mso-next-textbox:#_x0000_s1030">
              <w:txbxContent>
                <w:p w:rsidR="00221203" w:rsidRPr="005D0494" w:rsidRDefault="00221203" w:rsidP="00221203">
                  <w:pPr>
                    <w:rPr>
                      <w:color w:val="000000"/>
                    </w:rPr>
                  </w:pPr>
                  <w:r w:rsidRPr="005E3AAC">
                    <w:t>PHC4630</w:t>
                  </w:r>
                  <w:r w:rsidRPr="005D0494">
                    <w:rPr>
                      <w:color w:val="000000"/>
                    </w:rPr>
                    <w:t xml:space="preserve">   Health promotion and health development</w:t>
                  </w:r>
                  <w:r>
                    <w:rPr>
                      <w:color w:val="000000"/>
                    </w:rPr>
                    <w:t xml:space="preserve">  </w:t>
                  </w:r>
                  <w:r w:rsidRPr="005D0494">
                    <w:rPr>
                      <w:color w:val="000000"/>
                    </w:rPr>
                    <w:t xml:space="preserve">15c </w:t>
                  </w:r>
                </w:p>
                <w:p w:rsidR="00221203" w:rsidRPr="00790F1F" w:rsidRDefault="00221203" w:rsidP="00221203"/>
              </w:txbxContent>
            </v:textbox>
          </v:shape>
        </w:pict>
      </w:r>
      <w:r>
        <w:rPr>
          <w:b/>
          <w:noProof/>
          <w:lang w:eastAsia="zh-CN"/>
        </w:rPr>
        <w:pict>
          <v:shape id="_x0000_s1028" type="#_x0000_t202" style="position:absolute;left:0;text-align:left;margin-left:-22.4pt;margin-top:3pt;width:157.75pt;height:49.5pt;z-index:251662336;mso-width-relative:margin;mso-height-relative:margin">
            <v:textbox style="mso-next-textbox:#_x0000_s1028">
              <w:txbxContent>
                <w:p w:rsidR="00221203" w:rsidRPr="001C728E" w:rsidRDefault="00221203" w:rsidP="00221203">
                  <w:r w:rsidRPr="00FC59E7">
                    <w:t xml:space="preserve">BIO4503 </w:t>
                  </w:r>
                  <w:r>
                    <w:t xml:space="preserve">Applied </w:t>
                  </w:r>
                  <w:r w:rsidRPr="00FC59E7">
                    <w:t>Epidemiology</w:t>
                  </w:r>
                  <w:r>
                    <w:tab/>
                  </w:r>
                  <w:r>
                    <w:tab/>
                    <w:t>15c</w:t>
                  </w:r>
                  <w:r w:rsidRPr="001C728E">
                    <w:tab/>
                  </w:r>
                </w:p>
                <w:p w:rsidR="00221203" w:rsidRDefault="00221203" w:rsidP="00221203"/>
                <w:p w:rsidR="00221203" w:rsidRDefault="00221203" w:rsidP="00221203"/>
              </w:txbxContent>
            </v:textbox>
          </v:shape>
        </w:pict>
      </w:r>
    </w:p>
    <w:p w:rsidR="00221203" w:rsidRDefault="00221203" w:rsidP="00221203">
      <w:pPr>
        <w:jc w:val="both"/>
        <w:rPr>
          <w:b/>
        </w:rPr>
      </w:pPr>
    </w:p>
    <w:p w:rsidR="00221203" w:rsidRDefault="00221203" w:rsidP="00221203">
      <w:pPr>
        <w:jc w:val="both"/>
        <w:rPr>
          <w:b/>
        </w:rPr>
      </w:pPr>
      <w:r>
        <w:rPr>
          <w:b/>
          <w:noProof/>
          <w:lang w:eastAsia="zh-CN"/>
        </w:rPr>
        <w:pict>
          <v:shape id="_x0000_s1031" type="#_x0000_t202" style="position:absolute;left:0;text-align:left;margin-left:325.6pt;margin-top:4.7pt;width:165.25pt;height:51pt;z-index:251665408;mso-width-relative:margin;mso-height-relative:margin" fillcolor="#ddd8c2" strokecolor="#f2f2f2" strokeweight="3pt">
            <v:shadow on="t" type="perspective" color="#622423" opacity=".5" offset="1pt" offset2="-1pt"/>
            <v:textbox style="mso-next-textbox:#_x0000_s1031">
              <w:txbxContent>
                <w:p w:rsidR="00221203" w:rsidRPr="006F75FE" w:rsidRDefault="00221203" w:rsidP="00221203">
                  <w:pPr>
                    <w:rPr>
                      <w:color w:val="000000"/>
                    </w:rPr>
                  </w:pPr>
                  <w:r w:rsidRPr="006F75FE">
                    <w:rPr>
                      <w:color w:val="000000"/>
                    </w:rPr>
                    <w:t xml:space="preserve">PGD  Applied Public Health based on 6 core modules </w:t>
                  </w:r>
                </w:p>
                <w:p w:rsidR="00221203" w:rsidRPr="006F75FE" w:rsidRDefault="00221203" w:rsidP="00221203">
                  <w:pPr>
                    <w:rPr>
                      <w:color w:val="000000"/>
                    </w:rPr>
                  </w:pPr>
                </w:p>
              </w:txbxContent>
            </v:textbox>
          </v:shape>
        </w:pict>
      </w:r>
    </w:p>
    <w:p w:rsidR="00221203" w:rsidRDefault="00221203" w:rsidP="00221203">
      <w:pPr>
        <w:jc w:val="both"/>
        <w:rPr>
          <w:b/>
        </w:rPr>
      </w:pPr>
    </w:p>
    <w:p w:rsidR="00221203" w:rsidRDefault="00221203" w:rsidP="00221203">
      <w:pPr>
        <w:jc w:val="both"/>
        <w:outlineLvl w:val="0"/>
        <w:rPr>
          <w:b/>
        </w:rPr>
      </w:pPr>
      <w:r>
        <w:rPr>
          <w:b/>
          <w:noProof/>
          <w:lang w:eastAsia="zh-CN"/>
        </w:rPr>
        <w:pict>
          <v:shape id="_x0000_s1033" type="#_x0000_t202" style="position:absolute;left:0;text-align:left;margin-left:153.1pt;margin-top:9.4pt;width:144.25pt;height:52.5pt;z-index:251667456">
            <v:shadow color="#868686"/>
            <v:textbox style="mso-next-textbox:#_x0000_s1033">
              <w:txbxContent>
                <w:p w:rsidR="00221203" w:rsidRDefault="00221203" w:rsidP="00221203">
                  <w:r>
                    <w:t xml:space="preserve">BIO4600 Challenges in Global Public Health   </w:t>
                  </w:r>
                  <w:r>
                    <w:tab/>
                    <w:t>30c</w:t>
                  </w:r>
                </w:p>
                <w:p w:rsidR="00221203" w:rsidRDefault="00221203" w:rsidP="00221203"/>
              </w:txbxContent>
            </v:textbox>
          </v:shape>
        </w:pict>
      </w:r>
      <w:r>
        <w:rPr>
          <w:b/>
          <w:noProof/>
          <w:lang w:eastAsia="zh-CN"/>
        </w:rPr>
        <w:pict>
          <v:shape id="_x0000_s1029" type="#_x0000_t202" style="position:absolute;left:0;text-align:left;margin-left:-22.4pt;margin-top:8.65pt;width:157.75pt;height:53.25pt;z-index:251663360;mso-width-relative:margin;mso-height-relative:margin">
            <v:textbox style="mso-next-textbox:#_x0000_s1029">
              <w:txbxContent>
                <w:p w:rsidR="00221203" w:rsidRDefault="00221203" w:rsidP="00221203">
                  <w:r>
                    <w:t xml:space="preserve">PRS 4202    </w:t>
                  </w:r>
                </w:p>
                <w:p w:rsidR="00221203" w:rsidRDefault="00221203" w:rsidP="00221203">
                  <w:r>
                    <w:t>Policy and Public Health Strategy            30c</w:t>
                  </w:r>
                </w:p>
                <w:p w:rsidR="00221203" w:rsidRDefault="00221203" w:rsidP="00221203"/>
              </w:txbxContent>
            </v:textbox>
          </v:shape>
        </w:pict>
      </w:r>
    </w:p>
    <w:p w:rsidR="00221203" w:rsidRDefault="00221203" w:rsidP="00221203">
      <w:pPr>
        <w:jc w:val="both"/>
        <w:outlineLvl w:val="0"/>
        <w:rPr>
          <w:b/>
        </w:rPr>
      </w:pPr>
    </w:p>
    <w:p w:rsidR="00221203" w:rsidRDefault="00221203" w:rsidP="00221203">
      <w:pPr>
        <w:jc w:val="both"/>
        <w:outlineLvl w:val="0"/>
        <w:rPr>
          <w:b/>
        </w:rPr>
      </w:pPr>
    </w:p>
    <w:p w:rsidR="00221203" w:rsidRDefault="00221203" w:rsidP="00221203">
      <w:pPr>
        <w:jc w:val="both"/>
        <w:outlineLvl w:val="0"/>
        <w:rPr>
          <w:b/>
        </w:rPr>
      </w:pPr>
      <w:r>
        <w:rPr>
          <w:b/>
        </w:rPr>
        <w:t>d</w:t>
      </w:r>
    </w:p>
    <w:p w:rsidR="00221203" w:rsidRDefault="00221203" w:rsidP="00221203">
      <w:pPr>
        <w:jc w:val="both"/>
        <w:outlineLvl w:val="0"/>
        <w:rPr>
          <w:b/>
        </w:rPr>
      </w:pPr>
    </w:p>
    <w:p w:rsidR="00221203" w:rsidRDefault="00221203" w:rsidP="00221203">
      <w:pPr>
        <w:jc w:val="both"/>
        <w:outlineLvl w:val="0"/>
        <w:rPr>
          <w:b/>
        </w:rPr>
      </w:pPr>
      <w:r>
        <w:rPr>
          <w:b/>
          <w:noProof/>
          <w:lang w:eastAsia="zh-CN"/>
        </w:rPr>
        <w:pict>
          <v:shape id="_x0000_s1032" type="#_x0000_t202" style="position:absolute;left:0;text-align:left;margin-left:-22.4pt;margin-top:5.4pt;width:487pt;height:38.25pt;z-index:251666432;mso-width-relative:margin;mso-height-relative:margin">
            <v:textbox style="mso-next-textbox:#_x0000_s1032">
              <w:txbxContent>
                <w:p w:rsidR="00221203" w:rsidRDefault="00221203" w:rsidP="00221203">
                  <w:r>
                    <w:t xml:space="preserve">PRS4799          </w:t>
                  </w:r>
                  <w:r>
                    <w:tab/>
                  </w:r>
                  <w:r>
                    <w:tab/>
                  </w:r>
                </w:p>
                <w:p w:rsidR="00221203" w:rsidRPr="00FA558B" w:rsidRDefault="00221203" w:rsidP="00221203">
                  <w:r>
                    <w:t xml:space="preserve">Research methods and Dissertation   </w:t>
                  </w:r>
                  <w:r>
                    <w:tab/>
                  </w:r>
                  <w:r>
                    <w:tab/>
                  </w:r>
                  <w:r>
                    <w:tab/>
                  </w:r>
                  <w:r>
                    <w:tab/>
                  </w:r>
                  <w:r>
                    <w:tab/>
                    <w:t>60 c</w:t>
                  </w:r>
                </w:p>
              </w:txbxContent>
            </v:textbox>
          </v:shape>
        </w:pict>
      </w:r>
    </w:p>
    <w:p w:rsidR="00221203" w:rsidRDefault="00221203" w:rsidP="00221203">
      <w:pPr>
        <w:jc w:val="both"/>
        <w:outlineLvl w:val="0"/>
        <w:rPr>
          <w:b/>
        </w:rPr>
      </w:pPr>
    </w:p>
    <w:p w:rsidR="00221203" w:rsidRDefault="00221203" w:rsidP="00221203">
      <w:pPr>
        <w:ind w:left="-284"/>
        <w:jc w:val="both"/>
        <w:rPr>
          <w:b/>
        </w:rPr>
      </w:pPr>
      <w:r>
        <w:rPr>
          <w:b/>
        </w:rPr>
        <w:t>PGDip/M.Sc. Applied Public Health  (FT)  Jan Start</w:t>
      </w:r>
    </w:p>
    <w:p w:rsidR="00221203" w:rsidRDefault="00221203" w:rsidP="00221203">
      <w:pPr>
        <w:ind w:left="-284"/>
        <w:jc w:val="both"/>
        <w:rPr>
          <w:b/>
        </w:rPr>
      </w:pPr>
    </w:p>
    <w:p w:rsidR="00221203" w:rsidRDefault="00221203" w:rsidP="00221203">
      <w:pPr>
        <w:ind w:left="-284"/>
        <w:jc w:val="both"/>
        <w:rPr>
          <w:b/>
        </w:rPr>
      </w:pPr>
      <w:r>
        <w:rPr>
          <w:b/>
        </w:rPr>
        <w:t>Term 1 (Jan)</w:t>
      </w:r>
      <w:r>
        <w:rPr>
          <w:b/>
        </w:rPr>
        <w:tab/>
      </w:r>
      <w:r>
        <w:rPr>
          <w:b/>
        </w:rPr>
        <w:tab/>
      </w:r>
      <w:r>
        <w:rPr>
          <w:b/>
        </w:rPr>
        <w:tab/>
      </w:r>
      <w:r>
        <w:rPr>
          <w:b/>
        </w:rPr>
        <w:tab/>
        <w:t>Term 2 (June)</w:t>
      </w:r>
      <w:r>
        <w:rPr>
          <w:b/>
        </w:rPr>
        <w:tab/>
      </w:r>
      <w:r>
        <w:rPr>
          <w:b/>
        </w:rPr>
        <w:tab/>
        <w:t>Term 3  (Sept- Jan)</w:t>
      </w:r>
    </w:p>
    <w:p w:rsidR="00221203" w:rsidRDefault="00221203" w:rsidP="00221203">
      <w:pPr>
        <w:jc w:val="both"/>
        <w:rPr>
          <w:b/>
        </w:rPr>
      </w:pPr>
      <w:r>
        <w:rPr>
          <w:b/>
          <w:noProof/>
          <w:lang w:eastAsia="zh-CN"/>
        </w:rPr>
        <w:pict>
          <v:shape id="_x0000_s1039" type="#_x0000_t202" style="position:absolute;left:0;text-align:left;margin-left:-14.5pt;margin-top:6.6pt;width:482.85pt;height:38.25pt;z-index:251673600;mso-width-relative:margin;mso-height-relative:margin">
            <v:textbox style="mso-next-textbox:#_x0000_s1039">
              <w:txbxContent>
                <w:p w:rsidR="00221203" w:rsidRDefault="00221203" w:rsidP="00221203">
                  <w:r>
                    <w:t xml:space="preserve">PRS4799          </w:t>
                  </w:r>
                  <w:r>
                    <w:tab/>
                  </w:r>
                  <w:r>
                    <w:tab/>
                  </w:r>
                  <w:r>
                    <w:tab/>
                  </w:r>
                  <w:r>
                    <w:tab/>
                  </w:r>
                  <w:r>
                    <w:tab/>
                    <w:t xml:space="preserve">intensive teaching week </w:t>
                  </w:r>
                </w:p>
                <w:p w:rsidR="00221203" w:rsidRPr="00FA558B" w:rsidRDefault="00221203" w:rsidP="00221203">
                  <w:r>
                    <w:t>Research methods and Dissertation</w:t>
                  </w:r>
                  <w:r>
                    <w:tab/>
                  </w:r>
                  <w:r>
                    <w:tab/>
                  </w:r>
                  <w:r>
                    <w:tab/>
                  </w:r>
                  <w:r>
                    <w:tab/>
                  </w:r>
                  <w:r>
                    <w:tab/>
                  </w:r>
                  <w:r>
                    <w:tab/>
                  </w:r>
                  <w:r>
                    <w:tab/>
                  </w:r>
                  <w:r>
                    <w:tab/>
                    <w:t>60 c</w:t>
                  </w:r>
                </w:p>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r>
        <w:rPr>
          <w:b/>
          <w:noProof/>
          <w:lang w:eastAsia="zh-CN"/>
        </w:rPr>
        <w:pict>
          <v:shape id="_x0000_s1037" type="#_x0000_t202" style="position:absolute;left:0;text-align:left;margin-left:310.6pt;margin-top:10.65pt;width:157.75pt;height:49.5pt;z-index:251671552;mso-width-relative:margin;mso-height-relative:margin">
            <v:textbox style="mso-next-textbox:#_x0000_s1037">
              <w:txbxContent>
                <w:p w:rsidR="00221203" w:rsidRDefault="00221203" w:rsidP="00221203">
                  <w:r>
                    <w:t xml:space="preserve">PRS 4202    </w:t>
                  </w:r>
                </w:p>
                <w:p w:rsidR="00221203" w:rsidRDefault="00221203" w:rsidP="00221203">
                  <w:r>
                    <w:t xml:space="preserve">Policy and Public Health Strategy            </w:t>
                  </w:r>
                  <w:r>
                    <w:tab/>
                    <w:t>30c</w:t>
                  </w:r>
                </w:p>
                <w:p w:rsidR="00221203" w:rsidRDefault="00221203" w:rsidP="00221203"/>
              </w:txbxContent>
            </v:textbox>
          </v:shape>
        </w:pict>
      </w:r>
      <w:r>
        <w:rPr>
          <w:b/>
          <w:noProof/>
          <w:lang w:eastAsia="zh-CN"/>
        </w:rPr>
        <w:pict>
          <v:shape id="_x0000_s1034" type="#_x0000_t202" style="position:absolute;left:0;text-align:left;margin-left:160.3pt;margin-top:10.65pt;width:139.2pt;height:49.5pt;z-index:251668480;mso-width-relative:margin;mso-height-relative:margin">
            <v:textbox style="mso-next-textbox:#_x0000_s1034">
              <w:txbxContent>
                <w:p w:rsidR="00221203" w:rsidRDefault="00221203" w:rsidP="00221203">
                  <w:r>
                    <w:t xml:space="preserve">BIO 4500   </w:t>
                  </w:r>
                </w:p>
                <w:p w:rsidR="00221203" w:rsidRDefault="00221203" w:rsidP="00221203">
                  <w:r>
                    <w:t>Environment and Public Health          15c</w:t>
                  </w:r>
                </w:p>
              </w:txbxContent>
            </v:textbox>
          </v:shape>
        </w:pict>
      </w:r>
      <w:r>
        <w:rPr>
          <w:b/>
          <w:noProof/>
          <w:lang w:eastAsia="zh-CN"/>
        </w:rPr>
        <w:pict>
          <v:shape id="_x0000_s1035" type="#_x0000_t202" style="position:absolute;left:0;text-align:left;margin-left:-14.5pt;margin-top:10.65pt;width:158.85pt;height:49.5pt;z-index:251669504;mso-width-relative:margin;mso-height-relative:margin">
            <v:textbox style="mso-next-textbox:#_x0000_s1035">
              <w:txbxContent>
                <w:p w:rsidR="00221203" w:rsidRDefault="00221203" w:rsidP="00221203">
                  <w:r>
                    <w:t xml:space="preserve">PRS 4100    </w:t>
                  </w:r>
                </w:p>
                <w:p w:rsidR="00221203" w:rsidRDefault="00221203" w:rsidP="00221203">
                  <w:r>
                    <w:t xml:space="preserve">Health Economics    </w:t>
                  </w:r>
                  <w:r>
                    <w:tab/>
                  </w:r>
                  <w:r>
                    <w:tab/>
                  </w:r>
                  <w:r>
                    <w:tab/>
                    <w:t>15c</w:t>
                  </w:r>
                </w:p>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r>
        <w:rPr>
          <w:b/>
          <w:noProof/>
          <w:lang w:eastAsia="zh-CN"/>
        </w:rPr>
        <w:pict>
          <v:shape id="_x0000_s1038" type="#_x0000_t202" style="position:absolute;left:0;text-align:left;margin-left:-14.5pt;margin-top:7.75pt;width:158.85pt;height:48pt;z-index:251672576;mso-width-relative:margin;mso-height-relative:margin">
            <v:textbox style="mso-next-textbox:#_x0000_s1038">
              <w:txbxContent>
                <w:p w:rsidR="00221203" w:rsidRDefault="00221203" w:rsidP="00221203">
                  <w:pPr>
                    <w:rPr>
                      <w:color w:val="000000"/>
                    </w:rPr>
                  </w:pPr>
                  <w:r w:rsidRPr="005E3AAC">
                    <w:t>PHC4630</w:t>
                  </w:r>
                  <w:r w:rsidRPr="005D0494">
                    <w:rPr>
                      <w:color w:val="000000"/>
                    </w:rPr>
                    <w:t xml:space="preserve">   </w:t>
                  </w:r>
                </w:p>
                <w:p w:rsidR="00221203" w:rsidRPr="005D0494" w:rsidRDefault="00221203" w:rsidP="00221203">
                  <w:pPr>
                    <w:rPr>
                      <w:color w:val="000000"/>
                    </w:rPr>
                  </w:pPr>
                  <w:r>
                    <w:rPr>
                      <w:color w:val="000000"/>
                    </w:rPr>
                    <w:t>H</w:t>
                  </w:r>
                  <w:r w:rsidRPr="005D0494">
                    <w:rPr>
                      <w:color w:val="000000"/>
                    </w:rPr>
                    <w:t>ealth promotion and health development</w:t>
                  </w:r>
                  <w:r>
                    <w:rPr>
                      <w:color w:val="000000"/>
                    </w:rPr>
                    <w:t xml:space="preserve">      </w:t>
                  </w:r>
                  <w:r w:rsidRPr="005D0494">
                    <w:rPr>
                      <w:color w:val="000000"/>
                    </w:rPr>
                    <w:t xml:space="preserve">15c </w:t>
                  </w:r>
                </w:p>
                <w:p w:rsidR="00221203" w:rsidRPr="00790F1F" w:rsidRDefault="00221203" w:rsidP="00221203"/>
              </w:txbxContent>
            </v:textbox>
          </v:shape>
        </w:pict>
      </w:r>
      <w:r>
        <w:rPr>
          <w:b/>
          <w:noProof/>
          <w:lang w:eastAsia="zh-CN"/>
        </w:rPr>
        <w:pict>
          <v:shape id="_x0000_s1036" type="#_x0000_t202" style="position:absolute;left:0;text-align:left;margin-left:160.3pt;margin-top:7.75pt;width:139.2pt;height:49.5pt;z-index:251670528;mso-width-relative:margin;mso-height-relative:margin">
            <v:textbox style="mso-next-textbox:#_x0000_s1036">
              <w:txbxContent>
                <w:p w:rsidR="00221203" w:rsidRPr="001C728E" w:rsidRDefault="00221203" w:rsidP="00221203">
                  <w:r w:rsidRPr="00FC59E7">
                    <w:t xml:space="preserve">BIO4503 </w:t>
                  </w:r>
                  <w:r>
                    <w:t xml:space="preserve">Applied </w:t>
                  </w:r>
                  <w:r w:rsidRPr="00FC59E7">
                    <w:t>Epidemiology</w:t>
                  </w:r>
                  <w:r>
                    <w:tab/>
                    <w:t>15c</w:t>
                  </w:r>
                  <w:r w:rsidRPr="001C728E">
                    <w:tab/>
                  </w:r>
                </w:p>
                <w:p w:rsidR="00221203" w:rsidRDefault="00221203" w:rsidP="00221203"/>
                <w:p w:rsidR="00221203" w:rsidRDefault="00221203" w:rsidP="00221203"/>
              </w:txbxContent>
            </v:textbox>
          </v:shape>
        </w:pict>
      </w:r>
    </w:p>
    <w:p w:rsidR="00221203" w:rsidRDefault="00221203" w:rsidP="00221203">
      <w:pPr>
        <w:jc w:val="both"/>
        <w:outlineLvl w:val="0"/>
        <w:rPr>
          <w:b/>
        </w:rPr>
      </w:pPr>
    </w:p>
    <w:p w:rsidR="00221203" w:rsidRDefault="00221203" w:rsidP="00221203">
      <w:pPr>
        <w:jc w:val="both"/>
        <w:outlineLvl w:val="0"/>
        <w:rPr>
          <w:b/>
        </w:rPr>
      </w:pPr>
    </w:p>
    <w:p w:rsidR="00221203" w:rsidRDefault="00221203" w:rsidP="00221203">
      <w:pPr>
        <w:jc w:val="both"/>
        <w:outlineLvl w:val="0"/>
        <w:rPr>
          <w:b/>
        </w:rPr>
      </w:pPr>
    </w:p>
    <w:p w:rsidR="00221203" w:rsidRDefault="00221203" w:rsidP="00221203">
      <w:pPr>
        <w:jc w:val="both"/>
        <w:outlineLvl w:val="0"/>
        <w:rPr>
          <w:b/>
        </w:rPr>
      </w:pPr>
    </w:p>
    <w:p w:rsidR="00221203" w:rsidRDefault="00221203" w:rsidP="00221203">
      <w:pPr>
        <w:jc w:val="both"/>
        <w:outlineLvl w:val="0"/>
        <w:rPr>
          <w:b/>
        </w:rPr>
      </w:pPr>
      <w:r>
        <w:rPr>
          <w:b/>
          <w:noProof/>
          <w:lang w:eastAsia="zh-CN"/>
        </w:rPr>
        <w:pict>
          <v:shape id="_x0000_s1052" type="#_x0000_t202" style="position:absolute;left:0;text-align:left;margin-left:-14.5pt;margin-top:1.7pt;width:158.85pt;height:52.5pt;z-index:251686912">
            <v:shadow color="#868686"/>
            <v:textbox style="mso-next-textbox:#_x0000_s1052">
              <w:txbxContent>
                <w:p w:rsidR="00221203" w:rsidRDefault="00221203" w:rsidP="00221203">
                  <w:r>
                    <w:t xml:space="preserve">BIO4600 Challenges in Global Public Health   </w:t>
                  </w:r>
                  <w:r>
                    <w:tab/>
                  </w:r>
                  <w:r>
                    <w:tab/>
                  </w:r>
                  <w:r>
                    <w:tab/>
                    <w:t>30c</w:t>
                  </w:r>
                </w:p>
                <w:p w:rsidR="00221203" w:rsidRDefault="00221203" w:rsidP="00221203"/>
              </w:txbxContent>
            </v:textbox>
          </v:shape>
        </w:pict>
      </w:r>
    </w:p>
    <w:p w:rsidR="00221203" w:rsidRDefault="00221203" w:rsidP="00221203">
      <w:pPr>
        <w:jc w:val="both"/>
        <w:outlineLvl w:val="0"/>
        <w:rPr>
          <w:b/>
        </w:rPr>
      </w:pPr>
      <w:r>
        <w:rPr>
          <w:b/>
          <w:noProof/>
          <w:lang w:eastAsia="zh-CN"/>
        </w:rPr>
        <w:pict>
          <v:shape id="_x0000_s1053" type="#_x0000_t202" style="position:absolute;left:0;text-align:left;margin-left:229.95pt;margin-top:8.75pt;width:229.4pt;height:51pt;z-index:251687936;mso-width-relative:margin;mso-height-relative:margin" fillcolor="#ddd8c2" strokecolor="#f2f2f2" strokeweight="3pt">
            <v:shadow on="t" type="perspective" color="#622423" opacity=".5" offset="1pt" offset2="-1pt"/>
            <v:textbox style="mso-next-textbox:#_x0000_s1053">
              <w:txbxContent>
                <w:p w:rsidR="00221203" w:rsidRPr="009E40AD" w:rsidRDefault="00221203" w:rsidP="00221203">
                  <w:pPr>
                    <w:rPr>
                      <w:color w:val="000000"/>
                    </w:rPr>
                  </w:pPr>
                  <w:r w:rsidRPr="009E40AD">
                    <w:rPr>
                      <w:color w:val="000000"/>
                    </w:rPr>
                    <w:t xml:space="preserve">PGD  Applied Public Health based on 6 core modules </w:t>
                  </w:r>
                </w:p>
                <w:p w:rsidR="00221203" w:rsidRPr="009E40AD" w:rsidRDefault="00221203" w:rsidP="00221203">
                  <w:pPr>
                    <w:rPr>
                      <w:color w:val="000000"/>
                    </w:rPr>
                  </w:pPr>
                </w:p>
              </w:txbxContent>
            </v:textbox>
          </v:shape>
        </w:pict>
      </w:r>
    </w:p>
    <w:p w:rsidR="00221203" w:rsidRDefault="00221203" w:rsidP="00221203">
      <w:pPr>
        <w:jc w:val="both"/>
        <w:outlineLvl w:val="0"/>
        <w:rPr>
          <w:b/>
        </w:rPr>
      </w:pPr>
    </w:p>
    <w:p w:rsidR="00221203" w:rsidRDefault="00221203" w:rsidP="00221203">
      <w:pPr>
        <w:jc w:val="both"/>
        <w:outlineLvl w:val="0"/>
        <w:rPr>
          <w:b/>
        </w:rPr>
      </w:pPr>
    </w:p>
    <w:p w:rsidR="00221203" w:rsidRDefault="00221203" w:rsidP="00221203">
      <w:pPr>
        <w:jc w:val="both"/>
        <w:outlineLvl w:val="0"/>
        <w:rPr>
          <w:b/>
        </w:rPr>
      </w:pPr>
    </w:p>
    <w:p w:rsidR="00221203" w:rsidRDefault="00221203" w:rsidP="00221203">
      <w:pPr>
        <w:jc w:val="both"/>
        <w:outlineLvl w:val="0"/>
        <w:rPr>
          <w:b/>
        </w:rPr>
      </w:pPr>
    </w:p>
    <w:p w:rsidR="00221203" w:rsidRDefault="00221203" w:rsidP="00221203">
      <w:pPr>
        <w:ind w:left="-284"/>
        <w:jc w:val="both"/>
        <w:rPr>
          <w:b/>
        </w:rPr>
      </w:pPr>
      <w:r>
        <w:rPr>
          <w:b/>
        </w:rPr>
        <w:t>PGDip/M.Sc. Applied Public Health  (PT)  (Sept Start)</w:t>
      </w:r>
    </w:p>
    <w:p w:rsidR="00221203" w:rsidRPr="007D78AC" w:rsidRDefault="00221203" w:rsidP="00221203">
      <w:pPr>
        <w:ind w:left="-284"/>
        <w:jc w:val="both"/>
        <w:rPr>
          <w:b/>
          <w:sz w:val="20"/>
          <w:szCs w:val="20"/>
        </w:rPr>
      </w:pPr>
    </w:p>
    <w:p w:rsidR="00221203" w:rsidRDefault="00221203" w:rsidP="00221203">
      <w:pPr>
        <w:ind w:left="-284"/>
        <w:jc w:val="both"/>
        <w:rPr>
          <w:b/>
        </w:rPr>
      </w:pPr>
      <w:r>
        <w:rPr>
          <w:b/>
        </w:rPr>
        <w:t>Year 1</w:t>
      </w:r>
    </w:p>
    <w:p w:rsidR="00221203" w:rsidRDefault="00221203" w:rsidP="00221203">
      <w:pPr>
        <w:ind w:left="-284"/>
        <w:jc w:val="both"/>
        <w:rPr>
          <w:b/>
        </w:rPr>
      </w:pPr>
      <w:r>
        <w:rPr>
          <w:b/>
        </w:rPr>
        <w:t>Term 1 (Sept)</w:t>
      </w:r>
      <w:r>
        <w:rPr>
          <w:b/>
        </w:rPr>
        <w:tab/>
      </w:r>
      <w:r>
        <w:rPr>
          <w:b/>
        </w:rPr>
        <w:tab/>
      </w:r>
      <w:r>
        <w:rPr>
          <w:b/>
        </w:rPr>
        <w:tab/>
      </w:r>
      <w:r>
        <w:rPr>
          <w:b/>
        </w:rPr>
        <w:tab/>
        <w:t>Term 2</w:t>
      </w:r>
      <w:r>
        <w:rPr>
          <w:b/>
        </w:rPr>
        <w:tab/>
        <w:t>(Jan)</w:t>
      </w:r>
      <w:r>
        <w:rPr>
          <w:b/>
        </w:rPr>
        <w:tab/>
      </w:r>
      <w:r>
        <w:rPr>
          <w:b/>
        </w:rPr>
        <w:tab/>
      </w:r>
      <w:r>
        <w:rPr>
          <w:b/>
        </w:rPr>
        <w:tab/>
      </w:r>
      <w:r>
        <w:rPr>
          <w:b/>
        </w:rPr>
        <w:tab/>
        <w:t>Term3  (June-Sept)</w:t>
      </w:r>
    </w:p>
    <w:p w:rsidR="00221203" w:rsidRDefault="00221203" w:rsidP="00221203">
      <w:pPr>
        <w:jc w:val="both"/>
        <w:rPr>
          <w:b/>
        </w:rPr>
      </w:pPr>
      <w:r>
        <w:rPr>
          <w:b/>
          <w:noProof/>
          <w:lang w:eastAsia="zh-CN"/>
        </w:rPr>
        <w:pict>
          <v:shape id="_x0000_s1044" type="#_x0000_t202" style="position:absolute;left:0;text-align:left;margin-left:164.6pt;margin-top:8.3pt;width:162.75pt;height:40.15pt;z-index:251678720;mso-width-relative:margin;mso-height-relative:margin">
            <v:textbox style="mso-next-textbox:#_x0000_s1044">
              <w:txbxContent>
                <w:p w:rsidR="00221203" w:rsidRDefault="00221203" w:rsidP="00221203">
                  <w:r>
                    <w:t xml:space="preserve">PRS4100    </w:t>
                  </w:r>
                </w:p>
                <w:p w:rsidR="00221203" w:rsidRDefault="00221203" w:rsidP="00221203">
                  <w:r>
                    <w:t>Health Economics   15c</w:t>
                  </w:r>
                </w:p>
              </w:txbxContent>
            </v:textbox>
          </v:shape>
        </w:pict>
      </w:r>
      <w:r>
        <w:rPr>
          <w:b/>
          <w:noProof/>
          <w:lang w:eastAsia="zh-CN"/>
        </w:rPr>
        <w:pict>
          <v:shape id="_x0000_s1042" type="#_x0000_t202" style="position:absolute;left:0;text-align:left;margin-left:-22.4pt;margin-top:8.3pt;width:169pt;height:44.65pt;z-index:251676672;mso-width-relative:margin;mso-height-relative:margin">
            <v:textbox style="mso-next-textbox:#_x0000_s1042">
              <w:txbxContent>
                <w:p w:rsidR="00221203" w:rsidRDefault="00221203" w:rsidP="00221203">
                  <w:r>
                    <w:t xml:space="preserve">PRS 4202    </w:t>
                  </w:r>
                </w:p>
                <w:p w:rsidR="00221203" w:rsidRDefault="00221203" w:rsidP="00221203">
                  <w:r>
                    <w:t>Policy and Public Health Strategy</w:t>
                  </w:r>
                  <w:r>
                    <w:tab/>
                  </w:r>
                  <w:r>
                    <w:tab/>
                    <w:t>30c</w:t>
                  </w:r>
                </w:p>
                <w:p w:rsidR="00221203" w:rsidRDefault="00221203" w:rsidP="00221203"/>
                <w:p w:rsidR="00221203" w:rsidRDefault="00221203" w:rsidP="00221203"/>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r>
        <w:rPr>
          <w:b/>
          <w:noProof/>
          <w:lang w:eastAsia="zh-CN"/>
        </w:rPr>
        <w:lastRenderedPageBreak/>
        <w:pict>
          <v:shape id="_x0000_s1054" type="#_x0000_t202" style="position:absolute;left:0;text-align:left;margin-left:164.6pt;margin-top:9.1pt;width:162.75pt;height:36.1pt;z-index:251688960">
            <v:shadow color="#868686"/>
            <v:textbox style="mso-next-textbox:#_x0000_s1054">
              <w:txbxContent>
                <w:p w:rsidR="00221203" w:rsidRDefault="00221203" w:rsidP="00221203">
                  <w:r>
                    <w:t>BIO4600 Challenges in Global Public Health   30c</w:t>
                  </w:r>
                </w:p>
                <w:p w:rsidR="00221203" w:rsidRDefault="00221203" w:rsidP="00221203"/>
              </w:txbxContent>
            </v:textbox>
          </v:shape>
        </w:pict>
      </w:r>
      <w:r>
        <w:rPr>
          <w:b/>
          <w:noProof/>
          <w:lang w:eastAsia="zh-CN"/>
        </w:rPr>
        <w:pict>
          <v:shape id="_x0000_s1041" type="#_x0000_t202" style="position:absolute;left:0;text-align:left;margin-left:-22.4pt;margin-top:9.1pt;width:169pt;height:36.1pt;z-index:251675648;mso-width-relative:margin;mso-height-relative:margin">
            <v:textbox style="mso-next-textbox:#_x0000_s1041">
              <w:txbxContent>
                <w:p w:rsidR="00221203" w:rsidRPr="001C728E" w:rsidRDefault="00221203" w:rsidP="00221203">
                  <w:r w:rsidRPr="00FC59E7">
                    <w:t xml:space="preserve">BIO4503 </w:t>
                  </w:r>
                  <w:r>
                    <w:t xml:space="preserve">Applied </w:t>
                  </w:r>
                  <w:r w:rsidRPr="00FC59E7">
                    <w:t>Epidemiology</w:t>
                  </w:r>
                  <w:r>
                    <w:tab/>
                  </w:r>
                  <w:r w:rsidRPr="001C728E">
                    <w:t>15</w:t>
                  </w:r>
                  <w:r>
                    <w:t>c</w:t>
                  </w:r>
                  <w:r w:rsidRPr="001C728E">
                    <w:tab/>
                  </w:r>
                </w:p>
                <w:p w:rsidR="00221203" w:rsidRPr="00D00DA2" w:rsidRDefault="00221203" w:rsidP="00221203"/>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Default="00221203" w:rsidP="00221203">
      <w:pPr>
        <w:ind w:left="-284"/>
        <w:jc w:val="both"/>
        <w:rPr>
          <w:b/>
        </w:rPr>
      </w:pPr>
      <w:r>
        <w:rPr>
          <w:b/>
        </w:rPr>
        <w:t>Year 2</w:t>
      </w:r>
    </w:p>
    <w:p w:rsidR="00221203" w:rsidRDefault="00221203" w:rsidP="00221203">
      <w:pPr>
        <w:ind w:left="-284"/>
        <w:jc w:val="both"/>
        <w:rPr>
          <w:b/>
        </w:rPr>
      </w:pPr>
      <w:r>
        <w:rPr>
          <w:b/>
        </w:rPr>
        <w:t>Term 1</w:t>
      </w:r>
      <w:r>
        <w:rPr>
          <w:b/>
        </w:rPr>
        <w:tab/>
      </w:r>
      <w:r>
        <w:rPr>
          <w:b/>
        </w:rPr>
        <w:tab/>
      </w:r>
      <w:r>
        <w:rPr>
          <w:b/>
        </w:rPr>
        <w:tab/>
      </w:r>
      <w:r>
        <w:rPr>
          <w:b/>
        </w:rPr>
        <w:tab/>
      </w:r>
      <w:r>
        <w:rPr>
          <w:b/>
        </w:rPr>
        <w:tab/>
        <w:t>Term 2</w:t>
      </w:r>
      <w:r>
        <w:rPr>
          <w:b/>
        </w:rPr>
        <w:tab/>
      </w:r>
      <w:r>
        <w:rPr>
          <w:b/>
        </w:rPr>
        <w:tab/>
      </w:r>
      <w:r>
        <w:rPr>
          <w:b/>
        </w:rPr>
        <w:tab/>
      </w:r>
      <w:r>
        <w:rPr>
          <w:b/>
        </w:rPr>
        <w:tab/>
      </w:r>
      <w:r>
        <w:rPr>
          <w:b/>
        </w:rPr>
        <w:tab/>
        <w:t>Term 3</w:t>
      </w:r>
    </w:p>
    <w:p w:rsidR="00221203" w:rsidRDefault="00221203" w:rsidP="00221203">
      <w:pPr>
        <w:jc w:val="both"/>
        <w:rPr>
          <w:b/>
        </w:rPr>
      </w:pPr>
      <w:r>
        <w:rPr>
          <w:b/>
          <w:noProof/>
          <w:lang w:eastAsia="zh-CN"/>
        </w:rPr>
        <w:pict>
          <v:shape id="_x0000_s1045" type="#_x0000_t202" style="position:absolute;left:0;text-align:left;margin-left:164.6pt;margin-top:2.3pt;width:162.75pt;height:36.85pt;z-index:251679744;mso-width-relative:margin;mso-height-relative:margin">
            <v:textbox style="mso-next-textbox:#_x0000_s1045">
              <w:txbxContent>
                <w:p w:rsidR="00221203" w:rsidRPr="00A34775" w:rsidRDefault="00221203" w:rsidP="00221203">
                  <w:pPr>
                    <w:rPr>
                      <w:color w:val="000000"/>
                    </w:rPr>
                  </w:pPr>
                  <w:r w:rsidRPr="005E3AAC">
                    <w:t>PHC4630</w:t>
                  </w:r>
                  <w:r w:rsidRPr="00A34775">
                    <w:rPr>
                      <w:color w:val="000000"/>
                    </w:rPr>
                    <w:t xml:space="preserve">   Health promotion and health development</w:t>
                  </w:r>
                  <w:r>
                    <w:rPr>
                      <w:color w:val="000000"/>
                    </w:rPr>
                    <w:t xml:space="preserve">   </w:t>
                  </w:r>
                  <w:r w:rsidRPr="00A34775">
                    <w:rPr>
                      <w:color w:val="000000"/>
                    </w:rPr>
                    <w:t xml:space="preserve">15c </w:t>
                  </w:r>
                </w:p>
                <w:p w:rsidR="00221203" w:rsidRPr="00790F1F" w:rsidRDefault="00221203" w:rsidP="00221203"/>
              </w:txbxContent>
            </v:textbox>
          </v:shape>
        </w:pict>
      </w:r>
      <w:r>
        <w:rPr>
          <w:b/>
          <w:noProof/>
          <w:lang w:eastAsia="zh-CN"/>
        </w:rPr>
        <w:pict>
          <v:shape id="_x0000_s1040" type="#_x0000_t202" style="position:absolute;left:0;text-align:left;margin-left:-22.4pt;margin-top:2.3pt;width:169pt;height:36.85pt;z-index:251674624;mso-width-relative:margin;mso-height-relative:margin">
            <v:textbox style="mso-next-textbox:#_x0000_s1040">
              <w:txbxContent>
                <w:p w:rsidR="00221203" w:rsidRDefault="00221203" w:rsidP="00221203">
                  <w:r>
                    <w:t>BIO 4500   Environment and Public Health          15c</w:t>
                  </w:r>
                </w:p>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r>
        <w:rPr>
          <w:b/>
          <w:noProof/>
          <w:lang w:eastAsia="zh-CN"/>
        </w:rPr>
        <w:pict>
          <v:shape id="_x0000_s1043" type="#_x0000_t202" style="position:absolute;left:0;text-align:left;margin-left:-22.4pt;margin-top:10.1pt;width:505.75pt;height:33.65pt;z-index:251677696;mso-width-relative:margin;mso-height-relative:margin">
            <v:textbox style="mso-next-textbox:#_x0000_s1043">
              <w:txbxContent>
                <w:p w:rsidR="00221203" w:rsidRDefault="00221203" w:rsidP="00221203">
                  <w:r>
                    <w:t xml:space="preserve">PRS4799          </w:t>
                  </w:r>
                  <w:r>
                    <w:tab/>
                  </w:r>
                </w:p>
                <w:p w:rsidR="00221203" w:rsidRPr="00FA558B" w:rsidRDefault="00221203" w:rsidP="00221203">
                  <w:r>
                    <w:t>Research methods and dissertation</w:t>
                  </w:r>
                  <w:r>
                    <w:tab/>
                  </w:r>
                  <w:r>
                    <w:tab/>
                  </w:r>
                  <w:r>
                    <w:tab/>
                  </w:r>
                  <w:r>
                    <w:tab/>
                    <w:t>60 c</w:t>
                  </w:r>
                </w:p>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suppressAutoHyphens w:val="0"/>
        <w:ind w:left="-284"/>
        <w:jc w:val="both"/>
        <w:rPr>
          <w:b/>
        </w:rPr>
      </w:pPr>
      <w:r>
        <w:rPr>
          <w:b/>
        </w:rPr>
        <w:br w:type="page"/>
      </w:r>
    </w:p>
    <w:p w:rsidR="00221203" w:rsidRDefault="00221203" w:rsidP="00221203">
      <w:pPr>
        <w:ind w:left="-284"/>
        <w:jc w:val="both"/>
        <w:rPr>
          <w:b/>
        </w:rPr>
      </w:pPr>
      <w:r>
        <w:rPr>
          <w:b/>
        </w:rPr>
        <w:lastRenderedPageBreak/>
        <w:t>PGDip/M.Sc. Applied Public Health  (PT)  (Jan Start)</w:t>
      </w:r>
    </w:p>
    <w:p w:rsidR="00221203" w:rsidRPr="007D78AC" w:rsidRDefault="00221203" w:rsidP="00221203">
      <w:pPr>
        <w:ind w:left="-284"/>
        <w:jc w:val="both"/>
        <w:rPr>
          <w:b/>
          <w:sz w:val="20"/>
          <w:szCs w:val="20"/>
        </w:rPr>
      </w:pPr>
    </w:p>
    <w:p w:rsidR="00221203" w:rsidRDefault="00221203" w:rsidP="00221203">
      <w:pPr>
        <w:ind w:left="-284"/>
        <w:jc w:val="both"/>
        <w:rPr>
          <w:b/>
        </w:rPr>
      </w:pPr>
      <w:r>
        <w:rPr>
          <w:b/>
        </w:rPr>
        <w:t>Year 1 Term 1</w:t>
      </w:r>
      <w:r>
        <w:rPr>
          <w:b/>
        </w:rPr>
        <w:tab/>
        <w:t>(Jan)</w:t>
      </w:r>
      <w:r>
        <w:rPr>
          <w:b/>
        </w:rPr>
        <w:tab/>
      </w:r>
      <w:r>
        <w:rPr>
          <w:b/>
        </w:rPr>
        <w:tab/>
      </w:r>
      <w:r>
        <w:rPr>
          <w:b/>
        </w:rPr>
        <w:tab/>
        <w:t xml:space="preserve">   term 2  (May) </w:t>
      </w:r>
      <w:r>
        <w:rPr>
          <w:b/>
        </w:rPr>
        <w:tab/>
      </w:r>
      <w:r>
        <w:rPr>
          <w:b/>
        </w:rPr>
        <w:tab/>
        <w:t xml:space="preserve"> </w:t>
      </w:r>
      <w:r>
        <w:rPr>
          <w:b/>
        </w:rPr>
        <w:tab/>
        <w:t>Term 3  (Sept –Jan)</w:t>
      </w:r>
    </w:p>
    <w:p w:rsidR="00221203" w:rsidRDefault="00221203" w:rsidP="00221203">
      <w:pPr>
        <w:jc w:val="both"/>
        <w:rPr>
          <w:b/>
        </w:rPr>
      </w:pPr>
      <w:r>
        <w:rPr>
          <w:b/>
          <w:noProof/>
          <w:lang w:eastAsia="zh-CN"/>
        </w:rPr>
        <w:pict>
          <v:shape id="_x0000_s1050" type="#_x0000_t202" style="position:absolute;left:0;text-align:left;margin-left:-14.9pt;margin-top:6.8pt;width:166.75pt;height:31.05pt;z-index:251684864;mso-width-relative:margin;mso-height-relative:margin">
            <v:textbox style="mso-next-textbox:#_x0000_s1050">
              <w:txbxContent>
                <w:p w:rsidR="00221203" w:rsidRDefault="00221203" w:rsidP="00221203">
                  <w:r>
                    <w:t xml:space="preserve">PRS4100    Health Economics    </w:t>
                  </w:r>
                  <w:r>
                    <w:tab/>
                    <w:t xml:space="preserve">                          15c</w:t>
                  </w:r>
                </w:p>
              </w:txbxContent>
            </v:textbox>
          </v:shape>
        </w:pict>
      </w:r>
    </w:p>
    <w:p w:rsidR="00221203" w:rsidRDefault="00221203" w:rsidP="00221203">
      <w:pPr>
        <w:jc w:val="both"/>
        <w:rPr>
          <w:b/>
        </w:rPr>
      </w:pPr>
      <w:r>
        <w:rPr>
          <w:b/>
          <w:noProof/>
          <w:lang w:eastAsia="zh-CN"/>
        </w:rPr>
        <w:pict>
          <v:shape id="_x0000_s1048" type="#_x0000_t202" style="position:absolute;left:0;text-align:left;margin-left:331.85pt;margin-top:-.5pt;width:180pt;height:34.7pt;z-index:251682816;mso-width-relative:margin;mso-height-relative:margin">
            <v:textbox style="mso-next-textbox:#_x0000_s1048">
              <w:txbxContent>
                <w:p w:rsidR="00221203" w:rsidRDefault="00221203" w:rsidP="00221203">
                  <w:r>
                    <w:t>PRS 4202    Policy and Public Health Strategy</w:t>
                  </w:r>
                  <w:r>
                    <w:tab/>
                    <w:t>30c</w:t>
                  </w:r>
                </w:p>
                <w:p w:rsidR="00221203" w:rsidRDefault="00221203" w:rsidP="00221203"/>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r>
        <w:rPr>
          <w:b/>
          <w:noProof/>
          <w:lang w:eastAsia="zh-CN"/>
        </w:rPr>
        <w:pict>
          <v:shape id="_x0000_s1047" type="#_x0000_t202" style="position:absolute;left:0;text-align:left;margin-left:331.85pt;margin-top:6.75pt;width:180pt;height:36pt;z-index:251681792;mso-width-relative:margin;mso-height-relative:margin">
            <v:textbox style="mso-next-textbox:#_x0000_s1047">
              <w:txbxContent>
                <w:p w:rsidR="00221203" w:rsidRPr="00FC59E7" w:rsidRDefault="00221203" w:rsidP="00221203">
                  <w:r w:rsidRPr="00FC59E7">
                    <w:t xml:space="preserve">BIO4503 </w:t>
                  </w:r>
                  <w:r>
                    <w:t xml:space="preserve">Applied </w:t>
                  </w:r>
                  <w:r w:rsidRPr="00FC59E7">
                    <w:t>Epidemiology</w:t>
                  </w:r>
                  <w:r>
                    <w:tab/>
                  </w:r>
                  <w:r w:rsidRPr="00FC59E7">
                    <w:t>15c</w:t>
                  </w:r>
                </w:p>
                <w:p w:rsidR="00221203" w:rsidRPr="001C728E" w:rsidRDefault="00221203" w:rsidP="00221203">
                  <w:r w:rsidRPr="001C728E">
                    <w:tab/>
                  </w:r>
                </w:p>
                <w:p w:rsidR="00221203" w:rsidRPr="00D00DA2" w:rsidRDefault="00221203" w:rsidP="00221203"/>
              </w:txbxContent>
            </v:textbox>
          </v:shape>
        </w:pict>
      </w:r>
      <w:r>
        <w:rPr>
          <w:b/>
          <w:noProof/>
          <w:lang w:eastAsia="zh-CN"/>
        </w:rPr>
        <w:pict>
          <v:shape id="_x0000_s1055" type="#_x0000_t202" style="position:absolute;left:0;text-align:left;margin-left:-14.9pt;margin-top:2.35pt;width:166.75pt;height:40.4pt;z-index:251689984">
            <v:shadow color="#868686"/>
            <v:textbox style="mso-next-textbox:#_x0000_s1055">
              <w:txbxContent>
                <w:p w:rsidR="00221203" w:rsidRDefault="00221203" w:rsidP="00221203">
                  <w:r>
                    <w:t xml:space="preserve">BIO4600 Challenges in Global Public Health   </w:t>
                  </w:r>
                  <w:r>
                    <w:tab/>
                    <w:t>30c</w:t>
                  </w:r>
                </w:p>
                <w:p w:rsidR="00221203" w:rsidRDefault="00221203" w:rsidP="00221203"/>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Pr="007D78AC" w:rsidRDefault="00221203" w:rsidP="00221203">
      <w:pPr>
        <w:jc w:val="both"/>
        <w:rPr>
          <w:b/>
          <w:sz w:val="16"/>
          <w:szCs w:val="16"/>
        </w:rPr>
      </w:pPr>
    </w:p>
    <w:p w:rsidR="00221203" w:rsidRDefault="00221203" w:rsidP="00221203">
      <w:pPr>
        <w:ind w:left="-284"/>
        <w:jc w:val="both"/>
        <w:rPr>
          <w:b/>
        </w:rPr>
      </w:pPr>
      <w:r>
        <w:rPr>
          <w:b/>
        </w:rPr>
        <w:t>Year 2</w:t>
      </w:r>
    </w:p>
    <w:p w:rsidR="00221203" w:rsidRDefault="00221203" w:rsidP="00221203">
      <w:pPr>
        <w:ind w:left="-284"/>
        <w:jc w:val="both"/>
        <w:rPr>
          <w:b/>
        </w:rPr>
      </w:pPr>
      <w:r>
        <w:rPr>
          <w:b/>
        </w:rPr>
        <w:t>Term 1     (Jan)</w:t>
      </w:r>
      <w:r>
        <w:rPr>
          <w:b/>
        </w:rPr>
        <w:tab/>
      </w:r>
      <w:r>
        <w:rPr>
          <w:b/>
        </w:rPr>
        <w:tab/>
      </w:r>
      <w:r>
        <w:rPr>
          <w:b/>
        </w:rPr>
        <w:tab/>
      </w:r>
      <w:r>
        <w:rPr>
          <w:b/>
        </w:rPr>
        <w:tab/>
      </w:r>
      <w:r>
        <w:rPr>
          <w:b/>
        </w:rPr>
        <w:tab/>
      </w:r>
      <w:r>
        <w:rPr>
          <w:b/>
        </w:rPr>
        <w:tab/>
      </w:r>
      <w:r>
        <w:rPr>
          <w:b/>
        </w:rPr>
        <w:tab/>
      </w:r>
      <w:r>
        <w:rPr>
          <w:b/>
        </w:rPr>
        <w:tab/>
      </w:r>
      <w:r>
        <w:rPr>
          <w:b/>
        </w:rPr>
        <w:tab/>
        <w:t>Term 3  (Sept-Jan)</w:t>
      </w:r>
    </w:p>
    <w:p w:rsidR="00221203" w:rsidRDefault="00221203" w:rsidP="00221203">
      <w:pPr>
        <w:jc w:val="both"/>
        <w:rPr>
          <w:b/>
        </w:rPr>
      </w:pPr>
      <w:r>
        <w:rPr>
          <w:b/>
          <w:noProof/>
          <w:lang w:eastAsia="zh-CN"/>
        </w:rPr>
        <w:pict>
          <v:shape id="_x0000_s1046" type="#_x0000_t202" style="position:absolute;left:0;text-align:left;margin-left:331.85pt;margin-top:4.9pt;width:176.25pt;height:38.25pt;z-index:251680768;mso-width-relative:margin;mso-height-relative:margin">
            <v:textbox style="mso-next-textbox:#_x0000_s1046">
              <w:txbxContent>
                <w:p w:rsidR="00221203" w:rsidRDefault="00221203" w:rsidP="00221203">
                  <w:r>
                    <w:t>BIO 4500   Environment and Public Health          15c</w:t>
                  </w:r>
                </w:p>
              </w:txbxContent>
            </v:textbox>
          </v:shape>
        </w:pict>
      </w:r>
      <w:r>
        <w:rPr>
          <w:b/>
          <w:noProof/>
          <w:lang w:eastAsia="zh-CN"/>
        </w:rPr>
        <w:pict>
          <v:shape id="_x0000_s1051" type="#_x0000_t202" style="position:absolute;left:0;text-align:left;margin-left:-20.15pt;margin-top:9.15pt;width:172pt;height:34pt;z-index:251685888;mso-width-relative:margin;mso-height-relative:margin">
            <v:textbox style="mso-next-textbox:#_x0000_s1051">
              <w:txbxContent>
                <w:p w:rsidR="00221203" w:rsidRPr="00A34775" w:rsidRDefault="00221203" w:rsidP="00221203">
                  <w:pPr>
                    <w:rPr>
                      <w:color w:val="000000"/>
                    </w:rPr>
                  </w:pPr>
                  <w:r w:rsidRPr="005E3AAC">
                    <w:t xml:space="preserve">PHC4630 </w:t>
                  </w:r>
                  <w:r w:rsidRPr="00DE0571">
                    <w:rPr>
                      <w:color w:val="FF0000"/>
                    </w:rPr>
                    <w:t xml:space="preserve"> </w:t>
                  </w:r>
                  <w:r w:rsidRPr="00A34775">
                    <w:rPr>
                      <w:color w:val="000000"/>
                    </w:rPr>
                    <w:t xml:space="preserve"> Health promotion and health development</w:t>
                  </w:r>
                  <w:r>
                    <w:rPr>
                      <w:color w:val="000000"/>
                    </w:rPr>
                    <w:t xml:space="preserve"> </w:t>
                  </w:r>
                  <w:r w:rsidRPr="00A34775">
                    <w:rPr>
                      <w:color w:val="000000"/>
                    </w:rPr>
                    <w:t xml:space="preserve">15c </w:t>
                  </w:r>
                </w:p>
                <w:p w:rsidR="00221203" w:rsidRPr="00790F1F" w:rsidRDefault="00221203" w:rsidP="00221203"/>
              </w:txbxContent>
            </v:textbox>
          </v:shape>
        </w:pict>
      </w: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p>
    <w:p w:rsidR="00221203" w:rsidRDefault="00221203" w:rsidP="00221203">
      <w:pPr>
        <w:jc w:val="both"/>
        <w:rPr>
          <w:b/>
        </w:rPr>
      </w:pPr>
      <w:r>
        <w:rPr>
          <w:b/>
          <w:noProof/>
          <w:lang w:eastAsia="zh-CN"/>
        </w:rPr>
        <w:pict>
          <v:shape id="_x0000_s1049" type="#_x0000_t202" style="position:absolute;left:0;text-align:left;margin-left:171.35pt;margin-top:3.8pt;width:332.25pt;height:34.35pt;z-index:251683840;mso-width-relative:margin;mso-height-relative:margin">
            <v:textbox style="mso-next-textbox:#_x0000_s1049">
              <w:txbxContent>
                <w:p w:rsidR="00221203" w:rsidRDefault="00221203" w:rsidP="00221203">
                  <w:r>
                    <w:t xml:space="preserve">PRS4799          </w:t>
                  </w:r>
                  <w:r>
                    <w:tab/>
                  </w:r>
                  <w:r>
                    <w:tab/>
                  </w:r>
                </w:p>
                <w:p w:rsidR="00221203" w:rsidRPr="00FA558B" w:rsidRDefault="00221203" w:rsidP="00221203">
                  <w:r>
                    <w:t xml:space="preserve">Research methods and dissertation   </w:t>
                  </w:r>
                  <w:r>
                    <w:tab/>
                  </w:r>
                  <w:r>
                    <w:tab/>
                  </w:r>
                  <w:r>
                    <w:tab/>
                    <w:t>60 c</w:t>
                  </w:r>
                </w:p>
              </w:txbxContent>
            </v:textbox>
          </v:shape>
        </w:pict>
      </w:r>
    </w:p>
    <w:p w:rsidR="00221203" w:rsidRDefault="00221203" w:rsidP="00221203">
      <w:pPr>
        <w:jc w:val="both"/>
        <w:rPr>
          <w:b/>
        </w:rPr>
      </w:pPr>
    </w:p>
    <w:p w:rsidR="00221203" w:rsidRDefault="00221203" w:rsidP="00221203">
      <w:pPr>
        <w:jc w:val="both"/>
        <w:outlineLvl w:val="0"/>
        <w:rPr>
          <w:b/>
        </w:rPr>
      </w:pPr>
    </w:p>
    <w:bookmarkEnd w:id="1"/>
    <w:bookmarkEnd w:id="2"/>
    <w:p w:rsidR="00221203" w:rsidRDefault="00221203" w:rsidP="00221203">
      <w:pPr>
        <w:jc w:val="both"/>
        <w:rPr>
          <w:b/>
        </w:rPr>
        <w:sectPr w:rsidR="00221203" w:rsidSect="00CB3DBE">
          <w:headerReference w:type="default" r:id="rId14"/>
          <w:footerReference w:type="default" r:id="rId15"/>
          <w:footnotePr>
            <w:pos w:val="beneathText"/>
          </w:footnotePr>
          <w:type w:val="continuous"/>
          <w:pgSz w:w="11907" w:h="8392" w:code="11"/>
          <w:pgMar w:top="1418" w:right="1134" w:bottom="1134" w:left="1559" w:header="720" w:footer="567" w:gutter="0"/>
          <w:cols w:space="720"/>
          <w:docGrid w:linePitch="360"/>
        </w:sectPr>
      </w:pPr>
    </w:p>
    <w:p w:rsidR="00225748" w:rsidRDefault="00225748"/>
    <w:sectPr w:rsidR="00225748" w:rsidSect="00CB3DBE">
      <w:type w:val="continuous"/>
      <w:pgSz w:w="11907" w:h="8392" w:code="1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Middlesex University Logo">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hicago">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03" w:rsidRDefault="00221203" w:rsidP="00221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DBE">
      <w:rPr>
        <w:rStyle w:val="PageNumber"/>
        <w:noProof/>
      </w:rPr>
      <w:t>24</w:t>
    </w:r>
    <w:r>
      <w:rPr>
        <w:rStyle w:val="PageNumber"/>
      </w:rPr>
      <w:fldChar w:fldCharType="end"/>
    </w:r>
  </w:p>
  <w:p w:rsidR="00221203" w:rsidRPr="005827D5" w:rsidRDefault="00221203" w:rsidP="00221203">
    <w:pPr>
      <w:pStyle w:val="Footer"/>
      <w:rPr>
        <w:sz w:val="20"/>
        <w:szCs w:val="20"/>
      </w:rPr>
    </w:pPr>
    <w:r w:rsidRPr="008B451D">
      <w:pict>
        <v:shapetype id="_x0000_t202" coordsize="21600,21600" o:spt="202" path="m,l,21600r21600,l21600,xe">
          <v:stroke joinstyle="miter"/>
          <v:path gradientshapeok="t" o:connecttype="rect"/>
        </v:shapetype>
        <v:shape id="_x0000_s2049" type="#_x0000_t202" style="position:absolute;margin-left:799.85pt;margin-top:3.05pt;width:11.7pt;height:12.05pt;z-index:251660288;mso-wrap-distance-left:0;mso-wrap-distance-right:0;mso-position-horizontal-relative:page" stroked="f">
          <v:fill opacity="0" color2="black"/>
          <v:textbox style="mso-next-textbox:#_x0000_s2049" inset="0,0,0,0">
            <w:txbxContent>
              <w:p w:rsidR="00221203" w:rsidRPr="0037017B" w:rsidRDefault="00221203" w:rsidP="00221203"/>
            </w:txbxContent>
          </v:textbox>
          <w10:wrap type="square" side="largest" anchorx="page"/>
        </v:shape>
      </w:pict>
    </w:r>
    <w:r w:rsidRPr="0005752E">
      <w:t xml:space="preserve"> </w:t>
    </w:r>
    <w:r w:rsidRPr="005827D5">
      <w:rPr>
        <w:sz w:val="20"/>
        <w:szCs w:val="20"/>
      </w:rPr>
      <w:t>PGC/PGD/M.Sc. Applied Public Health</w:t>
    </w:r>
  </w:p>
  <w:p w:rsidR="00221203" w:rsidRPr="00772094" w:rsidRDefault="00221203" w:rsidP="00221203">
    <w:pPr>
      <w:pStyle w:val="Footer"/>
      <w:tabs>
        <w:tab w:val="clear" w:pos="4153"/>
        <w:tab w:val="left" w:pos="6946"/>
      </w:tabs>
      <w:rPr>
        <w:b/>
        <w:sz w:val="20"/>
        <w:szCs w:val="21"/>
      </w:rPr>
    </w:pPr>
    <w:r>
      <w:rPr>
        <w:sz w:val="20"/>
        <w:szCs w:val="21"/>
      </w:rPr>
      <w:t>Programme Handbook 2013/14</w:t>
    </w:r>
    <w:r w:rsidRPr="00772094">
      <w:rPr>
        <w:sz w:val="20"/>
        <w:szCs w:val="21"/>
      </w:rPr>
      <w:t xml:space="preserve">        </w:t>
    </w:r>
    <w:r>
      <w:rPr>
        <w:sz w:val="20"/>
        <w:szCs w:val="21"/>
      </w:rPr>
      <w:t xml:space="preserve">        </w:t>
    </w:r>
  </w:p>
  <w:p w:rsidR="00221203" w:rsidRPr="0058430B" w:rsidRDefault="00221203" w:rsidP="00221203">
    <w:pPr>
      <w:pStyle w:val="Footer"/>
    </w:pPr>
  </w:p>
  <w:p w:rsidR="00221203" w:rsidRDefault="00221203" w:rsidP="00221203">
    <w:pPr>
      <w:pStyle w:val="hbookbodytext"/>
      <w:spacing w:after="0"/>
      <w:ind w:right="360"/>
      <w:rPr>
        <w:i/>
        <w:iCs/>
        <w:color w:val="800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03" w:rsidRDefault="00221203" w:rsidP="00221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DBE">
      <w:rPr>
        <w:rStyle w:val="PageNumber"/>
        <w:noProof/>
      </w:rPr>
      <w:t>27</w:t>
    </w:r>
    <w:r>
      <w:rPr>
        <w:rStyle w:val="PageNumber"/>
      </w:rPr>
      <w:fldChar w:fldCharType="end"/>
    </w:r>
  </w:p>
  <w:p w:rsidR="00221203" w:rsidRPr="00772094" w:rsidRDefault="00221203" w:rsidP="00221203">
    <w:pPr>
      <w:pStyle w:val="Footer"/>
      <w:ind w:left="-284"/>
      <w:rPr>
        <w:b/>
        <w:sz w:val="20"/>
        <w:szCs w:val="21"/>
      </w:rPr>
    </w:pPr>
    <w:r w:rsidRPr="005827D5">
      <w:rPr>
        <w:sz w:val="20"/>
        <w:szCs w:val="20"/>
      </w:rPr>
      <w:t>PGC/PGD/M.Sc. Applied Public Health</w:t>
    </w:r>
    <w:r>
      <w:rPr>
        <w:sz w:val="20"/>
        <w:szCs w:val="20"/>
      </w:rPr>
      <w:t xml:space="preserve"> </w:t>
    </w:r>
    <w:r>
      <w:rPr>
        <w:sz w:val="20"/>
        <w:szCs w:val="21"/>
      </w:rPr>
      <w:t>Programme Handbook 2013/14</w:t>
    </w:r>
    <w:r w:rsidRPr="00772094">
      <w:rPr>
        <w:sz w:val="20"/>
        <w:szCs w:val="21"/>
      </w:rPr>
      <w:t xml:space="preserve">        </w:t>
    </w:r>
    <w:r>
      <w:rPr>
        <w:sz w:val="20"/>
        <w:szCs w:val="21"/>
      </w:rPr>
      <w:t xml:space="preserve">        </w:t>
    </w:r>
  </w:p>
  <w:p w:rsidR="00221203" w:rsidRDefault="00221203" w:rsidP="00221203">
    <w:pPr>
      <w:pStyle w:val="hbookbodytext"/>
      <w:spacing w:after="0"/>
      <w:ind w:right="360"/>
      <w:rPr>
        <w:i/>
        <w:iCs/>
        <w:color w:val="80008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03" w:rsidRDefault="002212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03" w:rsidRDefault="002212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851"/>
        </w:tabs>
        <w:ind w:left="851" w:hanging="397"/>
      </w:pPr>
      <w:rPr>
        <w:rFonts w:ascii="Symbol" w:hAnsi="Symbol" w:cs="Symbol"/>
      </w:rPr>
    </w:lvl>
  </w:abstractNum>
  <w:abstractNum w:abstractNumId="2">
    <w:nsid w:val="0341132E"/>
    <w:multiLevelType w:val="hybridMultilevel"/>
    <w:tmpl w:val="E4A66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5E6307"/>
    <w:multiLevelType w:val="hybridMultilevel"/>
    <w:tmpl w:val="75AA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B0866"/>
    <w:multiLevelType w:val="hybridMultilevel"/>
    <w:tmpl w:val="B99E9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A1CC9"/>
    <w:multiLevelType w:val="hybridMultilevel"/>
    <w:tmpl w:val="EBE0A2A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2C2D86"/>
    <w:multiLevelType w:val="hybridMultilevel"/>
    <w:tmpl w:val="73C6E76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DAD3E32"/>
    <w:multiLevelType w:val="hybridMultilevel"/>
    <w:tmpl w:val="73C6E76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4157CAA"/>
    <w:multiLevelType w:val="multilevel"/>
    <w:tmpl w:val="F16EC00E"/>
    <w:lvl w:ilvl="0">
      <w:start w:val="1"/>
      <w:numFmt w:val="decimal"/>
      <w:lvlText w:val="%1."/>
      <w:legacy w:legacy="1" w:legacySpace="0" w:legacyIndent="720"/>
      <w:lvlJc w:val="left"/>
      <w:pPr>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196756"/>
    <w:multiLevelType w:val="hybridMultilevel"/>
    <w:tmpl w:val="E4A66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0A1F96"/>
    <w:multiLevelType w:val="hybridMultilevel"/>
    <w:tmpl w:val="180E0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A52CC8"/>
    <w:multiLevelType w:val="hybridMultilevel"/>
    <w:tmpl w:val="21425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5B4293"/>
    <w:multiLevelType w:val="hybridMultilevel"/>
    <w:tmpl w:val="96D4BA54"/>
    <w:lvl w:ilvl="0" w:tplc="C6928310">
      <w:start w:val="1"/>
      <w:numFmt w:val="bullet"/>
      <w:lvlText w:val="•"/>
      <w:lvlJc w:val="left"/>
      <w:pPr>
        <w:tabs>
          <w:tab w:val="num" w:pos="720"/>
        </w:tabs>
        <w:ind w:left="720" w:hanging="360"/>
      </w:pPr>
      <w:rPr>
        <w:rFonts w:ascii="Arial" w:hAnsi="Arial" w:hint="default"/>
      </w:rPr>
    </w:lvl>
    <w:lvl w:ilvl="1" w:tplc="5DFC134E">
      <w:start w:val="1"/>
      <w:numFmt w:val="bullet"/>
      <w:lvlText w:val="•"/>
      <w:lvlJc w:val="left"/>
      <w:pPr>
        <w:tabs>
          <w:tab w:val="num" w:pos="1440"/>
        </w:tabs>
        <w:ind w:left="1440" w:hanging="360"/>
      </w:pPr>
      <w:rPr>
        <w:rFonts w:ascii="Arial" w:hAnsi="Arial" w:hint="default"/>
      </w:rPr>
    </w:lvl>
    <w:lvl w:ilvl="2" w:tplc="1B04C076" w:tentative="1">
      <w:start w:val="1"/>
      <w:numFmt w:val="bullet"/>
      <w:lvlText w:val="•"/>
      <w:lvlJc w:val="left"/>
      <w:pPr>
        <w:tabs>
          <w:tab w:val="num" w:pos="2160"/>
        </w:tabs>
        <w:ind w:left="2160" w:hanging="360"/>
      </w:pPr>
      <w:rPr>
        <w:rFonts w:ascii="Arial" w:hAnsi="Arial" w:hint="default"/>
      </w:rPr>
    </w:lvl>
    <w:lvl w:ilvl="3" w:tplc="F8B4B39E" w:tentative="1">
      <w:start w:val="1"/>
      <w:numFmt w:val="bullet"/>
      <w:lvlText w:val="•"/>
      <w:lvlJc w:val="left"/>
      <w:pPr>
        <w:tabs>
          <w:tab w:val="num" w:pos="2880"/>
        </w:tabs>
        <w:ind w:left="2880" w:hanging="360"/>
      </w:pPr>
      <w:rPr>
        <w:rFonts w:ascii="Arial" w:hAnsi="Arial" w:hint="default"/>
      </w:rPr>
    </w:lvl>
    <w:lvl w:ilvl="4" w:tplc="3DF0B32E" w:tentative="1">
      <w:start w:val="1"/>
      <w:numFmt w:val="bullet"/>
      <w:lvlText w:val="•"/>
      <w:lvlJc w:val="left"/>
      <w:pPr>
        <w:tabs>
          <w:tab w:val="num" w:pos="3600"/>
        </w:tabs>
        <w:ind w:left="3600" w:hanging="360"/>
      </w:pPr>
      <w:rPr>
        <w:rFonts w:ascii="Arial" w:hAnsi="Arial" w:hint="default"/>
      </w:rPr>
    </w:lvl>
    <w:lvl w:ilvl="5" w:tplc="9FDE8FAA" w:tentative="1">
      <w:start w:val="1"/>
      <w:numFmt w:val="bullet"/>
      <w:lvlText w:val="•"/>
      <w:lvlJc w:val="left"/>
      <w:pPr>
        <w:tabs>
          <w:tab w:val="num" w:pos="4320"/>
        </w:tabs>
        <w:ind w:left="4320" w:hanging="360"/>
      </w:pPr>
      <w:rPr>
        <w:rFonts w:ascii="Arial" w:hAnsi="Arial" w:hint="default"/>
      </w:rPr>
    </w:lvl>
    <w:lvl w:ilvl="6" w:tplc="09542E24" w:tentative="1">
      <w:start w:val="1"/>
      <w:numFmt w:val="bullet"/>
      <w:lvlText w:val="•"/>
      <w:lvlJc w:val="left"/>
      <w:pPr>
        <w:tabs>
          <w:tab w:val="num" w:pos="5040"/>
        </w:tabs>
        <w:ind w:left="5040" w:hanging="360"/>
      </w:pPr>
      <w:rPr>
        <w:rFonts w:ascii="Arial" w:hAnsi="Arial" w:hint="default"/>
      </w:rPr>
    </w:lvl>
    <w:lvl w:ilvl="7" w:tplc="A300BCC0" w:tentative="1">
      <w:start w:val="1"/>
      <w:numFmt w:val="bullet"/>
      <w:lvlText w:val="•"/>
      <w:lvlJc w:val="left"/>
      <w:pPr>
        <w:tabs>
          <w:tab w:val="num" w:pos="5760"/>
        </w:tabs>
        <w:ind w:left="5760" w:hanging="360"/>
      </w:pPr>
      <w:rPr>
        <w:rFonts w:ascii="Arial" w:hAnsi="Arial" w:hint="default"/>
      </w:rPr>
    </w:lvl>
    <w:lvl w:ilvl="8" w:tplc="B8C860E8" w:tentative="1">
      <w:start w:val="1"/>
      <w:numFmt w:val="bullet"/>
      <w:lvlText w:val="•"/>
      <w:lvlJc w:val="left"/>
      <w:pPr>
        <w:tabs>
          <w:tab w:val="num" w:pos="6480"/>
        </w:tabs>
        <w:ind w:left="6480" w:hanging="360"/>
      </w:pPr>
      <w:rPr>
        <w:rFonts w:ascii="Arial" w:hAnsi="Arial" w:hint="default"/>
      </w:rPr>
    </w:lvl>
  </w:abstractNum>
  <w:abstractNum w:abstractNumId="13">
    <w:nsid w:val="320F13F3"/>
    <w:multiLevelType w:val="hybridMultilevel"/>
    <w:tmpl w:val="0A940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3D5E48"/>
    <w:multiLevelType w:val="hybridMultilevel"/>
    <w:tmpl w:val="79B8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336ED"/>
    <w:multiLevelType w:val="hybridMultilevel"/>
    <w:tmpl w:val="E5DA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AA1953"/>
    <w:multiLevelType w:val="hybridMultilevel"/>
    <w:tmpl w:val="AE84976A"/>
    <w:lvl w:ilvl="0" w:tplc="52B8CD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CC4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862748"/>
    <w:multiLevelType w:val="hybridMultilevel"/>
    <w:tmpl w:val="3BB84D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4837FF"/>
    <w:multiLevelType w:val="hybridMultilevel"/>
    <w:tmpl w:val="C9DC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A224FB"/>
    <w:multiLevelType w:val="hybridMultilevel"/>
    <w:tmpl w:val="BC7C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703C27"/>
    <w:multiLevelType w:val="hybridMultilevel"/>
    <w:tmpl w:val="D2CA3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675D37"/>
    <w:multiLevelType w:val="hybridMultilevel"/>
    <w:tmpl w:val="9874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A80979"/>
    <w:multiLevelType w:val="hybridMultilevel"/>
    <w:tmpl w:val="15A22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141801"/>
    <w:multiLevelType w:val="hybridMultilevel"/>
    <w:tmpl w:val="4C76D11C"/>
    <w:lvl w:ilvl="0" w:tplc="D89A06FC">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F47148"/>
    <w:multiLevelType w:val="hybridMultilevel"/>
    <w:tmpl w:val="28B283E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4554A21"/>
    <w:multiLevelType w:val="hybridMultilevel"/>
    <w:tmpl w:val="BCE42E7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CE1BD9"/>
    <w:multiLevelType w:val="hybridMultilevel"/>
    <w:tmpl w:val="08225F2A"/>
    <w:lvl w:ilvl="0" w:tplc="00000007">
      <w:start w:val="1"/>
      <w:numFmt w:val="bullet"/>
      <w:lvlText w:val=""/>
      <w:lvlJc w:val="left"/>
      <w:pPr>
        <w:tabs>
          <w:tab w:val="num" w:pos="360"/>
        </w:tabs>
        <w:ind w:left="36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D431D0"/>
    <w:multiLevelType w:val="hybridMultilevel"/>
    <w:tmpl w:val="47645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FC78D7"/>
    <w:multiLevelType w:val="hybridMultilevel"/>
    <w:tmpl w:val="28B283E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01B0600"/>
    <w:multiLevelType w:val="hybridMultilevel"/>
    <w:tmpl w:val="DF345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0F53FE4"/>
    <w:multiLevelType w:val="hybridMultilevel"/>
    <w:tmpl w:val="8FC28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0602D4"/>
    <w:multiLevelType w:val="hybridMultilevel"/>
    <w:tmpl w:val="8272D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251AE3"/>
    <w:multiLevelType w:val="hybridMultilevel"/>
    <w:tmpl w:val="737CC2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7B833211"/>
    <w:multiLevelType w:val="hybridMultilevel"/>
    <w:tmpl w:val="05C21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2"/>
  </w:num>
  <w:num w:numId="5">
    <w:abstractNumId w:val="24"/>
  </w:num>
  <w:num w:numId="6">
    <w:abstractNumId w:val="32"/>
  </w:num>
  <w:num w:numId="7">
    <w:abstractNumId w:val="30"/>
  </w:num>
  <w:num w:numId="8">
    <w:abstractNumId w:val="15"/>
  </w:num>
  <w:num w:numId="9">
    <w:abstractNumId w:val="20"/>
  </w:num>
  <w:num w:numId="10">
    <w:abstractNumId w:val="22"/>
  </w:num>
  <w:num w:numId="11">
    <w:abstractNumId w:val="19"/>
  </w:num>
  <w:num w:numId="12">
    <w:abstractNumId w:val="14"/>
  </w:num>
  <w:num w:numId="13">
    <w:abstractNumId w:val="18"/>
  </w:num>
  <w:num w:numId="14">
    <w:abstractNumId w:val="17"/>
  </w:num>
  <w:num w:numId="15">
    <w:abstractNumId w:val="5"/>
  </w:num>
  <w:num w:numId="16">
    <w:abstractNumId w:val="33"/>
  </w:num>
  <w:num w:numId="17">
    <w:abstractNumId w:val="25"/>
  </w:num>
  <w:num w:numId="18">
    <w:abstractNumId w:val="6"/>
  </w:num>
  <w:num w:numId="19">
    <w:abstractNumId w:val="2"/>
  </w:num>
  <w:num w:numId="20">
    <w:abstractNumId w:val="13"/>
  </w:num>
  <w:num w:numId="21">
    <w:abstractNumId w:val="9"/>
  </w:num>
  <w:num w:numId="22">
    <w:abstractNumId w:val="29"/>
  </w:num>
  <w:num w:numId="23">
    <w:abstractNumId w:val="7"/>
  </w:num>
  <w:num w:numId="24">
    <w:abstractNumId w:val="31"/>
  </w:num>
  <w:num w:numId="25">
    <w:abstractNumId w:val="27"/>
  </w:num>
  <w:num w:numId="26">
    <w:abstractNumId w:val="26"/>
  </w:num>
  <w:num w:numId="27">
    <w:abstractNumId w:val="34"/>
  </w:num>
  <w:num w:numId="28">
    <w:abstractNumId w:val="8"/>
  </w:num>
  <w:num w:numId="29">
    <w:abstractNumId w:val="11"/>
  </w:num>
  <w:num w:numId="30">
    <w:abstractNumId w:val="23"/>
  </w:num>
  <w:num w:numId="31">
    <w:abstractNumId w:val="4"/>
  </w:num>
  <w:num w:numId="32">
    <w:abstractNumId w:val="10"/>
  </w:num>
  <w:num w:numId="33">
    <w:abstractNumId w:val="21"/>
  </w:num>
  <w:num w:numId="34">
    <w:abstractNumId w:val="2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pos w:val="beneathText"/>
  </w:footnotePr>
  <w:compat>
    <w:useFELayout/>
  </w:compat>
  <w:rsids>
    <w:rsidRoot w:val="00221203"/>
    <w:rsid w:val="00221203"/>
    <w:rsid w:val="00225748"/>
    <w:rsid w:val="007C2FFF"/>
    <w:rsid w:val="00CB3DB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0"/>
    <w:lsdException w:name="toc 8" w:uiPriority="39"/>
    <w:lsdException w:name="toc 9"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03"/>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221203"/>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221203"/>
    <w:pPr>
      <w:keepNext/>
      <w:numPr>
        <w:ilvl w:val="1"/>
        <w:numId w:val="1"/>
      </w:numPr>
      <w:spacing w:before="160" w:after="120"/>
      <w:outlineLvl w:val="1"/>
    </w:pPr>
    <w:rPr>
      <w:b/>
      <w:bCs/>
    </w:rPr>
  </w:style>
  <w:style w:type="paragraph" w:styleId="Heading3">
    <w:name w:val="heading 3"/>
    <w:basedOn w:val="Normal"/>
    <w:next w:val="Normal"/>
    <w:link w:val="Heading3Char"/>
    <w:qFormat/>
    <w:rsid w:val="00221203"/>
    <w:pPr>
      <w:keepNext/>
      <w:tabs>
        <w:tab w:val="num" w:pos="0"/>
      </w:tabs>
      <w:spacing w:before="120"/>
      <w:outlineLvl w:val="2"/>
    </w:pPr>
    <w:rPr>
      <w:b/>
      <w:bCs/>
    </w:rPr>
  </w:style>
  <w:style w:type="paragraph" w:styleId="Heading4">
    <w:name w:val="heading 4"/>
    <w:aliases w:val="- Body Text"/>
    <w:basedOn w:val="Normal"/>
    <w:next w:val="Normal"/>
    <w:link w:val="Heading4Char"/>
    <w:qFormat/>
    <w:rsid w:val="00221203"/>
    <w:pPr>
      <w:keepNext/>
      <w:tabs>
        <w:tab w:val="num" w:pos="0"/>
      </w:tabs>
      <w:outlineLvl w:val="3"/>
    </w:pPr>
    <w:rPr>
      <w:sz w:val="56"/>
      <w:szCs w:val="56"/>
    </w:rPr>
  </w:style>
  <w:style w:type="paragraph" w:styleId="Heading5">
    <w:name w:val="heading 5"/>
    <w:basedOn w:val="Normal"/>
    <w:next w:val="Normal"/>
    <w:link w:val="Heading5Char"/>
    <w:qFormat/>
    <w:rsid w:val="00221203"/>
    <w:pPr>
      <w:keepNext/>
      <w:tabs>
        <w:tab w:val="num" w:pos="0"/>
      </w:tabs>
      <w:outlineLvl w:val="4"/>
    </w:pPr>
    <w:rPr>
      <w:sz w:val="52"/>
      <w:szCs w:val="52"/>
    </w:rPr>
  </w:style>
  <w:style w:type="paragraph" w:styleId="Heading6">
    <w:name w:val="heading 6"/>
    <w:basedOn w:val="Normal"/>
    <w:next w:val="Normal"/>
    <w:link w:val="Heading6Char"/>
    <w:qFormat/>
    <w:rsid w:val="00221203"/>
    <w:pPr>
      <w:keepNext/>
      <w:tabs>
        <w:tab w:val="num" w:pos="0"/>
      </w:tabs>
      <w:spacing w:after="120"/>
      <w:outlineLvl w:val="5"/>
    </w:pPr>
    <w:rPr>
      <w:b/>
      <w:bCs/>
    </w:rPr>
  </w:style>
  <w:style w:type="paragraph" w:styleId="Heading7">
    <w:name w:val="heading 7"/>
    <w:basedOn w:val="Normal"/>
    <w:next w:val="Normal"/>
    <w:link w:val="Heading7Char"/>
    <w:qFormat/>
    <w:rsid w:val="00221203"/>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221203"/>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221203"/>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221203"/>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221203"/>
    <w:rPr>
      <w:rFonts w:ascii="Arial" w:eastAsia="Times" w:hAnsi="Arial" w:cs="Arial"/>
      <w:b/>
      <w:bCs/>
      <w:lang w:eastAsia="ar-SA"/>
    </w:rPr>
  </w:style>
  <w:style w:type="character" w:customStyle="1" w:styleId="Heading3Char">
    <w:name w:val="Heading 3 Char"/>
    <w:basedOn w:val="DefaultParagraphFont"/>
    <w:link w:val="Heading3"/>
    <w:rsid w:val="00221203"/>
    <w:rPr>
      <w:rFonts w:ascii="Arial" w:eastAsia="Times" w:hAnsi="Arial" w:cs="Arial"/>
      <w:b/>
      <w:bCs/>
      <w:lang w:eastAsia="ar-SA"/>
    </w:rPr>
  </w:style>
  <w:style w:type="character" w:customStyle="1" w:styleId="Heading4Char">
    <w:name w:val="Heading 4 Char"/>
    <w:aliases w:val="- Body Text Char"/>
    <w:basedOn w:val="DefaultParagraphFont"/>
    <w:link w:val="Heading4"/>
    <w:rsid w:val="00221203"/>
    <w:rPr>
      <w:rFonts w:ascii="Arial" w:eastAsia="Times" w:hAnsi="Arial" w:cs="Arial"/>
      <w:sz w:val="56"/>
      <w:szCs w:val="56"/>
      <w:lang w:eastAsia="ar-SA"/>
    </w:rPr>
  </w:style>
  <w:style w:type="character" w:customStyle="1" w:styleId="Heading5Char">
    <w:name w:val="Heading 5 Char"/>
    <w:basedOn w:val="DefaultParagraphFont"/>
    <w:link w:val="Heading5"/>
    <w:rsid w:val="00221203"/>
    <w:rPr>
      <w:rFonts w:ascii="Arial" w:eastAsia="Times" w:hAnsi="Arial" w:cs="Arial"/>
      <w:sz w:val="52"/>
      <w:szCs w:val="52"/>
      <w:lang w:eastAsia="ar-SA"/>
    </w:rPr>
  </w:style>
  <w:style w:type="character" w:customStyle="1" w:styleId="Heading6Char">
    <w:name w:val="Heading 6 Char"/>
    <w:basedOn w:val="DefaultParagraphFont"/>
    <w:link w:val="Heading6"/>
    <w:rsid w:val="00221203"/>
    <w:rPr>
      <w:rFonts w:ascii="Arial" w:eastAsia="Times" w:hAnsi="Arial" w:cs="Arial"/>
      <w:b/>
      <w:bCs/>
      <w:lang w:eastAsia="ar-SA"/>
    </w:rPr>
  </w:style>
  <w:style w:type="character" w:customStyle="1" w:styleId="Heading7Char">
    <w:name w:val="Heading 7 Char"/>
    <w:basedOn w:val="DefaultParagraphFont"/>
    <w:link w:val="Heading7"/>
    <w:rsid w:val="00221203"/>
    <w:rPr>
      <w:rFonts w:ascii="Helvetica" w:eastAsia="Times" w:hAnsi="Helvetica" w:cs="Helvetica"/>
      <w:sz w:val="20"/>
      <w:szCs w:val="20"/>
      <w:lang w:eastAsia="ar-SA"/>
    </w:rPr>
  </w:style>
  <w:style w:type="character" w:customStyle="1" w:styleId="Heading8Char">
    <w:name w:val="Heading 8 Char"/>
    <w:basedOn w:val="DefaultParagraphFont"/>
    <w:link w:val="Heading8"/>
    <w:rsid w:val="00221203"/>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rsid w:val="00221203"/>
    <w:rPr>
      <w:rFonts w:ascii="Arial" w:eastAsia="Times" w:hAnsi="Arial" w:cs="Arial"/>
      <w:b/>
      <w:bCs/>
      <w:i/>
      <w:iCs/>
      <w:sz w:val="18"/>
      <w:szCs w:val="18"/>
      <w:lang w:eastAsia="ar-SA"/>
    </w:rPr>
  </w:style>
  <w:style w:type="character" w:customStyle="1" w:styleId="WW8Num2z0">
    <w:name w:val="WW8Num2z0"/>
    <w:rsid w:val="00221203"/>
    <w:rPr>
      <w:rFonts w:ascii="Symbol" w:hAnsi="Symbol"/>
    </w:rPr>
  </w:style>
  <w:style w:type="character" w:customStyle="1" w:styleId="WW8Num3z0">
    <w:name w:val="WW8Num3z0"/>
    <w:rsid w:val="00221203"/>
    <w:rPr>
      <w:rFonts w:ascii="Symbol" w:hAnsi="Symbol" w:cs="Symbol"/>
    </w:rPr>
  </w:style>
  <w:style w:type="character" w:customStyle="1" w:styleId="WW8Num4z0">
    <w:name w:val="WW8Num4z0"/>
    <w:rsid w:val="00221203"/>
    <w:rPr>
      <w:rFonts w:ascii="Symbol" w:hAnsi="Symbol" w:cs="Symbol"/>
    </w:rPr>
  </w:style>
  <w:style w:type="character" w:customStyle="1" w:styleId="WW8Num5z0">
    <w:name w:val="WW8Num5z0"/>
    <w:rsid w:val="00221203"/>
    <w:rPr>
      <w:rFonts w:ascii="Symbol" w:hAnsi="Symbol" w:cs="Symbol"/>
    </w:rPr>
  </w:style>
  <w:style w:type="character" w:customStyle="1" w:styleId="WW8Num7z0">
    <w:name w:val="WW8Num7z0"/>
    <w:rsid w:val="00221203"/>
    <w:rPr>
      <w:rFonts w:ascii="Symbol" w:hAnsi="Symbol" w:cs="Symbol"/>
    </w:rPr>
  </w:style>
  <w:style w:type="character" w:customStyle="1" w:styleId="WW8Num8z0">
    <w:name w:val="WW8Num8z0"/>
    <w:rsid w:val="00221203"/>
    <w:rPr>
      <w:rFonts w:ascii="Symbol" w:hAnsi="Symbol" w:cs="Symbol"/>
      <w:color w:val="auto"/>
      <w:sz w:val="28"/>
      <w:szCs w:val="28"/>
    </w:rPr>
  </w:style>
  <w:style w:type="character" w:customStyle="1" w:styleId="WW8Num9z0">
    <w:name w:val="WW8Num9z0"/>
    <w:rsid w:val="00221203"/>
    <w:rPr>
      <w:rFonts w:ascii="Symbol" w:hAnsi="Symbol" w:cs="Symbol"/>
      <w:color w:val="auto"/>
      <w:sz w:val="28"/>
      <w:szCs w:val="28"/>
    </w:rPr>
  </w:style>
  <w:style w:type="character" w:customStyle="1" w:styleId="WW8Num10z0">
    <w:name w:val="WW8Num10z0"/>
    <w:rsid w:val="00221203"/>
    <w:rPr>
      <w:rFonts w:ascii="Symbol" w:hAnsi="Symbol" w:cs="Symbol"/>
    </w:rPr>
  </w:style>
  <w:style w:type="character" w:customStyle="1" w:styleId="WW8Num11z0">
    <w:name w:val="WW8Num11z0"/>
    <w:rsid w:val="00221203"/>
    <w:rPr>
      <w:rFonts w:ascii="Symbol" w:hAnsi="Symbol" w:cs="Symbol"/>
    </w:rPr>
  </w:style>
  <w:style w:type="character" w:customStyle="1" w:styleId="WW8Num12z0">
    <w:name w:val="WW8Num12z0"/>
    <w:rsid w:val="00221203"/>
    <w:rPr>
      <w:rFonts w:ascii="Symbol" w:hAnsi="Symbol" w:cs="Symbol"/>
    </w:rPr>
  </w:style>
  <w:style w:type="character" w:customStyle="1" w:styleId="WW8Num13z0">
    <w:name w:val="WW8Num13z0"/>
    <w:rsid w:val="00221203"/>
    <w:rPr>
      <w:rFonts w:ascii="Symbol" w:hAnsi="Symbol"/>
    </w:rPr>
  </w:style>
  <w:style w:type="character" w:customStyle="1" w:styleId="WW8Num13z1">
    <w:name w:val="WW8Num13z1"/>
    <w:rsid w:val="00221203"/>
    <w:rPr>
      <w:rFonts w:ascii="Wingdings 2" w:hAnsi="Wingdings 2" w:cs="StarSymbol"/>
      <w:sz w:val="18"/>
      <w:szCs w:val="18"/>
    </w:rPr>
  </w:style>
  <w:style w:type="character" w:customStyle="1" w:styleId="WW8Num13z2">
    <w:name w:val="WW8Num13z2"/>
    <w:rsid w:val="00221203"/>
    <w:rPr>
      <w:rFonts w:ascii="StarSymbol" w:hAnsi="StarSymbol" w:cs="StarSymbol"/>
      <w:sz w:val="18"/>
      <w:szCs w:val="18"/>
    </w:rPr>
  </w:style>
  <w:style w:type="character" w:customStyle="1" w:styleId="WW8Num14z0">
    <w:name w:val="WW8Num14z0"/>
    <w:rsid w:val="00221203"/>
    <w:rPr>
      <w:rFonts w:ascii="Symbol" w:hAnsi="Symbol" w:cs="Symbol"/>
    </w:rPr>
  </w:style>
  <w:style w:type="character" w:customStyle="1" w:styleId="WW8Num14z1">
    <w:name w:val="WW8Num14z1"/>
    <w:rsid w:val="00221203"/>
    <w:rPr>
      <w:rFonts w:ascii="Wingdings 2" w:hAnsi="Wingdings 2" w:cs="StarSymbol"/>
      <w:sz w:val="18"/>
      <w:szCs w:val="18"/>
    </w:rPr>
  </w:style>
  <w:style w:type="character" w:customStyle="1" w:styleId="WW8Num14z2">
    <w:name w:val="WW8Num14z2"/>
    <w:rsid w:val="00221203"/>
    <w:rPr>
      <w:rFonts w:ascii="StarSymbol" w:hAnsi="StarSymbol" w:cs="StarSymbol"/>
      <w:sz w:val="18"/>
      <w:szCs w:val="18"/>
    </w:rPr>
  </w:style>
  <w:style w:type="character" w:customStyle="1" w:styleId="Absatz-Standardschriftart">
    <w:name w:val="Absatz-Standardschriftart"/>
    <w:rsid w:val="00221203"/>
  </w:style>
  <w:style w:type="character" w:customStyle="1" w:styleId="WW-Absatz-Standardschriftart">
    <w:name w:val="WW-Absatz-Standardschriftart"/>
    <w:rsid w:val="00221203"/>
  </w:style>
  <w:style w:type="character" w:customStyle="1" w:styleId="WW-Absatz-Standardschriftart1">
    <w:name w:val="WW-Absatz-Standardschriftart1"/>
    <w:rsid w:val="00221203"/>
  </w:style>
  <w:style w:type="character" w:customStyle="1" w:styleId="WW-Absatz-Standardschriftart11">
    <w:name w:val="WW-Absatz-Standardschriftart11"/>
    <w:rsid w:val="00221203"/>
  </w:style>
  <w:style w:type="character" w:customStyle="1" w:styleId="WW-Absatz-Standardschriftart111">
    <w:name w:val="WW-Absatz-Standardschriftart111"/>
    <w:rsid w:val="00221203"/>
  </w:style>
  <w:style w:type="character" w:customStyle="1" w:styleId="WW-Absatz-Standardschriftart1111">
    <w:name w:val="WW-Absatz-Standardschriftart1111"/>
    <w:rsid w:val="00221203"/>
  </w:style>
  <w:style w:type="character" w:customStyle="1" w:styleId="WW-Absatz-Standardschriftart11111">
    <w:name w:val="WW-Absatz-Standardschriftart11111"/>
    <w:rsid w:val="00221203"/>
  </w:style>
  <w:style w:type="character" w:customStyle="1" w:styleId="WW-Absatz-Standardschriftart111111">
    <w:name w:val="WW-Absatz-Standardschriftart111111"/>
    <w:rsid w:val="00221203"/>
  </w:style>
  <w:style w:type="character" w:customStyle="1" w:styleId="WW-Absatz-Standardschriftart1111111">
    <w:name w:val="WW-Absatz-Standardschriftart1111111"/>
    <w:rsid w:val="00221203"/>
  </w:style>
  <w:style w:type="character" w:customStyle="1" w:styleId="WW8Num6z0">
    <w:name w:val="WW8Num6z0"/>
    <w:rsid w:val="00221203"/>
    <w:rPr>
      <w:rFonts w:ascii="Symbol" w:hAnsi="Symbol" w:cs="Symbol"/>
      <w:color w:val="auto"/>
      <w:sz w:val="28"/>
      <w:szCs w:val="28"/>
    </w:rPr>
  </w:style>
  <w:style w:type="character" w:customStyle="1" w:styleId="WW-Absatz-Standardschriftart11111111">
    <w:name w:val="WW-Absatz-Standardschriftart11111111"/>
    <w:rsid w:val="00221203"/>
  </w:style>
  <w:style w:type="character" w:customStyle="1" w:styleId="WW-Absatz-Standardschriftart111111111">
    <w:name w:val="WW-Absatz-Standardschriftart111111111"/>
    <w:rsid w:val="00221203"/>
  </w:style>
  <w:style w:type="character" w:customStyle="1" w:styleId="WW8Num1z0">
    <w:name w:val="WW8Num1z0"/>
    <w:rsid w:val="00221203"/>
    <w:rPr>
      <w:rFonts w:ascii="Arial" w:hAnsi="Arial" w:cs="Arial"/>
      <w:b/>
      <w:bCs/>
      <w:i w:val="0"/>
      <w:iCs w:val="0"/>
      <w:sz w:val="28"/>
      <w:szCs w:val="28"/>
    </w:rPr>
  </w:style>
  <w:style w:type="character" w:customStyle="1" w:styleId="WW8Num1z1">
    <w:name w:val="WW8Num1z1"/>
    <w:rsid w:val="00221203"/>
    <w:rPr>
      <w:rFonts w:ascii="Arial" w:hAnsi="Arial" w:cs="Arial"/>
      <w:b/>
      <w:bCs/>
      <w:i w:val="0"/>
      <w:iCs w:val="0"/>
      <w:sz w:val="24"/>
      <w:szCs w:val="24"/>
    </w:rPr>
  </w:style>
  <w:style w:type="character" w:customStyle="1" w:styleId="WW8Num1z2">
    <w:name w:val="WW8Num1z2"/>
    <w:rsid w:val="00221203"/>
    <w:rPr>
      <w:rFonts w:ascii="Times New Roman" w:hAnsi="Times New Roman" w:cs="Times New Roman"/>
      <w:b/>
      <w:bCs/>
      <w:i w:val="0"/>
      <w:iCs w:val="0"/>
      <w:sz w:val="22"/>
      <w:szCs w:val="22"/>
    </w:rPr>
  </w:style>
  <w:style w:type="character" w:customStyle="1" w:styleId="WW8Num1z3">
    <w:name w:val="WW8Num1z3"/>
    <w:rsid w:val="00221203"/>
    <w:rPr>
      <w:rFonts w:ascii="Times New Roman" w:hAnsi="Times New Roman" w:cs="Times New Roman"/>
      <w:sz w:val="22"/>
      <w:szCs w:val="22"/>
    </w:rPr>
  </w:style>
  <w:style w:type="character" w:customStyle="1" w:styleId="WW8Num2z1">
    <w:name w:val="WW8Num2z1"/>
    <w:rsid w:val="00221203"/>
    <w:rPr>
      <w:rFonts w:ascii="Courier New" w:hAnsi="Courier New" w:cs="Courier New"/>
    </w:rPr>
  </w:style>
  <w:style w:type="character" w:customStyle="1" w:styleId="WW8Num2z2">
    <w:name w:val="WW8Num2z2"/>
    <w:rsid w:val="00221203"/>
    <w:rPr>
      <w:rFonts w:ascii="Wingdings" w:hAnsi="Wingdings"/>
    </w:rPr>
  </w:style>
  <w:style w:type="character" w:customStyle="1" w:styleId="WW8Num4z1">
    <w:name w:val="WW8Num4z1"/>
    <w:rsid w:val="00221203"/>
    <w:rPr>
      <w:rFonts w:ascii="Courier New" w:hAnsi="Courier New" w:cs="Courier New"/>
    </w:rPr>
  </w:style>
  <w:style w:type="character" w:customStyle="1" w:styleId="WW8Num4z2">
    <w:name w:val="WW8Num4z2"/>
    <w:rsid w:val="00221203"/>
    <w:rPr>
      <w:rFonts w:ascii="Wingdings" w:hAnsi="Wingdings" w:cs="Wingdings"/>
    </w:rPr>
  </w:style>
  <w:style w:type="character" w:customStyle="1" w:styleId="WW8Num7z1">
    <w:name w:val="WW8Num7z1"/>
    <w:rsid w:val="00221203"/>
    <w:rPr>
      <w:rFonts w:ascii="Courier New" w:hAnsi="Courier New" w:cs="Courier New"/>
    </w:rPr>
  </w:style>
  <w:style w:type="character" w:customStyle="1" w:styleId="WW8Num7z2">
    <w:name w:val="WW8Num7z2"/>
    <w:rsid w:val="00221203"/>
    <w:rPr>
      <w:rFonts w:ascii="Wingdings" w:hAnsi="Wingdings" w:cs="Wingdings"/>
    </w:rPr>
  </w:style>
  <w:style w:type="character" w:customStyle="1" w:styleId="WW8Num12z1">
    <w:name w:val="WW8Num12z1"/>
    <w:rsid w:val="00221203"/>
    <w:rPr>
      <w:rFonts w:ascii="Courier New" w:hAnsi="Courier New" w:cs="Courier New"/>
    </w:rPr>
  </w:style>
  <w:style w:type="character" w:customStyle="1" w:styleId="WW8Num12z2">
    <w:name w:val="WW8Num12z2"/>
    <w:rsid w:val="00221203"/>
    <w:rPr>
      <w:rFonts w:ascii="Wingdings" w:hAnsi="Wingdings" w:cs="Wingdings"/>
    </w:rPr>
  </w:style>
  <w:style w:type="character" w:customStyle="1" w:styleId="WW8Num15z0">
    <w:name w:val="WW8Num15z0"/>
    <w:rsid w:val="00221203"/>
    <w:rPr>
      <w:rFonts w:ascii="Symbol" w:hAnsi="Symbol" w:cs="Symbol"/>
    </w:rPr>
  </w:style>
  <w:style w:type="character" w:customStyle="1" w:styleId="WW8Num16z0">
    <w:name w:val="WW8Num16z0"/>
    <w:rsid w:val="00221203"/>
    <w:rPr>
      <w:rFonts w:ascii="Symbol" w:hAnsi="Symbol" w:cs="Symbol"/>
    </w:rPr>
  </w:style>
  <w:style w:type="character" w:customStyle="1" w:styleId="WW8Num17z0">
    <w:name w:val="WW8Num17z0"/>
    <w:rsid w:val="00221203"/>
    <w:rPr>
      <w:rFonts w:ascii="Wingdings" w:hAnsi="Wingdings" w:cs="Wingdings"/>
    </w:rPr>
  </w:style>
  <w:style w:type="character" w:customStyle="1" w:styleId="WW8Num18z0">
    <w:name w:val="WW8Num18z0"/>
    <w:rsid w:val="00221203"/>
    <w:rPr>
      <w:rFonts w:ascii="Symbol" w:hAnsi="Symbol" w:cs="Symbol"/>
    </w:rPr>
  </w:style>
  <w:style w:type="character" w:customStyle="1" w:styleId="WW8Num19z0">
    <w:name w:val="WW8Num19z0"/>
    <w:rsid w:val="00221203"/>
    <w:rPr>
      <w:rFonts w:ascii="Times New Roman" w:hAnsi="Times New Roman" w:cs="Times New Roman"/>
      <w:sz w:val="16"/>
      <w:szCs w:val="16"/>
    </w:rPr>
  </w:style>
  <w:style w:type="character" w:customStyle="1" w:styleId="WW8Num20z0">
    <w:name w:val="WW8Num20z0"/>
    <w:rsid w:val="00221203"/>
    <w:rPr>
      <w:rFonts w:ascii="Symbol" w:hAnsi="Symbol" w:cs="Symbol"/>
    </w:rPr>
  </w:style>
  <w:style w:type="character" w:customStyle="1" w:styleId="WW8Num21z0">
    <w:name w:val="WW8Num21z0"/>
    <w:rsid w:val="00221203"/>
    <w:rPr>
      <w:rFonts w:ascii="Symbol" w:hAnsi="Symbol"/>
    </w:rPr>
  </w:style>
  <w:style w:type="character" w:customStyle="1" w:styleId="WW8Num21z1">
    <w:name w:val="WW8Num21z1"/>
    <w:rsid w:val="00221203"/>
    <w:rPr>
      <w:rFonts w:ascii="Courier New" w:hAnsi="Courier New" w:cs="Courier New"/>
    </w:rPr>
  </w:style>
  <w:style w:type="character" w:customStyle="1" w:styleId="WW8Num21z2">
    <w:name w:val="WW8Num21z2"/>
    <w:rsid w:val="00221203"/>
    <w:rPr>
      <w:rFonts w:ascii="Wingdings" w:hAnsi="Wingdings"/>
    </w:rPr>
  </w:style>
  <w:style w:type="character" w:customStyle="1" w:styleId="WW8Num22z0">
    <w:name w:val="WW8Num22z0"/>
    <w:rsid w:val="00221203"/>
    <w:rPr>
      <w:rFonts w:ascii="Symbol" w:hAnsi="Symbol" w:cs="Symbol"/>
    </w:rPr>
  </w:style>
  <w:style w:type="character" w:customStyle="1" w:styleId="WW8Num22z1">
    <w:name w:val="WW8Num22z1"/>
    <w:rsid w:val="00221203"/>
    <w:rPr>
      <w:rFonts w:ascii="Courier New" w:hAnsi="Courier New" w:cs="Courier New"/>
    </w:rPr>
  </w:style>
  <w:style w:type="character" w:customStyle="1" w:styleId="WW8Num22z2">
    <w:name w:val="WW8Num22z2"/>
    <w:rsid w:val="00221203"/>
    <w:rPr>
      <w:rFonts w:ascii="Wingdings" w:hAnsi="Wingdings" w:cs="Wingdings"/>
    </w:rPr>
  </w:style>
  <w:style w:type="character" w:customStyle="1" w:styleId="WW8Num23z0">
    <w:name w:val="WW8Num23z0"/>
    <w:rsid w:val="00221203"/>
    <w:rPr>
      <w:rFonts w:ascii="Times New Roman" w:hAnsi="Times New Roman" w:cs="Times New Roman"/>
      <w:sz w:val="16"/>
      <w:szCs w:val="16"/>
    </w:rPr>
  </w:style>
  <w:style w:type="character" w:customStyle="1" w:styleId="WW8Num26z0">
    <w:name w:val="WW8Num26z0"/>
    <w:rsid w:val="00221203"/>
    <w:rPr>
      <w:rFonts w:ascii="Times New Roman" w:hAnsi="Times New Roman" w:cs="Times New Roman"/>
      <w:sz w:val="16"/>
      <w:szCs w:val="16"/>
    </w:rPr>
  </w:style>
  <w:style w:type="character" w:customStyle="1" w:styleId="WW8Num27z0">
    <w:name w:val="WW8Num27z0"/>
    <w:rsid w:val="00221203"/>
    <w:rPr>
      <w:rFonts w:ascii="Symbol" w:hAnsi="Symbol" w:cs="Symbol"/>
    </w:rPr>
  </w:style>
  <w:style w:type="character" w:customStyle="1" w:styleId="WW8Num28z0">
    <w:name w:val="WW8Num28z0"/>
    <w:rsid w:val="00221203"/>
    <w:rPr>
      <w:rFonts w:ascii="Symbol" w:hAnsi="Symbol"/>
    </w:rPr>
  </w:style>
  <w:style w:type="character" w:customStyle="1" w:styleId="WW8Num28z1">
    <w:name w:val="WW8Num28z1"/>
    <w:rsid w:val="00221203"/>
    <w:rPr>
      <w:rFonts w:ascii="Courier New" w:hAnsi="Courier New" w:cs="Courier New"/>
    </w:rPr>
  </w:style>
  <w:style w:type="character" w:customStyle="1" w:styleId="WW8Num28z2">
    <w:name w:val="WW8Num28z2"/>
    <w:rsid w:val="00221203"/>
    <w:rPr>
      <w:rFonts w:ascii="Wingdings" w:hAnsi="Wingdings"/>
    </w:rPr>
  </w:style>
  <w:style w:type="character" w:customStyle="1" w:styleId="WW8Num29z0">
    <w:name w:val="WW8Num29z0"/>
    <w:rsid w:val="00221203"/>
    <w:rPr>
      <w:b w:val="0"/>
      <w:bCs w:val="0"/>
    </w:rPr>
  </w:style>
  <w:style w:type="character" w:customStyle="1" w:styleId="WW8Num30z0">
    <w:name w:val="WW8Num30z0"/>
    <w:rsid w:val="00221203"/>
    <w:rPr>
      <w:rFonts w:ascii="Symbol" w:hAnsi="Symbol" w:cs="Symbol"/>
    </w:rPr>
  </w:style>
  <w:style w:type="character" w:styleId="Hyperlink">
    <w:name w:val="Hyperlink"/>
    <w:basedOn w:val="DefaultParagraphFont"/>
    <w:uiPriority w:val="99"/>
    <w:rsid w:val="00221203"/>
    <w:rPr>
      <w:color w:val="0000FF"/>
      <w:u w:val="single"/>
    </w:rPr>
  </w:style>
  <w:style w:type="character" w:styleId="FollowedHyperlink">
    <w:name w:val="FollowedHyperlink"/>
    <w:basedOn w:val="DefaultParagraphFont"/>
    <w:rsid w:val="00221203"/>
    <w:rPr>
      <w:color w:val="800080"/>
      <w:u w:val="single"/>
    </w:rPr>
  </w:style>
  <w:style w:type="character" w:customStyle="1" w:styleId="FootnoteCharacters">
    <w:name w:val="Footnote Characters"/>
    <w:basedOn w:val="DefaultParagraphFont"/>
    <w:rsid w:val="00221203"/>
    <w:rPr>
      <w:vertAlign w:val="superscript"/>
    </w:rPr>
  </w:style>
  <w:style w:type="character" w:customStyle="1" w:styleId="hbookbodytextChar">
    <w:name w:val="h/book body text Char"/>
    <w:basedOn w:val="DefaultParagraphFont"/>
    <w:rsid w:val="00221203"/>
    <w:rPr>
      <w:rFonts w:ascii="Arial" w:eastAsia="Times New Roman" w:hAnsi="Arial" w:cs="Arial"/>
      <w:sz w:val="22"/>
      <w:szCs w:val="22"/>
      <w:lang w:val="en-GB"/>
    </w:rPr>
  </w:style>
  <w:style w:type="character" w:customStyle="1" w:styleId="CharChar2">
    <w:name w:val="Char Char2"/>
    <w:basedOn w:val="DefaultParagraphFont"/>
    <w:rsid w:val="00221203"/>
    <w:rPr>
      <w:rFonts w:ascii="Arial" w:eastAsia="Times New Roman" w:hAnsi="Arial" w:cs="Arial"/>
      <w:b/>
      <w:bCs/>
      <w:kern w:val="1"/>
      <w:sz w:val="28"/>
      <w:szCs w:val="28"/>
      <w:lang w:val="en-GB"/>
    </w:rPr>
  </w:style>
  <w:style w:type="character" w:customStyle="1" w:styleId="hbookbodytextChar1">
    <w:name w:val="h/book body text Char1"/>
    <w:basedOn w:val="DefaultParagraphFont"/>
    <w:rsid w:val="00221203"/>
    <w:rPr>
      <w:rFonts w:ascii="Arial" w:eastAsia="Times" w:hAnsi="Arial" w:cs="Arial"/>
      <w:sz w:val="22"/>
      <w:szCs w:val="22"/>
      <w:lang w:val="en-GB" w:eastAsia="ar-SA" w:bidi="ar-SA"/>
    </w:rPr>
  </w:style>
  <w:style w:type="character" w:customStyle="1" w:styleId="CharChar">
    <w:name w:val="Char Char"/>
    <w:aliases w:val=" Char Char4"/>
    <w:basedOn w:val="DefaultParagraphFont"/>
    <w:rsid w:val="00221203"/>
    <w:rPr>
      <w:rFonts w:ascii="Arial" w:eastAsia="Times New Roman" w:hAnsi="Arial" w:cs="Arial"/>
      <w:sz w:val="22"/>
      <w:szCs w:val="22"/>
      <w:lang w:val="en-GB"/>
    </w:rPr>
  </w:style>
  <w:style w:type="character" w:customStyle="1" w:styleId="hbookarialtextChar">
    <w:name w:val="h/book arial text Char"/>
    <w:basedOn w:val="hbookbodytextChar"/>
    <w:rsid w:val="00221203"/>
  </w:style>
  <w:style w:type="character" w:styleId="PageNumber">
    <w:name w:val="page number"/>
    <w:basedOn w:val="DefaultParagraphFont"/>
    <w:rsid w:val="00221203"/>
  </w:style>
  <w:style w:type="character" w:customStyle="1" w:styleId="CharChar1">
    <w:name w:val="Char Char1"/>
    <w:basedOn w:val="DefaultParagraphFont"/>
    <w:rsid w:val="00221203"/>
    <w:rPr>
      <w:rFonts w:ascii="Arial" w:hAnsi="Arial" w:cs="Arial"/>
      <w:b/>
      <w:bCs/>
      <w:sz w:val="22"/>
      <w:szCs w:val="22"/>
      <w:lang w:val="en-GB"/>
    </w:rPr>
  </w:style>
  <w:style w:type="character" w:styleId="Strong">
    <w:name w:val="Strong"/>
    <w:basedOn w:val="DefaultParagraphFont"/>
    <w:uiPriority w:val="22"/>
    <w:qFormat/>
    <w:rsid w:val="00221203"/>
    <w:rPr>
      <w:b/>
      <w:bCs/>
    </w:rPr>
  </w:style>
  <w:style w:type="character" w:customStyle="1" w:styleId="-Chaptersub-sub-headingCharChar">
    <w:name w:val="- Chapter sub-sub-heading Char Char"/>
    <w:basedOn w:val="DefaultParagraphFont"/>
    <w:rsid w:val="00221203"/>
    <w:rPr>
      <w:rFonts w:ascii="Arial" w:hAnsi="Arial" w:cs="Arial"/>
      <w:b/>
      <w:bCs/>
      <w:sz w:val="22"/>
      <w:szCs w:val="22"/>
      <w:lang w:val="en-GB"/>
    </w:rPr>
  </w:style>
  <w:style w:type="character" w:customStyle="1" w:styleId="Bullets">
    <w:name w:val="Bullets"/>
    <w:rsid w:val="00221203"/>
    <w:rPr>
      <w:rFonts w:ascii="StarSymbol" w:eastAsia="StarSymbol" w:hAnsi="StarSymbol" w:cs="StarSymbol"/>
      <w:sz w:val="18"/>
      <w:szCs w:val="18"/>
    </w:rPr>
  </w:style>
  <w:style w:type="paragraph" w:customStyle="1" w:styleId="Heading">
    <w:name w:val="Heading"/>
    <w:basedOn w:val="Normal"/>
    <w:next w:val="BodyText"/>
    <w:rsid w:val="00221203"/>
    <w:pPr>
      <w:keepNext/>
      <w:spacing w:before="240" w:after="120"/>
    </w:pPr>
    <w:rPr>
      <w:rFonts w:eastAsia="Lucida Sans Unicode" w:cs="Tahoma"/>
      <w:sz w:val="28"/>
      <w:szCs w:val="28"/>
    </w:rPr>
  </w:style>
  <w:style w:type="paragraph" w:styleId="BodyText">
    <w:name w:val="Body Text"/>
    <w:basedOn w:val="Normal"/>
    <w:link w:val="BodyTextChar"/>
    <w:rsid w:val="00221203"/>
    <w:rPr>
      <w:rFonts w:eastAsia="Times New Roman"/>
    </w:rPr>
  </w:style>
  <w:style w:type="character" w:customStyle="1" w:styleId="BodyTextChar">
    <w:name w:val="Body Text Char"/>
    <w:basedOn w:val="DefaultParagraphFont"/>
    <w:link w:val="BodyText"/>
    <w:rsid w:val="00221203"/>
    <w:rPr>
      <w:rFonts w:ascii="Arial" w:eastAsia="Times New Roman" w:hAnsi="Arial" w:cs="Arial"/>
      <w:lang w:eastAsia="ar-SA"/>
    </w:rPr>
  </w:style>
  <w:style w:type="paragraph" w:styleId="List">
    <w:name w:val="List"/>
    <w:basedOn w:val="BodyText"/>
    <w:rsid w:val="00221203"/>
    <w:rPr>
      <w:rFonts w:cs="Tahoma"/>
    </w:rPr>
  </w:style>
  <w:style w:type="paragraph" w:styleId="Caption">
    <w:name w:val="caption"/>
    <w:basedOn w:val="Normal"/>
    <w:qFormat/>
    <w:rsid w:val="00221203"/>
    <w:pPr>
      <w:suppressLineNumbers/>
      <w:spacing w:before="120" w:after="120"/>
    </w:pPr>
    <w:rPr>
      <w:rFonts w:cs="Tahoma"/>
      <w:i/>
      <w:iCs/>
      <w:sz w:val="24"/>
      <w:szCs w:val="24"/>
    </w:rPr>
  </w:style>
  <w:style w:type="paragraph" w:customStyle="1" w:styleId="Index">
    <w:name w:val="Index"/>
    <w:basedOn w:val="Normal"/>
    <w:rsid w:val="00221203"/>
    <w:pPr>
      <w:suppressLineNumbers/>
    </w:pPr>
    <w:rPr>
      <w:rFonts w:cs="Tahoma"/>
    </w:rPr>
  </w:style>
  <w:style w:type="paragraph" w:styleId="BalloonText">
    <w:name w:val="Balloon Text"/>
    <w:basedOn w:val="Normal"/>
    <w:link w:val="BalloonTextChar"/>
    <w:rsid w:val="00221203"/>
    <w:rPr>
      <w:rFonts w:ascii="Tahoma" w:eastAsia="SimSun" w:hAnsi="Tahoma" w:cs="Tahoma"/>
      <w:sz w:val="16"/>
      <w:szCs w:val="16"/>
    </w:rPr>
  </w:style>
  <w:style w:type="character" w:customStyle="1" w:styleId="BalloonTextChar">
    <w:name w:val="Balloon Text Char"/>
    <w:basedOn w:val="DefaultParagraphFont"/>
    <w:link w:val="BalloonText"/>
    <w:rsid w:val="00221203"/>
    <w:rPr>
      <w:rFonts w:ascii="Tahoma" w:eastAsia="SimSun" w:hAnsi="Tahoma" w:cs="Tahoma"/>
      <w:sz w:val="16"/>
      <w:szCs w:val="16"/>
      <w:lang w:eastAsia="ar-SA"/>
    </w:rPr>
  </w:style>
  <w:style w:type="paragraph" w:customStyle="1" w:styleId="hbookbodytext">
    <w:name w:val="h/book body text"/>
    <w:basedOn w:val="Normal"/>
    <w:rsid w:val="00221203"/>
    <w:pPr>
      <w:spacing w:after="80" w:line="260" w:lineRule="exact"/>
    </w:pPr>
  </w:style>
  <w:style w:type="paragraph" w:customStyle="1" w:styleId="hbookLUNhead">
    <w:name w:val="h/book LUN head"/>
    <w:basedOn w:val="hbookbodytext"/>
    <w:rsid w:val="00221203"/>
    <w:pPr>
      <w:tabs>
        <w:tab w:val="left" w:pos="2127"/>
        <w:tab w:val="left" w:pos="3119"/>
      </w:tabs>
    </w:pPr>
    <w:rPr>
      <w:b/>
      <w:bCs/>
      <w:sz w:val="24"/>
      <w:szCs w:val="24"/>
    </w:rPr>
  </w:style>
  <w:style w:type="paragraph" w:customStyle="1" w:styleId="hbooktitle36pt">
    <w:name w:val="h/book title 36pt"/>
    <w:basedOn w:val="Normal"/>
    <w:rsid w:val="00221203"/>
    <w:pPr>
      <w:spacing w:line="880" w:lineRule="exact"/>
    </w:pPr>
    <w:rPr>
      <w:sz w:val="72"/>
      <w:szCs w:val="72"/>
    </w:rPr>
  </w:style>
  <w:style w:type="paragraph" w:customStyle="1" w:styleId="hbookhead0">
    <w:name w:val="h/book head 0"/>
    <w:basedOn w:val="Normal"/>
    <w:rsid w:val="00221203"/>
    <w:pPr>
      <w:keepNext/>
      <w:pBdr>
        <w:bottom w:val="single" w:sz="4" w:space="1" w:color="000000"/>
      </w:pBdr>
      <w:spacing w:after="240"/>
    </w:pPr>
    <w:rPr>
      <w:b/>
      <w:bCs/>
      <w:sz w:val="32"/>
      <w:szCs w:val="32"/>
    </w:rPr>
  </w:style>
  <w:style w:type="paragraph" w:customStyle="1" w:styleId="hbookarialtext">
    <w:name w:val="h/book arial text"/>
    <w:basedOn w:val="hbookbodytext"/>
    <w:rsid w:val="00221203"/>
    <w:rPr>
      <w:sz w:val="20"/>
      <w:szCs w:val="20"/>
    </w:rPr>
  </w:style>
  <w:style w:type="paragraph" w:customStyle="1" w:styleId="hbooktitle2">
    <w:name w:val="h/book title 2"/>
    <w:basedOn w:val="Heading5"/>
    <w:rsid w:val="00221203"/>
    <w:pPr>
      <w:tabs>
        <w:tab w:val="clear" w:pos="0"/>
      </w:tabs>
      <w:spacing w:after="240"/>
    </w:pPr>
    <w:rPr>
      <w:sz w:val="56"/>
      <w:szCs w:val="56"/>
    </w:rPr>
  </w:style>
  <w:style w:type="paragraph" w:customStyle="1" w:styleId="hbooktitle1bold">
    <w:name w:val="h/book title 1 bold"/>
    <w:basedOn w:val="Heading4"/>
    <w:rsid w:val="00221203"/>
    <w:pPr>
      <w:tabs>
        <w:tab w:val="clear" w:pos="0"/>
      </w:tabs>
      <w:spacing w:before="240"/>
    </w:pPr>
    <w:rPr>
      <w:b/>
      <w:bCs/>
      <w:sz w:val="36"/>
      <w:szCs w:val="36"/>
    </w:rPr>
  </w:style>
  <w:style w:type="paragraph" w:customStyle="1" w:styleId="hbookcalendartext">
    <w:name w:val="h/book calendar text"/>
    <w:basedOn w:val="Normal"/>
    <w:rsid w:val="00221203"/>
    <w:pPr>
      <w:tabs>
        <w:tab w:val="left" w:pos="993"/>
      </w:tabs>
    </w:pPr>
  </w:style>
  <w:style w:type="paragraph" w:customStyle="1" w:styleId="hbooktitle3">
    <w:name w:val="h/book title 3"/>
    <w:basedOn w:val="Normal"/>
    <w:rsid w:val="00221203"/>
    <w:pPr>
      <w:keepNext/>
      <w:spacing w:before="240"/>
    </w:pPr>
    <w:rPr>
      <w:b/>
      <w:bCs/>
      <w:sz w:val="28"/>
      <w:szCs w:val="28"/>
    </w:rPr>
  </w:style>
  <w:style w:type="paragraph" w:customStyle="1" w:styleId="hbookhead3">
    <w:name w:val="h/book head 3"/>
    <w:basedOn w:val="Normal"/>
    <w:rsid w:val="00221203"/>
    <w:pPr>
      <w:keepNext/>
      <w:spacing w:before="160" w:after="120"/>
    </w:pPr>
    <w:rPr>
      <w:b/>
      <w:bCs/>
      <w:sz w:val="20"/>
      <w:szCs w:val="20"/>
    </w:rPr>
  </w:style>
  <w:style w:type="paragraph" w:customStyle="1" w:styleId="hbooktitle48pt">
    <w:name w:val="h/book title 48pt"/>
    <w:basedOn w:val="hbookhead3"/>
    <w:rsid w:val="00221203"/>
    <w:pPr>
      <w:spacing w:line="1120" w:lineRule="exact"/>
    </w:pPr>
    <w:rPr>
      <w:sz w:val="96"/>
      <w:szCs w:val="96"/>
    </w:rPr>
  </w:style>
  <w:style w:type="paragraph" w:styleId="TOC1">
    <w:name w:val="toc 1"/>
    <w:basedOn w:val="Normal"/>
    <w:next w:val="Normal"/>
    <w:uiPriority w:val="39"/>
    <w:qFormat/>
    <w:rsid w:val="00221203"/>
    <w:pPr>
      <w:spacing w:before="120" w:after="120"/>
    </w:pPr>
    <w:rPr>
      <w:b/>
      <w:bCs/>
      <w:sz w:val="20"/>
      <w:szCs w:val="20"/>
    </w:rPr>
  </w:style>
  <w:style w:type="paragraph" w:styleId="TOC2">
    <w:name w:val="toc 2"/>
    <w:basedOn w:val="Normal"/>
    <w:next w:val="Normal"/>
    <w:uiPriority w:val="39"/>
    <w:qFormat/>
    <w:rsid w:val="00221203"/>
    <w:pPr>
      <w:tabs>
        <w:tab w:val="right" w:leader="dot" w:pos="8210"/>
      </w:tabs>
      <w:spacing w:after="6"/>
      <w:ind w:left="397"/>
    </w:pPr>
    <w:rPr>
      <w:sz w:val="18"/>
      <w:szCs w:val="18"/>
    </w:rPr>
  </w:style>
  <w:style w:type="paragraph" w:customStyle="1" w:styleId="hbookfootertext">
    <w:name w:val="h/book footer text"/>
    <w:basedOn w:val="Normal"/>
    <w:rsid w:val="00221203"/>
    <w:pPr>
      <w:spacing w:after="80" w:line="260" w:lineRule="exact"/>
    </w:pPr>
    <w:rPr>
      <w:sz w:val="18"/>
      <w:szCs w:val="18"/>
    </w:rPr>
  </w:style>
  <w:style w:type="paragraph" w:customStyle="1" w:styleId="H4">
    <w:name w:val="H4"/>
    <w:basedOn w:val="Normal"/>
    <w:next w:val="Normal"/>
    <w:rsid w:val="00221203"/>
    <w:pPr>
      <w:keepNext/>
      <w:spacing w:before="100" w:after="100"/>
    </w:pPr>
    <w:rPr>
      <w:rFonts w:eastAsia="Times New Roman"/>
      <w:b/>
      <w:bCs/>
    </w:rPr>
  </w:style>
  <w:style w:type="paragraph" w:customStyle="1" w:styleId="Blockquote">
    <w:name w:val="Blockquote"/>
    <w:basedOn w:val="Normal"/>
    <w:rsid w:val="00221203"/>
    <w:pPr>
      <w:spacing w:before="100" w:after="100"/>
      <w:ind w:left="360" w:right="360"/>
    </w:pPr>
    <w:rPr>
      <w:rFonts w:eastAsia="Times New Roman"/>
    </w:rPr>
  </w:style>
  <w:style w:type="paragraph" w:styleId="Header">
    <w:name w:val="header"/>
    <w:aliases w:val=" Char"/>
    <w:basedOn w:val="Normal"/>
    <w:link w:val="HeaderChar"/>
    <w:rsid w:val="00221203"/>
    <w:pPr>
      <w:tabs>
        <w:tab w:val="center" w:pos="4153"/>
        <w:tab w:val="right" w:pos="8306"/>
      </w:tabs>
    </w:pPr>
  </w:style>
  <w:style w:type="character" w:customStyle="1" w:styleId="HeaderChar">
    <w:name w:val="Header Char"/>
    <w:aliases w:val=" Char Char"/>
    <w:basedOn w:val="DefaultParagraphFont"/>
    <w:link w:val="Header"/>
    <w:rsid w:val="00221203"/>
    <w:rPr>
      <w:rFonts w:ascii="Arial" w:eastAsia="Times" w:hAnsi="Arial" w:cs="Arial"/>
      <w:lang w:eastAsia="ar-SA"/>
    </w:rPr>
  </w:style>
  <w:style w:type="paragraph" w:styleId="Footer">
    <w:name w:val="footer"/>
    <w:basedOn w:val="Normal"/>
    <w:link w:val="FooterChar"/>
    <w:rsid w:val="00221203"/>
    <w:pPr>
      <w:tabs>
        <w:tab w:val="center" w:pos="4153"/>
        <w:tab w:val="right" w:pos="8306"/>
      </w:tabs>
    </w:pPr>
  </w:style>
  <w:style w:type="character" w:customStyle="1" w:styleId="FooterChar">
    <w:name w:val="Footer Char"/>
    <w:basedOn w:val="DefaultParagraphFont"/>
    <w:link w:val="Footer"/>
    <w:rsid w:val="00221203"/>
    <w:rPr>
      <w:rFonts w:ascii="Arial" w:eastAsia="Times" w:hAnsi="Arial" w:cs="Arial"/>
      <w:lang w:eastAsia="ar-SA"/>
    </w:rPr>
  </w:style>
  <w:style w:type="paragraph" w:styleId="TOC3">
    <w:name w:val="toc 3"/>
    <w:basedOn w:val="Normal"/>
    <w:next w:val="Normal"/>
    <w:uiPriority w:val="39"/>
    <w:qFormat/>
    <w:rsid w:val="00221203"/>
    <w:pPr>
      <w:ind w:left="440"/>
    </w:pPr>
  </w:style>
  <w:style w:type="paragraph" w:styleId="TOC4">
    <w:name w:val="toc 4"/>
    <w:basedOn w:val="Normal"/>
    <w:next w:val="Normal"/>
    <w:uiPriority w:val="39"/>
    <w:rsid w:val="00221203"/>
    <w:pPr>
      <w:ind w:left="660"/>
    </w:pPr>
  </w:style>
  <w:style w:type="paragraph" w:styleId="TOC6">
    <w:name w:val="toc 6"/>
    <w:basedOn w:val="Normal"/>
    <w:next w:val="Normal"/>
    <w:uiPriority w:val="39"/>
    <w:rsid w:val="00221203"/>
    <w:pPr>
      <w:ind w:left="1100"/>
    </w:pPr>
  </w:style>
  <w:style w:type="paragraph" w:styleId="TOC8">
    <w:name w:val="toc 8"/>
    <w:basedOn w:val="Normal"/>
    <w:next w:val="Normal"/>
    <w:uiPriority w:val="39"/>
    <w:rsid w:val="00221203"/>
    <w:pPr>
      <w:ind w:left="1540"/>
    </w:pPr>
  </w:style>
  <w:style w:type="paragraph" w:styleId="FootnoteText">
    <w:name w:val="footnote text"/>
    <w:basedOn w:val="Normal"/>
    <w:link w:val="FootnoteTextChar"/>
    <w:uiPriority w:val="99"/>
    <w:semiHidden/>
    <w:rsid w:val="00221203"/>
    <w:rPr>
      <w:rFonts w:eastAsia="Times New Roman"/>
      <w:sz w:val="20"/>
      <w:szCs w:val="20"/>
    </w:rPr>
  </w:style>
  <w:style w:type="character" w:customStyle="1" w:styleId="FootnoteTextChar">
    <w:name w:val="Footnote Text Char"/>
    <w:basedOn w:val="DefaultParagraphFont"/>
    <w:link w:val="FootnoteText"/>
    <w:uiPriority w:val="99"/>
    <w:semiHidden/>
    <w:rsid w:val="00221203"/>
    <w:rPr>
      <w:rFonts w:ascii="Arial" w:eastAsia="Times New Roman" w:hAnsi="Arial" w:cs="Arial"/>
      <w:sz w:val="20"/>
      <w:szCs w:val="20"/>
      <w:lang w:eastAsia="ar-SA"/>
    </w:rPr>
  </w:style>
  <w:style w:type="paragraph" w:styleId="BodyTextIndent">
    <w:name w:val="Body Text Indent"/>
    <w:basedOn w:val="Normal"/>
    <w:link w:val="BodyTextIndentChar"/>
    <w:uiPriority w:val="99"/>
    <w:rsid w:val="00221203"/>
    <w:rPr>
      <w:sz w:val="20"/>
      <w:szCs w:val="20"/>
      <w:lang w:val="en-US"/>
    </w:rPr>
  </w:style>
  <w:style w:type="character" w:customStyle="1" w:styleId="BodyTextIndentChar">
    <w:name w:val="Body Text Indent Char"/>
    <w:basedOn w:val="DefaultParagraphFont"/>
    <w:link w:val="BodyTextIndent"/>
    <w:uiPriority w:val="99"/>
    <w:rsid w:val="00221203"/>
    <w:rPr>
      <w:rFonts w:ascii="Arial" w:eastAsia="Times" w:hAnsi="Arial" w:cs="Arial"/>
      <w:sz w:val="20"/>
      <w:szCs w:val="20"/>
      <w:lang w:val="en-US" w:eastAsia="ar-SA"/>
    </w:rPr>
  </w:style>
  <w:style w:type="paragraph" w:customStyle="1" w:styleId="StyleHeading811pt">
    <w:name w:val="Style Heading 8 + 11 pt"/>
    <w:basedOn w:val="Heading8"/>
    <w:rsid w:val="00221203"/>
    <w:pPr>
      <w:tabs>
        <w:tab w:val="clear" w:pos="0"/>
      </w:tabs>
    </w:pPr>
    <w:rPr>
      <w:rFonts w:eastAsia="Times"/>
      <w:sz w:val="18"/>
      <w:szCs w:val="18"/>
    </w:rPr>
  </w:style>
  <w:style w:type="paragraph" w:styleId="BodyText3">
    <w:name w:val="Body Text 3"/>
    <w:basedOn w:val="Normal"/>
    <w:link w:val="BodyText3Char"/>
    <w:rsid w:val="00221203"/>
    <w:pPr>
      <w:spacing w:after="120"/>
    </w:pPr>
    <w:rPr>
      <w:sz w:val="16"/>
      <w:szCs w:val="16"/>
    </w:rPr>
  </w:style>
  <w:style w:type="character" w:customStyle="1" w:styleId="BodyText3Char">
    <w:name w:val="Body Text 3 Char"/>
    <w:basedOn w:val="DefaultParagraphFont"/>
    <w:link w:val="BodyText3"/>
    <w:rsid w:val="00221203"/>
    <w:rPr>
      <w:rFonts w:ascii="Arial" w:eastAsia="Times" w:hAnsi="Arial" w:cs="Arial"/>
      <w:sz w:val="16"/>
      <w:szCs w:val="16"/>
      <w:lang w:eastAsia="ar-SA"/>
    </w:rPr>
  </w:style>
  <w:style w:type="paragraph" w:customStyle="1" w:styleId="mdxLogo">
    <w:name w:val="mdxLogo"/>
    <w:basedOn w:val="Header"/>
    <w:rsid w:val="00221203"/>
    <w:rPr>
      <w:rFonts w:ascii="Middlesex University Logo" w:hAnsi="Middlesex University Logo" w:cs="Middlesex University Logo"/>
      <w:sz w:val="220"/>
      <w:szCs w:val="220"/>
    </w:rPr>
  </w:style>
  <w:style w:type="paragraph" w:customStyle="1" w:styleId="TableContents">
    <w:name w:val="Table Contents"/>
    <w:basedOn w:val="Normal"/>
    <w:rsid w:val="00221203"/>
    <w:pPr>
      <w:suppressLineNumbers/>
    </w:pPr>
  </w:style>
  <w:style w:type="paragraph" w:customStyle="1" w:styleId="TableHeading">
    <w:name w:val="Table Heading"/>
    <w:basedOn w:val="TableContents"/>
    <w:rsid w:val="00221203"/>
    <w:pPr>
      <w:jc w:val="center"/>
    </w:pPr>
    <w:rPr>
      <w:b/>
      <w:bCs/>
    </w:rPr>
  </w:style>
  <w:style w:type="paragraph" w:customStyle="1" w:styleId="Contents10">
    <w:name w:val="Contents 10"/>
    <w:basedOn w:val="Index"/>
    <w:rsid w:val="00221203"/>
    <w:pPr>
      <w:tabs>
        <w:tab w:val="right" w:leader="dot" w:pos="9637"/>
      </w:tabs>
      <w:ind w:left="2547"/>
    </w:pPr>
  </w:style>
  <w:style w:type="paragraph" w:customStyle="1" w:styleId="Framecontents">
    <w:name w:val="Frame contents"/>
    <w:basedOn w:val="BodyText"/>
    <w:rsid w:val="00221203"/>
  </w:style>
  <w:style w:type="paragraph" w:styleId="PlainText">
    <w:name w:val="Plain Text"/>
    <w:basedOn w:val="Normal"/>
    <w:link w:val="PlainTextChar"/>
    <w:uiPriority w:val="99"/>
    <w:unhideWhenUsed/>
    <w:rsid w:val="00221203"/>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221203"/>
    <w:rPr>
      <w:rFonts w:ascii="Consolas" w:eastAsia="SimSun" w:hAnsi="Consolas" w:cs="Times New Roman"/>
      <w:sz w:val="21"/>
      <w:szCs w:val="21"/>
    </w:rPr>
  </w:style>
  <w:style w:type="paragraph" w:styleId="ListParagraph">
    <w:name w:val="List Paragraph"/>
    <w:basedOn w:val="Normal"/>
    <w:uiPriority w:val="34"/>
    <w:qFormat/>
    <w:rsid w:val="00221203"/>
    <w:pPr>
      <w:ind w:left="720"/>
    </w:pPr>
  </w:style>
  <w:style w:type="paragraph" w:customStyle="1" w:styleId="hbookbodytext0">
    <w:name w:val="hbookbodytext"/>
    <w:basedOn w:val="Normal"/>
    <w:rsid w:val="00221203"/>
    <w:pPr>
      <w:suppressAutoHyphens w:val="0"/>
      <w:spacing w:after="80" w:line="260" w:lineRule="atLeast"/>
    </w:pPr>
    <w:rPr>
      <w:rFonts w:ascii="Times New Roman" w:eastAsia="SimSun" w:hAnsi="Times New Roman" w:cs="Times New Roman"/>
      <w:sz w:val="24"/>
      <w:szCs w:val="24"/>
      <w:lang w:eastAsia="zh-CN"/>
    </w:rPr>
  </w:style>
  <w:style w:type="paragraph" w:styleId="NormalWeb">
    <w:name w:val="Normal (Web)"/>
    <w:basedOn w:val="Normal"/>
    <w:link w:val="NormalWebChar"/>
    <w:uiPriority w:val="99"/>
    <w:unhideWhenUsed/>
    <w:rsid w:val="00221203"/>
    <w:pPr>
      <w:suppressAutoHyphens w:val="0"/>
      <w:spacing w:before="240" w:line="360" w:lineRule="atLeast"/>
    </w:pPr>
    <w:rPr>
      <w:rFonts w:ascii="Times New Roman" w:eastAsia="SimSun" w:hAnsi="Times New Roman" w:cs="Times New Roman"/>
      <w:color w:val="000000"/>
      <w:sz w:val="24"/>
      <w:szCs w:val="24"/>
      <w:lang w:eastAsia="zh-CN"/>
    </w:rPr>
  </w:style>
  <w:style w:type="character" w:customStyle="1" w:styleId="NormalWebChar">
    <w:name w:val="Normal (Web) Char"/>
    <w:basedOn w:val="DefaultParagraphFont"/>
    <w:link w:val="NormalWeb"/>
    <w:uiPriority w:val="99"/>
    <w:rsid w:val="00221203"/>
    <w:rPr>
      <w:rFonts w:ascii="Times New Roman" w:eastAsia="SimSun" w:hAnsi="Times New Roman" w:cs="Times New Roman"/>
      <w:color w:val="000000"/>
      <w:sz w:val="24"/>
      <w:szCs w:val="24"/>
    </w:rPr>
  </w:style>
  <w:style w:type="paragraph" w:customStyle="1" w:styleId="Default">
    <w:name w:val="Default"/>
    <w:rsid w:val="00221203"/>
    <w:pPr>
      <w:autoSpaceDE w:val="0"/>
      <w:autoSpaceDN w:val="0"/>
      <w:adjustRightInd w:val="0"/>
      <w:spacing w:after="0" w:line="240" w:lineRule="auto"/>
    </w:pPr>
    <w:rPr>
      <w:rFonts w:ascii="Dax-Medium" w:eastAsia="SimSun" w:hAnsi="Dax-Medium" w:cs="Dax-Medium"/>
      <w:color w:val="000000"/>
      <w:sz w:val="24"/>
      <w:szCs w:val="24"/>
    </w:rPr>
  </w:style>
  <w:style w:type="paragraph" w:customStyle="1" w:styleId="RCheading1">
    <w:name w:val="RC heading 1"/>
    <w:basedOn w:val="hbookhead0"/>
    <w:rsid w:val="00221203"/>
    <w:pPr>
      <w:pBdr>
        <w:bottom w:val="none" w:sz="0" w:space="0" w:color="auto"/>
      </w:pBdr>
    </w:pPr>
    <w:rPr>
      <w:caps/>
      <w:sz w:val="40"/>
    </w:rPr>
  </w:style>
  <w:style w:type="paragraph" w:customStyle="1" w:styleId="RCheading2">
    <w:name w:val="RC heading 2"/>
    <w:basedOn w:val="Heading1"/>
    <w:rsid w:val="00221203"/>
    <w:pPr>
      <w:numPr>
        <w:numId w:val="0"/>
      </w:numPr>
      <w:ind w:left="390"/>
    </w:pPr>
    <w:rPr>
      <w:szCs w:val="40"/>
    </w:rPr>
  </w:style>
  <w:style w:type="paragraph" w:styleId="TOCHeading">
    <w:name w:val="TOC Heading"/>
    <w:basedOn w:val="Heading1"/>
    <w:next w:val="Normal"/>
    <w:uiPriority w:val="39"/>
    <w:qFormat/>
    <w:rsid w:val="00221203"/>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styleId="CommentReference">
    <w:name w:val="annotation reference"/>
    <w:basedOn w:val="DefaultParagraphFont"/>
    <w:unhideWhenUsed/>
    <w:rsid w:val="00221203"/>
    <w:rPr>
      <w:sz w:val="16"/>
      <w:szCs w:val="16"/>
    </w:rPr>
  </w:style>
  <w:style w:type="character" w:customStyle="1" w:styleId="CommentTextChar">
    <w:name w:val="Comment Text Char"/>
    <w:basedOn w:val="DefaultParagraphFont"/>
    <w:link w:val="CommentText"/>
    <w:uiPriority w:val="99"/>
    <w:semiHidden/>
    <w:rsid w:val="00221203"/>
    <w:rPr>
      <w:rFonts w:ascii="Arial" w:eastAsia="Times" w:hAnsi="Arial" w:cs="Arial"/>
      <w:sz w:val="20"/>
      <w:szCs w:val="20"/>
      <w:lang w:eastAsia="ar-SA"/>
    </w:rPr>
  </w:style>
  <w:style w:type="paragraph" w:styleId="CommentText">
    <w:name w:val="annotation text"/>
    <w:basedOn w:val="Normal"/>
    <w:link w:val="CommentTextChar"/>
    <w:uiPriority w:val="99"/>
    <w:semiHidden/>
    <w:unhideWhenUsed/>
    <w:rsid w:val="00221203"/>
    <w:rPr>
      <w:sz w:val="20"/>
      <w:szCs w:val="20"/>
    </w:rPr>
  </w:style>
  <w:style w:type="character" w:customStyle="1" w:styleId="CommentSubjectChar">
    <w:name w:val="Comment Subject Char"/>
    <w:basedOn w:val="CommentTextChar"/>
    <w:link w:val="CommentSubject"/>
    <w:uiPriority w:val="99"/>
    <w:semiHidden/>
    <w:rsid w:val="00221203"/>
    <w:rPr>
      <w:b/>
      <w:bCs/>
    </w:rPr>
  </w:style>
  <w:style w:type="paragraph" w:styleId="CommentSubject">
    <w:name w:val="annotation subject"/>
    <w:basedOn w:val="CommentText"/>
    <w:next w:val="CommentText"/>
    <w:link w:val="CommentSubjectChar"/>
    <w:uiPriority w:val="99"/>
    <w:semiHidden/>
    <w:unhideWhenUsed/>
    <w:rsid w:val="00221203"/>
    <w:rPr>
      <w:b/>
      <w:bCs/>
    </w:rPr>
  </w:style>
  <w:style w:type="character" w:customStyle="1" w:styleId="apple-style-span">
    <w:name w:val="apple-style-span"/>
    <w:basedOn w:val="DefaultParagraphFont"/>
    <w:rsid w:val="00221203"/>
  </w:style>
  <w:style w:type="character" w:customStyle="1" w:styleId="apple-converted-space">
    <w:name w:val="apple-converted-space"/>
    <w:basedOn w:val="DefaultParagraphFont"/>
    <w:rsid w:val="00221203"/>
  </w:style>
  <w:style w:type="paragraph" w:styleId="NoSpacing">
    <w:name w:val="No Spacing"/>
    <w:uiPriority w:val="1"/>
    <w:qFormat/>
    <w:rsid w:val="00221203"/>
    <w:pPr>
      <w:spacing w:after="0" w:line="240" w:lineRule="auto"/>
    </w:pPr>
    <w:rPr>
      <w:rFonts w:ascii="Calibri" w:eastAsia="SimSun" w:hAnsi="Calibri" w:cs="Times New Roman"/>
    </w:rPr>
  </w:style>
  <w:style w:type="character" w:customStyle="1" w:styleId="DocumentMapChar">
    <w:name w:val="Document Map Char"/>
    <w:basedOn w:val="DefaultParagraphFont"/>
    <w:link w:val="DocumentMap"/>
    <w:uiPriority w:val="99"/>
    <w:semiHidden/>
    <w:rsid w:val="00221203"/>
    <w:rPr>
      <w:rFonts w:ascii="Tahoma" w:eastAsia="Times" w:hAnsi="Tahoma" w:cs="Tahoma"/>
      <w:sz w:val="16"/>
      <w:szCs w:val="16"/>
      <w:lang w:eastAsia="ar-SA"/>
    </w:rPr>
  </w:style>
  <w:style w:type="paragraph" w:styleId="DocumentMap">
    <w:name w:val="Document Map"/>
    <w:basedOn w:val="Normal"/>
    <w:link w:val="DocumentMapChar"/>
    <w:uiPriority w:val="99"/>
    <w:semiHidden/>
    <w:unhideWhenUsed/>
    <w:rsid w:val="00221203"/>
    <w:rPr>
      <w:rFonts w:ascii="Tahoma" w:hAnsi="Tahoma" w:cs="Tahoma"/>
      <w:sz w:val="16"/>
      <w:szCs w:val="16"/>
    </w:rPr>
  </w:style>
  <w:style w:type="paragraph" w:customStyle="1" w:styleId="Heading1PH">
    <w:name w:val="Heading 1 PH"/>
    <w:basedOn w:val="Heading1"/>
    <w:link w:val="Heading1PHChar"/>
    <w:qFormat/>
    <w:rsid w:val="00221203"/>
    <w:pPr>
      <w:pBdr>
        <w:bottom w:val="none" w:sz="0" w:space="0" w:color="auto"/>
      </w:pBdr>
      <w:spacing w:after="0"/>
    </w:pPr>
    <w:rPr>
      <w:sz w:val="40"/>
      <w:szCs w:val="40"/>
    </w:rPr>
  </w:style>
  <w:style w:type="character" w:customStyle="1" w:styleId="Heading1PHChar">
    <w:name w:val="Heading 1 PH Char"/>
    <w:basedOn w:val="Heading1Char"/>
    <w:link w:val="Heading1PH"/>
    <w:rsid w:val="00221203"/>
    <w:rPr>
      <w:sz w:val="40"/>
      <w:szCs w:val="40"/>
    </w:rPr>
  </w:style>
  <w:style w:type="paragraph" w:customStyle="1" w:styleId="Heading2PH">
    <w:name w:val="Heading 2 PH"/>
    <w:basedOn w:val="RCheading2"/>
    <w:link w:val="Heading2PHChar"/>
    <w:qFormat/>
    <w:rsid w:val="00221203"/>
    <w:pPr>
      <w:pBdr>
        <w:bottom w:val="single" w:sz="4" w:space="1" w:color="auto"/>
      </w:pBdr>
      <w:spacing w:after="0"/>
      <w:ind w:left="0"/>
    </w:pPr>
  </w:style>
  <w:style w:type="character" w:customStyle="1" w:styleId="Heading2PHChar">
    <w:name w:val="Heading 2 PH Char"/>
    <w:basedOn w:val="Heading2Char"/>
    <w:link w:val="Heading2PH"/>
    <w:rsid w:val="00221203"/>
    <w:rPr>
      <w:kern w:val="1"/>
      <w:sz w:val="28"/>
      <w:szCs w:val="40"/>
    </w:rPr>
  </w:style>
  <w:style w:type="character" w:customStyle="1" w:styleId="DefaultParagraphFont1">
    <w:name w:val="Default Paragraph Font1"/>
    <w:rsid w:val="00221203"/>
  </w:style>
  <w:style w:type="paragraph" w:styleId="BodyText2">
    <w:name w:val="Body Text 2"/>
    <w:basedOn w:val="Normal"/>
    <w:link w:val="BodyText2Char"/>
    <w:uiPriority w:val="99"/>
    <w:unhideWhenUsed/>
    <w:rsid w:val="00221203"/>
    <w:pPr>
      <w:spacing w:after="120" w:line="480" w:lineRule="auto"/>
    </w:pPr>
  </w:style>
  <w:style w:type="character" w:customStyle="1" w:styleId="BodyText2Char">
    <w:name w:val="Body Text 2 Char"/>
    <w:basedOn w:val="DefaultParagraphFont"/>
    <w:link w:val="BodyText2"/>
    <w:uiPriority w:val="99"/>
    <w:rsid w:val="00221203"/>
    <w:rPr>
      <w:rFonts w:ascii="Arial" w:eastAsia="Times" w:hAnsi="Arial" w:cs="Arial"/>
      <w:lang w:eastAsia="ar-SA"/>
    </w:rPr>
  </w:style>
  <w:style w:type="paragraph" w:styleId="BlockText">
    <w:name w:val="Block Text"/>
    <w:basedOn w:val="Normal"/>
    <w:rsid w:val="00221203"/>
    <w:pPr>
      <w:suppressAutoHyphens w:val="0"/>
      <w:ind w:left="547" w:right="48"/>
      <w:jc w:val="both"/>
    </w:pPr>
    <w:rPr>
      <w:rFonts w:eastAsia="Times New Roman" w:cs="Times New Roman"/>
      <w:sz w:val="20"/>
      <w:szCs w:val="20"/>
      <w:lang w:eastAsia="zh-CN"/>
    </w:rPr>
  </w:style>
  <w:style w:type="paragraph" w:customStyle="1" w:styleId="a">
    <w:name w:val="_"/>
    <w:basedOn w:val="Normal"/>
    <w:link w:val="Char"/>
    <w:rsid w:val="00221203"/>
    <w:pPr>
      <w:suppressAutoHyphens w:val="0"/>
    </w:pPr>
    <w:rPr>
      <w:rFonts w:ascii="Chicago" w:eastAsia="Times New Roman" w:hAnsi="Chicago" w:cs="Times New Roman"/>
      <w:sz w:val="24"/>
      <w:szCs w:val="20"/>
      <w:lang w:val="en-US" w:eastAsia="zh-CN"/>
    </w:rPr>
  </w:style>
  <w:style w:type="character" w:customStyle="1" w:styleId="Char">
    <w:name w:val="_ Char"/>
    <w:basedOn w:val="DefaultParagraphFont"/>
    <w:link w:val="a"/>
    <w:rsid w:val="00221203"/>
    <w:rPr>
      <w:rFonts w:ascii="Chicago" w:eastAsia="Times New Roman" w:hAnsi="Chicago" w:cs="Times New Roman"/>
      <w:sz w:val="24"/>
      <w:szCs w:val="20"/>
      <w:lang w:val="en-US"/>
    </w:rPr>
  </w:style>
  <w:style w:type="paragraph" w:styleId="Index1">
    <w:name w:val="index 1"/>
    <w:basedOn w:val="Normal"/>
    <w:next w:val="Normal"/>
    <w:autoRedefine/>
    <w:uiPriority w:val="99"/>
    <w:rsid w:val="00221203"/>
    <w:pPr>
      <w:suppressAutoHyphens w:val="0"/>
      <w:ind w:right="-142"/>
    </w:pPr>
    <w:rPr>
      <w:rFonts w:eastAsia="Times New Roman" w:cs="Times New Roman"/>
      <w:sz w:val="24"/>
      <w:szCs w:val="24"/>
      <w:lang w:eastAsia="zh-CN"/>
    </w:rPr>
  </w:style>
  <w:style w:type="character" w:customStyle="1" w:styleId="NormalWebChar1">
    <w:name w:val="Normal (Web) Char1"/>
    <w:basedOn w:val="DefaultParagraphFont"/>
    <w:rsid w:val="00221203"/>
    <w:rPr>
      <w:color w:val="000000"/>
      <w:sz w:val="24"/>
      <w:szCs w:val="24"/>
    </w:rPr>
  </w:style>
  <w:style w:type="character" w:customStyle="1" w:styleId="CharChar21">
    <w:name w:val="Char Char21"/>
    <w:basedOn w:val="DefaultParagraphFont"/>
    <w:rsid w:val="00221203"/>
    <w:rPr>
      <w:rFonts w:ascii="Arial" w:eastAsia="Times New Roman" w:hAnsi="Arial" w:cs="Arial"/>
      <w:b/>
      <w:bCs/>
      <w:kern w:val="1"/>
      <w:sz w:val="28"/>
      <w:szCs w:val="28"/>
      <w:lang w:val="en-GB"/>
    </w:rPr>
  </w:style>
  <w:style w:type="character" w:customStyle="1" w:styleId="CharChar3">
    <w:name w:val="Char Char3"/>
    <w:basedOn w:val="DefaultParagraphFont"/>
    <w:rsid w:val="00221203"/>
    <w:rPr>
      <w:rFonts w:ascii="Arial" w:eastAsia="Times New Roman" w:hAnsi="Arial" w:cs="Arial"/>
      <w:sz w:val="22"/>
      <w:szCs w:val="22"/>
      <w:lang w:val="en-GB"/>
    </w:rPr>
  </w:style>
  <w:style w:type="character" w:customStyle="1" w:styleId="CharChar11">
    <w:name w:val="Char Char11"/>
    <w:basedOn w:val="DefaultParagraphFont"/>
    <w:rsid w:val="00221203"/>
    <w:rPr>
      <w:rFonts w:ascii="Arial" w:hAnsi="Arial" w:cs="Arial"/>
      <w:b/>
      <w:bCs/>
      <w:sz w:val="22"/>
      <w:szCs w:val="22"/>
      <w:lang w:val="en-GB"/>
    </w:rPr>
  </w:style>
  <w:style w:type="paragraph" w:customStyle="1" w:styleId="OmniPage1026">
    <w:name w:val="OmniPage #1026"/>
    <w:basedOn w:val="Normal"/>
    <w:rsid w:val="00221203"/>
    <w:pPr>
      <w:tabs>
        <w:tab w:val="right" w:pos="3104"/>
      </w:tabs>
      <w:suppressAutoHyphens w:val="0"/>
      <w:ind w:left="2850" w:right="5538"/>
    </w:pPr>
    <w:rPr>
      <w:rFonts w:eastAsia="Times New Roman" w:cs="Times New Roman"/>
      <w:noProof/>
      <w:sz w:val="20"/>
      <w:szCs w:val="20"/>
      <w:lang w:eastAsia="zh-CN"/>
    </w:rPr>
  </w:style>
  <w:style w:type="character" w:customStyle="1" w:styleId="BodyTextIndent3Char">
    <w:name w:val="Body Text Indent 3 Char"/>
    <w:basedOn w:val="DefaultParagraphFont"/>
    <w:link w:val="BodyTextIndent3"/>
    <w:uiPriority w:val="99"/>
    <w:semiHidden/>
    <w:rsid w:val="00221203"/>
    <w:rPr>
      <w:rFonts w:ascii="Arial" w:eastAsia="Times New Roman" w:hAnsi="Arial" w:cs="Times New Roman"/>
      <w:sz w:val="16"/>
      <w:szCs w:val="16"/>
    </w:rPr>
  </w:style>
  <w:style w:type="paragraph" w:styleId="BodyTextIndent3">
    <w:name w:val="Body Text Indent 3"/>
    <w:basedOn w:val="Normal"/>
    <w:link w:val="BodyTextIndent3Char"/>
    <w:uiPriority w:val="99"/>
    <w:semiHidden/>
    <w:unhideWhenUsed/>
    <w:rsid w:val="00221203"/>
    <w:pPr>
      <w:suppressAutoHyphens w:val="0"/>
      <w:spacing w:after="120"/>
      <w:ind w:left="283"/>
    </w:pPr>
    <w:rPr>
      <w:rFonts w:eastAsia="Times New Roman" w:cs="Times New Roman"/>
      <w:sz w:val="16"/>
      <w:szCs w:val="16"/>
      <w:lang w:eastAsia="zh-CN"/>
    </w:rPr>
  </w:style>
  <w:style w:type="character" w:customStyle="1" w:styleId="Heading1CharChar">
    <w:name w:val="Heading 1 Char Char"/>
    <w:basedOn w:val="DefaultParagraphFont"/>
    <w:rsid w:val="00221203"/>
    <w:rPr>
      <w:rFonts w:ascii="Arial" w:hAnsi="Arial"/>
      <w:b/>
      <w:noProof w:val="0"/>
      <w:kern w:val="28"/>
      <w:sz w:val="28"/>
      <w:lang w:val="en-GB"/>
    </w:rPr>
  </w:style>
  <w:style w:type="character" w:styleId="HTMLCite">
    <w:name w:val="HTML Cite"/>
    <w:basedOn w:val="DefaultParagraphFont"/>
    <w:rsid w:val="00221203"/>
    <w:rPr>
      <w:i/>
      <w:iCs/>
    </w:rPr>
  </w:style>
  <w:style w:type="character" w:customStyle="1" w:styleId="BodyTextIndent2Char">
    <w:name w:val="Body Text Indent 2 Char"/>
    <w:basedOn w:val="DefaultParagraphFont"/>
    <w:link w:val="BodyTextIndent2"/>
    <w:uiPriority w:val="99"/>
    <w:semiHidden/>
    <w:rsid w:val="00221203"/>
    <w:rPr>
      <w:rFonts w:ascii="Arial" w:eastAsia="Times" w:hAnsi="Arial" w:cs="Arial"/>
      <w:lang w:eastAsia="ar-SA"/>
    </w:rPr>
  </w:style>
  <w:style w:type="paragraph" w:styleId="BodyTextIndent2">
    <w:name w:val="Body Text Indent 2"/>
    <w:basedOn w:val="Normal"/>
    <w:link w:val="BodyTextIndent2Char"/>
    <w:uiPriority w:val="99"/>
    <w:semiHidden/>
    <w:unhideWhenUsed/>
    <w:rsid w:val="00221203"/>
    <w:pPr>
      <w:spacing w:after="120" w:line="480" w:lineRule="auto"/>
      <w:ind w:left="283"/>
    </w:pPr>
  </w:style>
  <w:style w:type="paragraph" w:customStyle="1" w:styleId="Figurelegends">
    <w:name w:val="Figure legends"/>
    <w:rsid w:val="00221203"/>
    <w:pPr>
      <w:spacing w:after="0" w:line="240" w:lineRule="auto"/>
    </w:pPr>
    <w:rPr>
      <w:rFonts w:ascii="Arial" w:eastAsia="Times New Roman" w:hAnsi="Arial" w:cs="Times New Roman"/>
      <w:noProof/>
      <w:sz w:val="24"/>
      <w:szCs w:val="20"/>
    </w:rPr>
  </w:style>
  <w:style w:type="character" w:customStyle="1" w:styleId="EndnoteTextChar">
    <w:name w:val="Endnote Text Char"/>
    <w:basedOn w:val="DefaultParagraphFont"/>
    <w:link w:val="EndnoteText"/>
    <w:semiHidden/>
    <w:rsid w:val="00221203"/>
    <w:rPr>
      <w:rFonts w:ascii="Arial" w:eastAsia="Times New Roman" w:hAnsi="Arial" w:cs="Times New Roman"/>
      <w:snapToGrid w:val="0"/>
      <w:sz w:val="24"/>
      <w:szCs w:val="20"/>
    </w:rPr>
  </w:style>
  <w:style w:type="paragraph" w:styleId="EndnoteText">
    <w:name w:val="endnote text"/>
    <w:basedOn w:val="Normal"/>
    <w:link w:val="EndnoteTextChar"/>
    <w:semiHidden/>
    <w:rsid w:val="00221203"/>
    <w:pPr>
      <w:widowControl w:val="0"/>
      <w:tabs>
        <w:tab w:val="right" w:pos="567"/>
        <w:tab w:val="right" w:pos="1276"/>
      </w:tabs>
      <w:suppressAutoHyphens w:val="0"/>
      <w:ind w:left="51"/>
      <w:jc w:val="both"/>
    </w:pPr>
    <w:rPr>
      <w:rFonts w:eastAsia="Times New Roman" w:cs="Times New Roman"/>
      <w:snapToGrid w:val="0"/>
      <w:sz w:val="24"/>
      <w:szCs w:val="20"/>
      <w:lang w:eastAsia="zh-CN"/>
    </w:rPr>
  </w:style>
  <w:style w:type="paragraph" w:styleId="z-TopofForm">
    <w:name w:val="HTML Top of Form"/>
    <w:basedOn w:val="Normal"/>
    <w:next w:val="Normal"/>
    <w:link w:val="z-TopofFormChar"/>
    <w:hidden/>
    <w:uiPriority w:val="99"/>
    <w:unhideWhenUsed/>
    <w:rsid w:val="00221203"/>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rsid w:val="00221203"/>
    <w:rPr>
      <w:rFonts w:ascii="Arial" w:eastAsia="Times" w:hAnsi="Arial" w:cs="Arial"/>
      <w:vanish/>
      <w:sz w:val="16"/>
      <w:szCs w:val="16"/>
      <w:lang w:eastAsia="ar-SA"/>
    </w:rPr>
  </w:style>
  <w:style w:type="paragraph" w:styleId="z-BottomofForm">
    <w:name w:val="HTML Bottom of Form"/>
    <w:basedOn w:val="Normal"/>
    <w:next w:val="Normal"/>
    <w:link w:val="z-BottomofFormChar"/>
    <w:hidden/>
    <w:uiPriority w:val="99"/>
    <w:unhideWhenUsed/>
    <w:rsid w:val="00221203"/>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221203"/>
    <w:rPr>
      <w:rFonts w:ascii="Arial" w:eastAsia="Times" w:hAnsi="Arial" w:cs="Arial"/>
      <w:vanish/>
      <w:sz w:val="16"/>
      <w:szCs w:val="16"/>
      <w:lang w:eastAsia="ar-SA"/>
    </w:rPr>
  </w:style>
  <w:style w:type="paragraph" w:customStyle="1" w:styleId="Header3">
    <w:name w:val="Header3"/>
    <w:basedOn w:val="Normal"/>
    <w:rsid w:val="00221203"/>
    <w:pPr>
      <w:suppressAutoHyphens w:val="0"/>
    </w:pPr>
    <w:rPr>
      <w:rFonts w:eastAsia="Times New Roman" w:cs="Times New Roman"/>
      <w:smallCaps/>
      <w:color w:val="000000"/>
      <w:szCs w:val="20"/>
      <w:lang w:eastAsia="en-US"/>
    </w:rPr>
  </w:style>
  <w:style w:type="paragraph" w:styleId="Title">
    <w:name w:val="Title"/>
    <w:basedOn w:val="Normal"/>
    <w:link w:val="TitleChar"/>
    <w:qFormat/>
    <w:rsid w:val="00221203"/>
    <w:pPr>
      <w:suppressAutoHyphens w:val="0"/>
      <w:jc w:val="center"/>
    </w:pPr>
    <w:rPr>
      <w:rFonts w:eastAsia="SimSun" w:cs="Times New Roman"/>
      <w:b/>
      <w:color w:val="000000"/>
      <w:sz w:val="20"/>
      <w:szCs w:val="20"/>
      <w:lang w:eastAsia="zh-CN"/>
    </w:rPr>
  </w:style>
  <w:style w:type="character" w:customStyle="1" w:styleId="TitleChar">
    <w:name w:val="Title Char"/>
    <w:basedOn w:val="DefaultParagraphFont"/>
    <w:link w:val="Title"/>
    <w:rsid w:val="00221203"/>
    <w:rPr>
      <w:rFonts w:ascii="Arial" w:eastAsia="SimSun" w:hAnsi="Arial" w:cs="Times New Roman"/>
      <w:b/>
      <w:color w:val="000000"/>
      <w:sz w:val="20"/>
      <w:szCs w:val="20"/>
    </w:rPr>
  </w:style>
  <w:style w:type="character" w:customStyle="1" w:styleId="authorroledesc">
    <w:name w:val="authorroledesc"/>
    <w:basedOn w:val="DefaultParagraphFont"/>
    <w:rsid w:val="00221203"/>
  </w:style>
  <w:style w:type="character" w:styleId="FootnoteReference">
    <w:name w:val="footnote reference"/>
    <w:basedOn w:val="DefaultParagraphFont"/>
    <w:semiHidden/>
    <w:rsid w:val="00221203"/>
    <w:rPr>
      <w:vertAlign w:val="superscript"/>
    </w:rPr>
  </w:style>
  <w:style w:type="paragraph" w:styleId="BodyTextFirstIndent">
    <w:name w:val="Body Text First Indent"/>
    <w:basedOn w:val="BodyText"/>
    <w:link w:val="BodyTextFirstIndentChar"/>
    <w:rsid w:val="00221203"/>
    <w:pPr>
      <w:suppressAutoHyphens w:val="0"/>
      <w:spacing w:after="120"/>
      <w:ind w:firstLine="210"/>
    </w:pPr>
    <w:rPr>
      <w:rFonts w:ascii="Times New Roman" w:hAnsi="Times New Roman" w:cs="Times New Roman"/>
      <w:sz w:val="24"/>
      <w:szCs w:val="24"/>
      <w:lang w:eastAsia="en-US"/>
    </w:rPr>
  </w:style>
  <w:style w:type="character" w:customStyle="1" w:styleId="BodyTextFirstIndentChar">
    <w:name w:val="Body Text First Indent Char"/>
    <w:basedOn w:val="BodyTextChar"/>
    <w:link w:val="BodyTextFirstIndent"/>
    <w:rsid w:val="00221203"/>
    <w:rPr>
      <w:rFonts w:ascii="Times New Roman" w:hAnsi="Times New Roman" w:cs="Times New Roman"/>
      <w:sz w:val="24"/>
      <w:szCs w:val="24"/>
      <w:lang w:eastAsia="en-US"/>
    </w:rPr>
  </w:style>
  <w:style w:type="paragraph" w:customStyle="1" w:styleId="Violetexplanatorytext">
    <w:name w:val="Violet explanatory text"/>
    <w:basedOn w:val="Normal"/>
    <w:link w:val="VioletexplanatorytextChar"/>
    <w:qFormat/>
    <w:rsid w:val="00221203"/>
    <w:rPr>
      <w:b/>
      <w:i/>
      <w:color w:val="800080"/>
    </w:rPr>
  </w:style>
  <w:style w:type="character" w:customStyle="1" w:styleId="VioletexplanatorytextChar">
    <w:name w:val="Violet explanatory text Char"/>
    <w:basedOn w:val="DefaultParagraphFont"/>
    <w:link w:val="Violetexplanatorytext"/>
    <w:rsid w:val="00221203"/>
    <w:rPr>
      <w:rFonts w:ascii="Arial" w:eastAsia="Times" w:hAnsi="Arial" w:cs="Arial"/>
      <w:b/>
      <w:i/>
      <w:color w:val="800080"/>
      <w:lang w:eastAsia="ar-SA"/>
    </w:rPr>
  </w:style>
  <w:style w:type="paragraph" w:customStyle="1" w:styleId="Bulletpoints">
    <w:name w:val="Bullet points"/>
    <w:basedOn w:val="ListParagraph"/>
    <w:link w:val="BulletpointsChar"/>
    <w:qFormat/>
    <w:rsid w:val="00221203"/>
    <w:pPr>
      <w:numPr>
        <w:numId w:val="35"/>
      </w:numPr>
      <w:ind w:left="714" w:hanging="357"/>
    </w:pPr>
  </w:style>
  <w:style w:type="character" w:customStyle="1" w:styleId="BulletpointsChar">
    <w:name w:val="Bullet points Char"/>
    <w:basedOn w:val="DefaultParagraphFont"/>
    <w:link w:val="Bulletpoints"/>
    <w:rsid w:val="00221203"/>
    <w:rPr>
      <w:rFonts w:ascii="Arial" w:eastAsia="Times"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rcast.org.uk/document_store/1261481559_knWx_extended_definitions_from_career_framework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orcast.org.uk/document_store/1265290095_hNmg_examples_of_roles_in_the_six_areas_of_public_healt.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horcast.org.uk/page.php?page_id=22" TargetMode="External"/><Relationship Id="rId11" Type="http://schemas.openxmlformats.org/officeDocument/2006/relationships/hyperlink" Target="http://www.phorcast.org.uk/document_store/1261481559_knWx_extended_definitions_from_career_frameworks.pdf" TargetMode="External"/><Relationship Id="rId5" Type="http://schemas.openxmlformats.org/officeDocument/2006/relationships/image" Target="media/image1.png"/><Relationship Id="rId15" Type="http://schemas.openxmlformats.org/officeDocument/2006/relationships/footer" Target="footer2.xml"/><Relationship Id="rId10" Type="http://schemas.openxmlformats.org/officeDocument/2006/relationships/hyperlink" Target="http://www.phorcast.org.uk/document_store/1265290095_hNmg_examples_of_roles_in_the_six_areas_of_public_healt.pdf" TargetMode="External"/><Relationship Id="rId4" Type="http://schemas.openxmlformats.org/officeDocument/2006/relationships/webSettings" Target="webSettings.xml"/><Relationship Id="rId9" Type="http://schemas.openxmlformats.org/officeDocument/2006/relationships/hyperlink" Target="http://www.phorcast.org.uk/page.php?page_id=2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5727</Words>
  <Characters>32646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Middlesex University</cp:lastModifiedBy>
  <cp:revision>1</cp:revision>
  <dcterms:created xsi:type="dcterms:W3CDTF">2013-08-08T13:10:00Z</dcterms:created>
  <dcterms:modified xsi:type="dcterms:W3CDTF">2013-08-08T13:18:00Z</dcterms:modified>
</cp:coreProperties>
</file>