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46" w:rsidRPr="003D6049" w:rsidRDefault="00BB2346" w:rsidP="00BB2346">
      <w:pPr>
        <w:pStyle w:val="Heading1PH"/>
        <w:rPr>
          <w:sz w:val="32"/>
        </w:rPr>
      </w:pPr>
      <w:bookmarkStart w:id="0" w:name="_Toc231355288"/>
      <w:bookmarkStart w:id="1" w:name="_Toc294704786"/>
      <w:bookmarkStart w:id="2" w:name="_Toc336938433"/>
      <w:r w:rsidRPr="003D6049">
        <w:rPr>
          <w:sz w:val="32"/>
        </w:rPr>
        <w:t xml:space="preserve">Programme Specification </w:t>
      </w:r>
      <w:bookmarkStart w:id="3" w:name="_GoBack"/>
      <w:bookmarkEnd w:id="3"/>
      <w:r w:rsidRPr="003D6049">
        <w:rPr>
          <w:sz w:val="32"/>
        </w:rPr>
        <w:t xml:space="preserve">for </w:t>
      </w:r>
      <w:bookmarkEnd w:id="0"/>
      <w:bookmarkEnd w:id="1"/>
      <w:r w:rsidRPr="00476330">
        <w:rPr>
          <w:i/>
          <w:sz w:val="32"/>
        </w:rPr>
        <w:t>BA (Hons) Fashion Design Styling and Promotion</w:t>
      </w:r>
      <w:bookmarkEnd w:id="2"/>
    </w:p>
    <w:p w:rsidR="00BB2346" w:rsidRPr="00F71715" w:rsidRDefault="00BB2346" w:rsidP="00BB2346">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-62230</wp:posOffset>
                </wp:positionH>
                <wp:positionV relativeFrom="paragraph">
                  <wp:posOffset>90805</wp:posOffset>
                </wp:positionV>
                <wp:extent cx="4015740" cy="520700"/>
                <wp:effectExtent l="0" t="508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346" w:rsidRDefault="00BB2346" w:rsidP="00BB23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7.1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" stroked="f">
                <v:textbox inset="0,0,0,0">
                  <w:txbxContent>
                    <w:p w:rsidR="00BB2346" w:rsidRDefault="00BB2346" w:rsidP="00BB2346"/>
                  </w:txbxContent>
                </v:textbox>
              </v:shape>
            </w:pict>
          </mc:Fallback>
        </mc:AlternateContent>
      </w:r>
    </w:p>
    <w:p w:rsidR="00BB2346" w:rsidRPr="00F71715" w:rsidRDefault="00BB2346" w:rsidP="00BB2346">
      <w:r>
        <w:rPr>
          <w:noProof/>
          <w:lang w:val="en-US" w:eastAsia="en-US"/>
        </w:rPr>
        <w:drawing>
          <wp:anchor distT="0" distB="0" distL="114300" distR="114300" simplePos="0" relativeHeight="251660288" behindDoc="0" locked="0" layoutInCell="1" allowOverlap="1" wp14:anchorId="78B55B09" wp14:editId="607254D7">
            <wp:simplePos x="704850" y="1543050"/>
            <wp:positionH relativeFrom="margin">
              <wp:align>right</wp:align>
            </wp:positionH>
            <wp:positionV relativeFrom="margin">
              <wp:align>top</wp:align>
            </wp:positionV>
            <wp:extent cx="885825" cy="10953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1095375"/>
                    </a:xfrm>
                    <a:prstGeom prst="rect">
                      <a:avLst/>
                    </a:prstGeom>
                    <a:solidFill>
                      <a:srgbClr val="FFFFFF"/>
                    </a:solidFill>
                    <a:ln w="9525">
                      <a:noFill/>
                      <a:miter lim="800000"/>
                      <a:headEnd/>
                      <a:tailEnd/>
                    </a:ln>
                  </pic:spPr>
                </pic:pic>
              </a:graphicData>
            </a:graphic>
          </wp:anchor>
        </w:drawing>
      </w:r>
    </w:p>
    <w:p w:rsidR="00BB2346" w:rsidRPr="00F71715" w:rsidRDefault="00BB2346" w:rsidP="00BB2346"/>
    <w:p w:rsidR="00BB2346" w:rsidRPr="00F71715" w:rsidRDefault="00BB2346" w:rsidP="00BB2346">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BB2346"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BB2346" w:rsidRPr="00F71715" w:rsidRDefault="00BB2346" w:rsidP="007B10A1">
            <w:pPr>
              <w:snapToGrid w:val="0"/>
            </w:pPr>
            <w:r>
              <w:t>BA Hons. Fashion Design, Styling and Promotion (FDSP)</w:t>
            </w:r>
          </w:p>
        </w:tc>
      </w:tr>
      <w:tr w:rsidR="00BB2346" w:rsidRPr="00F71715" w:rsidTr="007B10A1">
        <w:trPr>
          <w:jc w:val="center"/>
        </w:trPr>
        <w:tc>
          <w:tcPr>
            <w:tcW w:w="3431" w:type="dxa"/>
            <w:tcBorders>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BB2346" w:rsidRDefault="00BB2346" w:rsidP="007B10A1">
            <w:pPr>
              <w:snapToGrid w:val="0"/>
            </w:pPr>
            <w:r>
              <w:t>Middlesex University</w:t>
            </w:r>
          </w:p>
        </w:tc>
      </w:tr>
      <w:tr w:rsidR="00BB2346" w:rsidRPr="00F71715" w:rsidTr="007B10A1">
        <w:trPr>
          <w:jc w:val="center"/>
        </w:trPr>
        <w:tc>
          <w:tcPr>
            <w:tcW w:w="3431" w:type="dxa"/>
            <w:tcBorders>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BB2346" w:rsidRDefault="00BB2346" w:rsidP="007B10A1">
            <w:pPr>
              <w:snapToGrid w:val="0"/>
            </w:pPr>
            <w:r>
              <w:t>Middlesex University</w:t>
            </w:r>
          </w:p>
        </w:tc>
      </w:tr>
      <w:tr w:rsidR="00BB2346" w:rsidRPr="00F71715" w:rsidTr="007B10A1">
        <w:trPr>
          <w:jc w:val="center"/>
        </w:trPr>
        <w:tc>
          <w:tcPr>
            <w:tcW w:w="3431" w:type="dxa"/>
            <w:tcBorders>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BB2346" w:rsidRDefault="00BB2346" w:rsidP="007B10A1">
            <w:pPr>
              <w:snapToGrid w:val="0"/>
            </w:pPr>
            <w:r>
              <w:t>N/A</w:t>
            </w:r>
          </w:p>
        </w:tc>
      </w:tr>
      <w:tr w:rsidR="00BB2346" w:rsidRPr="00F71715" w:rsidTr="007B10A1">
        <w:trPr>
          <w:jc w:val="center"/>
        </w:trPr>
        <w:tc>
          <w:tcPr>
            <w:tcW w:w="3431" w:type="dxa"/>
            <w:tcBorders>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BB2346" w:rsidRDefault="00BB2346" w:rsidP="007B10A1">
            <w:pPr>
              <w:snapToGrid w:val="0"/>
            </w:pPr>
            <w:r>
              <w:t>B A Hons.</w:t>
            </w:r>
          </w:p>
        </w:tc>
      </w:tr>
      <w:tr w:rsidR="00BB2346" w:rsidRPr="00F71715" w:rsidTr="007B10A1">
        <w:trPr>
          <w:jc w:val="center"/>
        </w:trPr>
        <w:tc>
          <w:tcPr>
            <w:tcW w:w="3431" w:type="dxa"/>
            <w:tcBorders>
              <w:left w:val="single" w:sz="4" w:space="0" w:color="000000"/>
            </w:tcBorders>
            <w:shd w:val="clear" w:color="auto" w:fill="DFDFDF"/>
          </w:tcPr>
          <w:p w:rsidR="00BB2346" w:rsidRPr="00F71715" w:rsidRDefault="00BB2346" w:rsidP="007B10A1">
            <w:pPr>
              <w:snapToGrid w:val="0"/>
              <w:rPr>
                <w:b/>
              </w:rPr>
            </w:pPr>
            <w:r w:rsidRPr="00F71715">
              <w:rPr>
                <w:b/>
              </w:rPr>
              <w:t>6. Academic year</w:t>
            </w:r>
          </w:p>
        </w:tc>
        <w:tc>
          <w:tcPr>
            <w:tcW w:w="4224" w:type="dxa"/>
            <w:tcBorders>
              <w:left w:val="single" w:sz="8" w:space="0" w:color="FFFFFF"/>
              <w:right w:val="single" w:sz="4" w:space="0" w:color="000000"/>
            </w:tcBorders>
          </w:tcPr>
          <w:p w:rsidR="00BB2346" w:rsidRDefault="00BB2346" w:rsidP="007B10A1">
            <w:pPr>
              <w:snapToGrid w:val="0"/>
            </w:pPr>
            <w:r>
              <w:t>2012/13</w:t>
            </w:r>
          </w:p>
        </w:tc>
      </w:tr>
      <w:tr w:rsidR="00BB2346" w:rsidRPr="00F71715" w:rsidTr="007B10A1">
        <w:trPr>
          <w:jc w:val="center"/>
        </w:trPr>
        <w:tc>
          <w:tcPr>
            <w:tcW w:w="3431" w:type="dxa"/>
            <w:tcBorders>
              <w:top w:val="single" w:sz="8" w:space="0" w:color="FFFFFF"/>
              <w:left w:val="single" w:sz="4" w:space="0" w:color="000000"/>
            </w:tcBorders>
            <w:shd w:val="clear" w:color="auto" w:fill="DFDFDF"/>
          </w:tcPr>
          <w:p w:rsidR="00BB2346" w:rsidRPr="00F71715" w:rsidRDefault="00BB2346" w:rsidP="007B10A1">
            <w:pPr>
              <w:snapToGrid w:val="0"/>
              <w:rPr>
                <w:b/>
              </w:rPr>
            </w:pPr>
            <w:r w:rsidRPr="00F71715">
              <w:rPr>
                <w:b/>
              </w:rPr>
              <w:t>7. Language of study</w:t>
            </w:r>
          </w:p>
        </w:tc>
        <w:tc>
          <w:tcPr>
            <w:tcW w:w="4224" w:type="dxa"/>
            <w:tcBorders>
              <w:left w:val="single" w:sz="8" w:space="0" w:color="FFFFFF"/>
              <w:right w:val="single" w:sz="4" w:space="0" w:color="000000"/>
            </w:tcBorders>
          </w:tcPr>
          <w:p w:rsidR="00BB2346" w:rsidRDefault="00BB2346" w:rsidP="007B10A1">
            <w:pPr>
              <w:snapToGrid w:val="0"/>
            </w:pPr>
            <w:r>
              <w:t>English</w:t>
            </w:r>
          </w:p>
        </w:tc>
      </w:tr>
      <w:tr w:rsidR="00BB2346"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BB2346" w:rsidRPr="00F71715" w:rsidRDefault="00BB2346" w:rsidP="007B10A1">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BB2346" w:rsidRDefault="00BB2346" w:rsidP="007B10A1">
            <w:pPr>
              <w:snapToGrid w:val="0"/>
            </w:pPr>
            <w:r>
              <w:t xml:space="preserve">Full Time </w:t>
            </w: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BB2346" w:rsidRPr="00F71715" w:rsidRDefault="00BB2346" w:rsidP="007B10A1">
            <w:pPr>
              <w:shd w:val="clear" w:color="auto" w:fill="E0E0E0"/>
              <w:snapToGrid w:val="0"/>
              <w:rPr>
                <w:rFonts w:eastAsia="Times New Roman"/>
                <w:b/>
              </w:rPr>
            </w:pPr>
            <w:r w:rsidRPr="00F71715">
              <w:rPr>
                <w:rFonts w:eastAsia="Times New Roman"/>
                <w:b/>
              </w:rPr>
              <w:t>9. Criteria for admission to the programme</w:t>
            </w:r>
          </w:p>
          <w:p w:rsidR="00BB2346" w:rsidRDefault="00BB2346" w:rsidP="007B10A1">
            <w:pPr>
              <w:rPr>
                <w:rFonts w:eastAsia="Times New Roman"/>
              </w:rPr>
            </w:pPr>
            <w:r w:rsidRPr="002648E4">
              <w:rPr>
                <w:rFonts w:eastAsia="Times New Roman"/>
                <w:u w:val="single"/>
              </w:rPr>
              <w:t>Specific Admissions policy an</w:t>
            </w:r>
            <w:r>
              <w:rPr>
                <w:rFonts w:eastAsia="Times New Roman"/>
                <w:u w:val="single"/>
              </w:rPr>
              <w:t>d procedures for Fashion Design, Styling and Promotion</w:t>
            </w:r>
            <w:r>
              <w:rPr>
                <w:rFonts w:eastAsia="Times New Roman"/>
              </w:rPr>
              <w:t>:</w:t>
            </w:r>
          </w:p>
          <w:p w:rsidR="00BB2346" w:rsidRDefault="00BB2346" w:rsidP="007B10A1">
            <w:pPr>
              <w:rPr>
                <w:rFonts w:eastAsia="Times New Roman"/>
              </w:rPr>
            </w:pPr>
            <w:r w:rsidRPr="006D3751">
              <w:rPr>
                <w:rFonts w:eastAsia="Times New Roman"/>
                <w:u w:val="single"/>
              </w:rPr>
              <w:t>All</w:t>
            </w:r>
            <w:r>
              <w:rPr>
                <w:rFonts w:eastAsia="Times New Roman"/>
              </w:rPr>
              <w:t xml:space="preserve"> applicants must submit a portfolio of recent work with supporting </w:t>
            </w:r>
            <w:proofErr w:type="gramStart"/>
            <w:r>
              <w:rPr>
                <w:rFonts w:eastAsia="Times New Roman"/>
              </w:rPr>
              <w:t>sketch books</w:t>
            </w:r>
            <w:proofErr w:type="gramEnd"/>
            <w:r>
              <w:rPr>
                <w:rFonts w:eastAsia="Times New Roman"/>
              </w:rPr>
              <w:t xml:space="preserve"> (see the website for advice on portfolios). Those subsequently selected as candidates for the programme will normally be interviewed</w:t>
            </w:r>
          </w:p>
          <w:p w:rsidR="00BB2346" w:rsidRDefault="00BB2346" w:rsidP="007B10A1">
            <w:pPr>
              <w:rPr>
                <w:rFonts w:eastAsia="Times New Roman"/>
              </w:rPr>
            </w:pPr>
          </w:p>
          <w:p w:rsidR="00BB2346" w:rsidRDefault="00BB2346" w:rsidP="007B10A1">
            <w:pPr>
              <w:rPr>
                <w:rFonts w:eastAsia="Times New Roman"/>
              </w:rPr>
            </w:pPr>
            <w:r>
              <w:rPr>
                <w:rFonts w:eastAsia="Times New Roman"/>
              </w:rPr>
              <w:t>Academic qualifications or admission to this programme are:</w:t>
            </w:r>
          </w:p>
          <w:p w:rsidR="00BB2346" w:rsidRDefault="00BB2346" w:rsidP="007B10A1">
            <w:pPr>
              <w:rPr>
                <w:rFonts w:eastAsia="Times New Roman"/>
              </w:rPr>
            </w:pPr>
            <w:r>
              <w:rPr>
                <w:rFonts w:eastAsia="Times New Roman"/>
              </w:rPr>
              <w:t xml:space="preserve">A Foundation Course Certificate in Art and Design – at Merit Level </w:t>
            </w:r>
          </w:p>
          <w:p w:rsidR="00BB2346" w:rsidRDefault="00BB2346" w:rsidP="007B10A1">
            <w:pPr>
              <w:rPr>
                <w:rFonts w:eastAsia="Times New Roman"/>
              </w:rPr>
            </w:pPr>
            <w:proofErr w:type="gramStart"/>
            <w:r>
              <w:rPr>
                <w:rFonts w:eastAsia="Times New Roman"/>
              </w:rPr>
              <w:t>or</w:t>
            </w:r>
            <w:proofErr w:type="gramEnd"/>
          </w:p>
          <w:p w:rsidR="00BB2346" w:rsidRDefault="00BB2346" w:rsidP="007B10A1">
            <w:pPr>
              <w:rPr>
                <w:rFonts w:eastAsia="Times New Roman"/>
              </w:rPr>
            </w:pPr>
            <w:r>
              <w:rPr>
                <w:rFonts w:eastAsia="Times New Roman"/>
              </w:rPr>
              <w:t>A National Diploma in General Art and Design</w:t>
            </w:r>
          </w:p>
          <w:p w:rsidR="00BB2346" w:rsidRDefault="00BB2346" w:rsidP="007B10A1">
            <w:pPr>
              <w:rPr>
                <w:rFonts w:eastAsia="Times New Roman"/>
              </w:rPr>
            </w:pPr>
            <w:proofErr w:type="gramStart"/>
            <w:r>
              <w:rPr>
                <w:rFonts w:eastAsia="Times New Roman"/>
              </w:rPr>
              <w:t>or</w:t>
            </w:r>
            <w:proofErr w:type="gramEnd"/>
            <w:r>
              <w:rPr>
                <w:rFonts w:eastAsia="Times New Roman"/>
              </w:rPr>
              <w:t xml:space="preserve">, where appropriate, equivalent, demonstrable and/or appropriate experience </w:t>
            </w:r>
            <w:proofErr w:type="spellStart"/>
            <w:r>
              <w:rPr>
                <w:rFonts w:eastAsia="Times New Roman"/>
              </w:rPr>
              <w:t>e.g</w:t>
            </w:r>
            <w:proofErr w:type="spellEnd"/>
            <w:r>
              <w:rPr>
                <w:rFonts w:eastAsia="Times New Roman"/>
              </w:rPr>
              <w:t xml:space="preserve"> City and Guilds at DMM Level</w:t>
            </w:r>
          </w:p>
          <w:p w:rsidR="00BB2346" w:rsidRDefault="00BB2346" w:rsidP="007B10A1">
            <w:pPr>
              <w:rPr>
                <w:rFonts w:eastAsia="Times New Roman"/>
              </w:rPr>
            </w:pPr>
            <w:r>
              <w:rPr>
                <w:rFonts w:eastAsia="Times New Roman"/>
              </w:rPr>
              <w:t>At least three passes at Level C and above in GCSE should be academic subjects, including English Language – 260 points.</w:t>
            </w:r>
          </w:p>
          <w:p w:rsidR="00BB2346" w:rsidRDefault="00BB2346" w:rsidP="007B10A1">
            <w:pPr>
              <w:rPr>
                <w:rFonts w:eastAsia="Times New Roman"/>
              </w:rPr>
            </w:pPr>
          </w:p>
          <w:p w:rsidR="00BB2346" w:rsidRDefault="00BB2346" w:rsidP="007B10A1">
            <w:pPr>
              <w:rPr>
                <w:rFonts w:eastAsia="Times New Roman"/>
              </w:rPr>
            </w:pPr>
            <w:r>
              <w:rPr>
                <w:rFonts w:eastAsia="Times New Roman"/>
              </w:rPr>
              <w:t>Direct entry to 2</w:t>
            </w:r>
            <w:r w:rsidRPr="002648E4">
              <w:rPr>
                <w:rFonts w:eastAsia="Times New Roman"/>
                <w:vertAlign w:val="superscript"/>
              </w:rPr>
              <w:t>nd</w:t>
            </w:r>
            <w:r>
              <w:rPr>
                <w:rFonts w:eastAsia="Times New Roman"/>
              </w:rPr>
              <w:t xml:space="preserve"> Year and 3</w:t>
            </w:r>
            <w:r w:rsidRPr="002648E4">
              <w:rPr>
                <w:rFonts w:eastAsia="Times New Roman"/>
                <w:vertAlign w:val="superscript"/>
              </w:rPr>
              <w:t>rd</w:t>
            </w:r>
            <w:r>
              <w:rPr>
                <w:rFonts w:eastAsia="Times New Roman"/>
              </w:rPr>
              <w:t xml:space="preserve"> Year</w:t>
            </w:r>
          </w:p>
          <w:p w:rsidR="00BB2346" w:rsidRDefault="00BB2346" w:rsidP="007B10A1">
            <w:pPr>
              <w:rPr>
                <w:rFonts w:eastAsia="Times New Roman"/>
              </w:rPr>
            </w:pPr>
            <w:r>
              <w:rPr>
                <w:rFonts w:eastAsia="Times New Roman"/>
              </w:rPr>
              <w:t>Candidates are eligible for entry at a higher level upon successful completion of:</w:t>
            </w:r>
          </w:p>
          <w:p w:rsidR="00BB2346" w:rsidRDefault="00BB2346" w:rsidP="007B10A1">
            <w:pPr>
              <w:rPr>
                <w:rFonts w:eastAsia="Times New Roman"/>
              </w:rPr>
            </w:pPr>
            <w:proofErr w:type="gramStart"/>
            <w:r>
              <w:rPr>
                <w:rFonts w:eastAsia="Times New Roman"/>
              </w:rPr>
              <w:t>a</w:t>
            </w:r>
            <w:proofErr w:type="gramEnd"/>
            <w:r>
              <w:rPr>
                <w:rFonts w:eastAsia="Times New Roman"/>
              </w:rPr>
              <w:t xml:space="preserve"> Higher National Diploma in Textiles/fashion or Certificate(for applicants to 2</w:t>
            </w:r>
            <w:r w:rsidRPr="006D3751">
              <w:rPr>
                <w:rFonts w:eastAsia="Times New Roman"/>
                <w:vertAlign w:val="superscript"/>
              </w:rPr>
              <w:t>nd</w:t>
            </w:r>
            <w:r>
              <w:rPr>
                <w:rFonts w:eastAsia="Times New Roman"/>
              </w:rPr>
              <w:t xml:space="preserve"> year) or Diploma (for applicants to 3</w:t>
            </w:r>
            <w:r w:rsidRPr="006D3751">
              <w:rPr>
                <w:rFonts w:eastAsia="Times New Roman"/>
                <w:vertAlign w:val="superscript"/>
              </w:rPr>
              <w:t>rd</w:t>
            </w:r>
            <w:r>
              <w:rPr>
                <w:rFonts w:eastAsia="Times New Roman"/>
              </w:rPr>
              <w:t xml:space="preserve"> year) level of an equivalent BA Fashion programme in another Institute.</w:t>
            </w:r>
          </w:p>
          <w:p w:rsidR="00BB2346" w:rsidRDefault="00BB2346" w:rsidP="007B10A1">
            <w:pPr>
              <w:rPr>
                <w:rFonts w:eastAsia="Times New Roman"/>
              </w:rPr>
            </w:pPr>
            <w:r>
              <w:rPr>
                <w:rFonts w:eastAsia="Times New Roman"/>
              </w:rPr>
              <w:t>It is unusual for applicants to apply for the third year of any of the Fashion based degrees.</w:t>
            </w:r>
          </w:p>
          <w:p w:rsidR="00BB2346" w:rsidRDefault="00BB2346" w:rsidP="007B10A1">
            <w:pPr>
              <w:rPr>
                <w:rFonts w:eastAsia="Times New Roman"/>
              </w:rPr>
            </w:pPr>
          </w:p>
          <w:p w:rsidR="00BB2346" w:rsidRDefault="00BB2346" w:rsidP="007B10A1">
            <w:pPr>
              <w:rPr>
                <w:rFonts w:eastAsia="Times New Roman"/>
              </w:rPr>
            </w:pPr>
            <w:r>
              <w:rPr>
                <w:rFonts w:eastAsia="Times New Roman"/>
              </w:rPr>
              <w:t>Mature students.</w:t>
            </w:r>
          </w:p>
          <w:p w:rsidR="00BB2346" w:rsidRDefault="00BB2346" w:rsidP="007B10A1">
            <w:pPr>
              <w:rPr>
                <w:rFonts w:eastAsia="Times New Roman"/>
              </w:rPr>
            </w:pPr>
            <w:r>
              <w:rPr>
                <w:rFonts w:eastAsia="Times New Roman"/>
              </w:rPr>
              <w:t>If you are a mature student and you do not have the required qualification but can submit the required standard of portfolio, you can still be eligible for a place.</w:t>
            </w:r>
          </w:p>
          <w:p w:rsidR="00BB2346" w:rsidRDefault="00BB2346" w:rsidP="007B10A1">
            <w:pPr>
              <w:rPr>
                <w:rFonts w:eastAsia="Times New Roman"/>
              </w:rPr>
            </w:pPr>
          </w:p>
          <w:p w:rsidR="00BB2346" w:rsidRDefault="00BB2346" w:rsidP="007B10A1">
            <w:pPr>
              <w:rPr>
                <w:rFonts w:eastAsia="Times New Roman"/>
              </w:rPr>
            </w:pPr>
            <w:r>
              <w:rPr>
                <w:rFonts w:eastAsia="Times New Roman"/>
              </w:rPr>
              <w:t>International students</w:t>
            </w:r>
          </w:p>
          <w:p w:rsidR="00BB2346" w:rsidRDefault="00BB2346" w:rsidP="007B10A1">
            <w:pPr>
              <w:rPr>
                <w:rFonts w:eastAsia="Times New Roman"/>
              </w:rPr>
            </w:pPr>
            <w:r>
              <w:rPr>
                <w:rFonts w:eastAsia="Times New Roman"/>
              </w:rPr>
              <w:t>International students must have an IELTS score of 6.0 (or equivalent) (students who score less than 5.5 on any element are strongly recommended to attend the M.U. pre-sessional programme) and should submit a portfolio of recent work. This can be supplied electronically.</w:t>
            </w:r>
          </w:p>
          <w:p w:rsidR="00BB2346" w:rsidRPr="00F71715" w:rsidRDefault="00BB2346" w:rsidP="007B10A1">
            <w:pPr>
              <w:rPr>
                <w:rFonts w:eastAsia="Times New Roman"/>
              </w:rPr>
            </w:pPr>
          </w:p>
          <w:p w:rsidR="00BB2346" w:rsidRPr="00F71715" w:rsidRDefault="00BB2346" w:rsidP="007B10A1">
            <w:pPr>
              <w:rPr>
                <w:rFonts w:eastAsia="Times New Roman"/>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snapToGrid w:val="0"/>
              <w:rPr>
                <w:b/>
              </w:rPr>
            </w:pPr>
            <w:r w:rsidRPr="00F71715">
              <w:rPr>
                <w:b/>
              </w:rPr>
              <w:t>10. Aims of the programme</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Pr="00F71715" w:rsidRDefault="00BB2346" w:rsidP="007B10A1">
            <w:pPr>
              <w:snapToGrid w:val="0"/>
            </w:pPr>
            <w:r w:rsidRPr="00F71715">
              <w:t>The programme aims to:</w:t>
            </w:r>
          </w:p>
          <w:p w:rsidR="00BB2346" w:rsidRPr="00F71715" w:rsidRDefault="00BB2346" w:rsidP="007B10A1">
            <w:r>
              <w:t>Produce confident, ambitious, skilled students who become committed, creative, professional people, able to adapt themselves to the specific needs of their chosen career path within Fashion and related creative industries.</w:t>
            </w:r>
          </w:p>
          <w:p w:rsidR="00BB2346" w:rsidRPr="00F71715" w:rsidRDefault="00BB2346" w:rsidP="007B10A1">
            <w:pPr>
              <w:rPr>
                <w:b/>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3686"/>
        <w:gridCol w:w="3969"/>
      </w:tblGrid>
      <w:tr w:rsidR="00BB2346"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BB2346" w:rsidRPr="00F71715" w:rsidRDefault="00BB2346" w:rsidP="007B10A1">
            <w:pPr>
              <w:snapToGrid w:val="0"/>
              <w:rPr>
                <w:b/>
              </w:rPr>
            </w:pPr>
            <w:r w:rsidRPr="00F71715">
              <w:rPr>
                <w:b/>
              </w:rPr>
              <w:t>11. Programme outcomes</w:t>
            </w:r>
          </w:p>
        </w:tc>
      </w:tr>
      <w:tr w:rsidR="00BB2346" w:rsidRPr="00F71715" w:rsidTr="007B10A1">
        <w:trPr>
          <w:jc w:val="center"/>
        </w:trPr>
        <w:tc>
          <w:tcPr>
            <w:tcW w:w="3686" w:type="dxa"/>
            <w:tcBorders>
              <w:left w:val="single" w:sz="4" w:space="0" w:color="000000"/>
              <w:bottom w:val="single" w:sz="4" w:space="0" w:color="000000"/>
            </w:tcBorders>
          </w:tcPr>
          <w:p w:rsidR="00BB2346" w:rsidRPr="00F71715" w:rsidRDefault="00BB2346" w:rsidP="007B10A1">
            <w:pPr>
              <w:snapToGrid w:val="0"/>
              <w:rPr>
                <w:b/>
              </w:rPr>
            </w:pPr>
            <w:r w:rsidRPr="00F71715">
              <w:rPr>
                <w:b/>
              </w:rPr>
              <w:t>A. Knowledge and understanding</w:t>
            </w:r>
          </w:p>
          <w:p w:rsidR="00BB2346" w:rsidRPr="00F71715" w:rsidRDefault="00BB2346" w:rsidP="007B10A1">
            <w:r w:rsidRPr="00F71715">
              <w:t xml:space="preserve">On completion of this programme the successful student will have knowledge and understanding </w:t>
            </w:r>
            <w:proofErr w:type="gramStart"/>
            <w:r w:rsidRPr="00F71715">
              <w:t>of :</w:t>
            </w:r>
            <w:proofErr w:type="gramEnd"/>
          </w:p>
          <w:p w:rsidR="00BB2346" w:rsidRDefault="00BB2346" w:rsidP="007B10A1">
            <w:pPr>
              <w:jc w:val="both"/>
            </w:pPr>
          </w:p>
          <w:p w:rsidR="00BB2346" w:rsidRPr="00232C74" w:rsidRDefault="00BB2346" w:rsidP="007B10A1">
            <w:pPr>
              <w:jc w:val="both"/>
            </w:pPr>
            <w:r w:rsidRPr="00232C74">
              <w:t xml:space="preserve">1.How to undertake a confident, investigative and original approach to research and design problems </w:t>
            </w:r>
          </w:p>
          <w:p w:rsidR="00BB2346" w:rsidRPr="00232C74" w:rsidRDefault="00BB2346" w:rsidP="007B10A1"/>
          <w:p w:rsidR="00BB2346" w:rsidRPr="00232C74" w:rsidRDefault="00BB2346" w:rsidP="007B10A1">
            <w:pPr>
              <w:jc w:val="both"/>
            </w:pPr>
            <w:r w:rsidRPr="00232C74">
              <w:t>2.How to communicate through presentation of their work</w:t>
            </w:r>
          </w:p>
          <w:p w:rsidR="00BB2346" w:rsidRPr="00232C74" w:rsidRDefault="00BB2346" w:rsidP="007B10A1"/>
          <w:p w:rsidR="00BB2346" w:rsidRPr="00232C74" w:rsidRDefault="00BB2346" w:rsidP="007B10A1">
            <w:pPr>
              <w:jc w:val="both"/>
            </w:pPr>
            <w:r w:rsidRPr="00232C74">
              <w:t>3.The cultural, historical and socioeconomic context of fashion and its’ related fields of design.</w:t>
            </w:r>
          </w:p>
          <w:p w:rsidR="00BB2346" w:rsidRPr="00232C74" w:rsidRDefault="00BB2346" w:rsidP="007B10A1"/>
          <w:p w:rsidR="00BB2346" w:rsidRPr="00232C74" w:rsidRDefault="00BB2346" w:rsidP="007B10A1">
            <w:pPr>
              <w:jc w:val="both"/>
            </w:pPr>
            <w:r w:rsidRPr="00232C74">
              <w:t xml:space="preserve">4.Awareness of fashion concepts including contemporary fashion </w:t>
            </w:r>
          </w:p>
          <w:p w:rsidR="00BB2346" w:rsidRPr="00F71715" w:rsidRDefault="00BB2346" w:rsidP="007B10A1"/>
        </w:tc>
        <w:tc>
          <w:tcPr>
            <w:tcW w:w="3969"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r w:rsidRPr="00F71715">
              <w:rPr>
                <w:b/>
              </w:rPr>
              <w:t>Teaching/learning methods</w:t>
            </w:r>
          </w:p>
          <w:p w:rsidR="00BB2346" w:rsidRDefault="00BB2346" w:rsidP="007B10A1">
            <w:r w:rsidRPr="00F71715">
              <w:t>Students gain knowledge and understanding through</w:t>
            </w:r>
          </w:p>
          <w:p w:rsidR="00BB2346" w:rsidRDefault="00BB2346" w:rsidP="007B10A1">
            <w:pPr>
              <w:pStyle w:val="BodyText"/>
              <w:jc w:val="both"/>
            </w:pPr>
          </w:p>
          <w:p w:rsidR="00BB2346" w:rsidRPr="00997072" w:rsidRDefault="00BB2346" w:rsidP="007B10A1">
            <w:pPr>
              <w:pStyle w:val="BodyText"/>
              <w:jc w:val="both"/>
            </w:pPr>
            <w:r w:rsidRPr="00997072">
              <w:t>One-to-one tutorials, group critiques, self - directed study, resource - based learning are used within design projects. (Resources include libraries at Cat Hill and elsewhere for books, DVD and videos, journal and magazine archives, special collections (see glossary), also the internet, shops and museums) Lectures within HAA modules</w:t>
            </w:r>
          </w:p>
          <w:p w:rsidR="00BB2346" w:rsidRPr="00F71715" w:rsidRDefault="00BB2346" w:rsidP="007B10A1"/>
          <w:p w:rsidR="00BB2346" w:rsidRPr="00F71715" w:rsidRDefault="00BB2346" w:rsidP="007B10A1">
            <w:pPr>
              <w:rPr>
                <w:b/>
              </w:rPr>
            </w:pPr>
          </w:p>
          <w:p w:rsidR="00BB2346" w:rsidRDefault="00BB2346" w:rsidP="007B10A1">
            <w:pPr>
              <w:rPr>
                <w:b/>
              </w:rPr>
            </w:pPr>
            <w:r>
              <w:rPr>
                <w:b/>
              </w:rPr>
              <w:t>Assessment Method</w:t>
            </w:r>
          </w:p>
          <w:p w:rsidR="00BB2346" w:rsidRDefault="00BB2346" w:rsidP="007B10A1">
            <w:pPr>
              <w:pStyle w:val="BodyText3"/>
              <w:spacing w:after="0"/>
              <w:rPr>
                <w:sz w:val="22"/>
              </w:rPr>
            </w:pPr>
            <w:r>
              <w:rPr>
                <w:sz w:val="22"/>
              </w:rPr>
              <w:t>Students’ knowledge and understanding is assessed by coursework.</w:t>
            </w:r>
          </w:p>
          <w:p w:rsidR="00BB2346" w:rsidRPr="00F71715" w:rsidRDefault="00BB2346" w:rsidP="007B10A1"/>
        </w:tc>
      </w:tr>
      <w:tr w:rsidR="00BB2346" w:rsidRPr="00F71715" w:rsidTr="007B10A1">
        <w:trPr>
          <w:jc w:val="center"/>
        </w:trPr>
        <w:tc>
          <w:tcPr>
            <w:tcW w:w="3686" w:type="dxa"/>
            <w:tcBorders>
              <w:left w:val="single" w:sz="4" w:space="0" w:color="000000"/>
              <w:bottom w:val="single" w:sz="4" w:space="0" w:color="000000"/>
            </w:tcBorders>
          </w:tcPr>
          <w:p w:rsidR="00BB2346" w:rsidRPr="00F71715" w:rsidRDefault="00BB2346" w:rsidP="007B10A1">
            <w:pPr>
              <w:snapToGrid w:val="0"/>
              <w:rPr>
                <w:b/>
              </w:rPr>
            </w:pPr>
            <w:r w:rsidRPr="00F71715">
              <w:rPr>
                <w:b/>
              </w:rPr>
              <w:t>B. Cognitive (thinking) skills</w:t>
            </w:r>
          </w:p>
          <w:p w:rsidR="00BB2346" w:rsidRDefault="00BB2346" w:rsidP="007B10A1">
            <w:r w:rsidRPr="00F71715">
              <w:t>On completion of this programme the successful student will be able to:</w:t>
            </w:r>
          </w:p>
          <w:p w:rsidR="00BB2346" w:rsidRPr="00232C74" w:rsidRDefault="00BB2346" w:rsidP="007B10A1">
            <w:pPr>
              <w:jc w:val="both"/>
            </w:pPr>
            <w:r w:rsidRPr="00232C74">
              <w:t xml:space="preserve">1.Selection and gathering of visual and written information </w:t>
            </w:r>
          </w:p>
          <w:p w:rsidR="00BB2346" w:rsidRPr="00232C74" w:rsidRDefault="00BB2346" w:rsidP="007B10A1">
            <w:pPr>
              <w:jc w:val="both"/>
            </w:pPr>
            <w:r w:rsidRPr="00232C74">
              <w:t>2 Analysis and evaluation of selected information</w:t>
            </w:r>
          </w:p>
          <w:p w:rsidR="00BB2346" w:rsidRPr="00232C74" w:rsidRDefault="00BB2346" w:rsidP="007B10A1">
            <w:pPr>
              <w:jc w:val="both"/>
            </w:pPr>
            <w:r w:rsidRPr="00232C74">
              <w:t>3.Articulation and documenting research outcomes.</w:t>
            </w:r>
          </w:p>
          <w:p w:rsidR="00BB2346" w:rsidRPr="00232C74" w:rsidRDefault="00BB2346" w:rsidP="007B10A1">
            <w:pPr>
              <w:jc w:val="both"/>
            </w:pPr>
            <w:r w:rsidRPr="00232C74">
              <w:t xml:space="preserve">4.Reflection upon process and outcomes </w:t>
            </w:r>
          </w:p>
          <w:p w:rsidR="00BB2346" w:rsidRPr="00F71715" w:rsidRDefault="00BB2346" w:rsidP="007B10A1">
            <w:r w:rsidRPr="00232C74">
              <w:t>5.Undertaking a design project that results in original work.</w:t>
            </w:r>
          </w:p>
          <w:p w:rsidR="00BB2346" w:rsidRPr="00F71715" w:rsidRDefault="00BB2346" w:rsidP="007B10A1"/>
        </w:tc>
        <w:tc>
          <w:tcPr>
            <w:tcW w:w="3969"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r w:rsidRPr="00F71715">
              <w:rPr>
                <w:b/>
              </w:rPr>
              <w:t>Teaching/learning methods</w:t>
            </w:r>
          </w:p>
          <w:p w:rsidR="00BB2346" w:rsidRPr="00F71715" w:rsidRDefault="00BB2346" w:rsidP="007B10A1">
            <w:r w:rsidRPr="00F71715">
              <w:t>Students learn cognitive skills through</w:t>
            </w:r>
          </w:p>
          <w:p w:rsidR="00BB2346" w:rsidRDefault="00BB2346" w:rsidP="007B10A1"/>
          <w:p w:rsidR="00BB2346" w:rsidRPr="00232C74" w:rsidRDefault="00BB2346" w:rsidP="007B10A1">
            <w:r w:rsidRPr="00232C74">
              <w:t>One-to-one tutorials, group discussion and critiques, self-directed study, resource - based learning (see above) through design projects</w:t>
            </w:r>
          </w:p>
          <w:p w:rsidR="00BB2346" w:rsidRPr="00F71715" w:rsidRDefault="00BB2346" w:rsidP="007B10A1"/>
          <w:p w:rsidR="00BB2346" w:rsidRPr="00F71715" w:rsidRDefault="00BB2346" w:rsidP="007B10A1">
            <w:pPr>
              <w:rPr>
                <w:b/>
              </w:rPr>
            </w:pPr>
            <w:r w:rsidRPr="00F71715">
              <w:rPr>
                <w:b/>
              </w:rPr>
              <w:t>Assessment Method</w:t>
            </w:r>
          </w:p>
          <w:p w:rsidR="00BB2346" w:rsidRPr="00F71715" w:rsidRDefault="00BB2346" w:rsidP="007B10A1">
            <w:r w:rsidRPr="00F71715">
              <w:t>Students’ cognitive skills are assessed by</w:t>
            </w:r>
            <w:r>
              <w:t xml:space="preserve"> coursework.</w:t>
            </w:r>
          </w:p>
          <w:p w:rsidR="00BB2346" w:rsidRPr="00F71715" w:rsidRDefault="00BB2346" w:rsidP="007B10A1"/>
        </w:tc>
      </w:tr>
      <w:tr w:rsidR="00BB2346" w:rsidRPr="00F71715" w:rsidTr="007B10A1">
        <w:trPr>
          <w:jc w:val="center"/>
        </w:trPr>
        <w:tc>
          <w:tcPr>
            <w:tcW w:w="3686" w:type="dxa"/>
            <w:tcBorders>
              <w:left w:val="single" w:sz="4" w:space="0" w:color="000000"/>
              <w:bottom w:val="single" w:sz="4" w:space="0" w:color="000000"/>
            </w:tcBorders>
          </w:tcPr>
          <w:p w:rsidR="00BB2346" w:rsidRPr="00F71715" w:rsidRDefault="00BB2346" w:rsidP="007B10A1">
            <w:pPr>
              <w:snapToGrid w:val="0"/>
              <w:rPr>
                <w:b/>
              </w:rPr>
            </w:pPr>
            <w:r w:rsidRPr="00F71715">
              <w:rPr>
                <w:b/>
              </w:rPr>
              <w:t>C. Practical skills</w:t>
            </w:r>
          </w:p>
          <w:p w:rsidR="00BB2346" w:rsidRPr="00F71715" w:rsidRDefault="00BB2346" w:rsidP="007B10A1">
            <w:r w:rsidRPr="00F71715">
              <w:t>On completion of the programme the successful student will be able to:</w:t>
            </w:r>
          </w:p>
          <w:p w:rsidR="00BB2346" w:rsidRDefault="00BB2346" w:rsidP="007B10A1">
            <w:pPr>
              <w:jc w:val="both"/>
            </w:pPr>
          </w:p>
          <w:p w:rsidR="00BB2346" w:rsidRDefault="00BB2346" w:rsidP="007B10A1">
            <w:pPr>
              <w:jc w:val="both"/>
            </w:pPr>
            <w:r w:rsidRPr="00232C74">
              <w:t xml:space="preserve">1. Demonstrate and apply presentation skills including illustration techniques, </w:t>
            </w:r>
            <w:r>
              <w:t xml:space="preserve">film and photographic techniques, reprographic and digital media techniques, computer based </w:t>
            </w:r>
            <w:r w:rsidRPr="00232C74">
              <w:t xml:space="preserve">graphic skills relevant to a </w:t>
            </w:r>
            <w:r>
              <w:t xml:space="preserve">varied </w:t>
            </w:r>
            <w:r w:rsidRPr="00232C74">
              <w:t xml:space="preserve">fashion portfolio </w:t>
            </w:r>
          </w:p>
          <w:p w:rsidR="00BB2346" w:rsidRPr="00232C74" w:rsidRDefault="00BB2346" w:rsidP="007B10A1">
            <w:pPr>
              <w:jc w:val="both"/>
            </w:pPr>
            <w:r>
              <w:t>2, Make objects and models to support the communication of their ideas</w:t>
            </w:r>
          </w:p>
          <w:p w:rsidR="00BB2346" w:rsidRPr="00232C74" w:rsidRDefault="00BB2346" w:rsidP="007B10A1">
            <w:pPr>
              <w:jc w:val="both"/>
            </w:pPr>
            <w:r w:rsidRPr="00232C74">
              <w:t>3.</w:t>
            </w:r>
            <w:r>
              <w:t xml:space="preserve"> </w:t>
            </w:r>
            <w:proofErr w:type="gramStart"/>
            <w:r>
              <w:t>work</w:t>
            </w:r>
            <w:proofErr w:type="gramEnd"/>
            <w:r>
              <w:t xml:space="preserve"> innovatively with virtual design communication.</w:t>
            </w:r>
          </w:p>
          <w:p w:rsidR="00BB2346" w:rsidRPr="00F71715" w:rsidRDefault="00BB2346" w:rsidP="007B10A1"/>
        </w:tc>
        <w:tc>
          <w:tcPr>
            <w:tcW w:w="3969"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r w:rsidRPr="00F71715">
              <w:rPr>
                <w:b/>
              </w:rPr>
              <w:t>Teaching/learning methods</w:t>
            </w:r>
          </w:p>
          <w:p w:rsidR="00BB2346" w:rsidRPr="00F71715" w:rsidRDefault="00BB2346" w:rsidP="007B10A1">
            <w:r w:rsidRPr="00F71715">
              <w:t>Students learn practical skills through</w:t>
            </w:r>
          </w:p>
          <w:p w:rsidR="00BB2346" w:rsidRPr="00BD3C55" w:rsidRDefault="00BB2346" w:rsidP="007B10A1">
            <w:proofErr w:type="gramStart"/>
            <w:r w:rsidRPr="00232C74">
              <w:t>master</w:t>
            </w:r>
            <w:proofErr w:type="gramEnd"/>
            <w:r w:rsidRPr="00232C74">
              <w:t xml:space="preserve"> classes, technical workshops, demonstrations and practice.</w:t>
            </w:r>
          </w:p>
          <w:p w:rsidR="00BB2346" w:rsidRPr="00F71715" w:rsidRDefault="00BB2346" w:rsidP="007B10A1"/>
          <w:p w:rsidR="00BB2346" w:rsidRPr="00F71715" w:rsidRDefault="00BB2346" w:rsidP="007B10A1">
            <w:pPr>
              <w:rPr>
                <w:b/>
              </w:rPr>
            </w:pPr>
            <w:r w:rsidRPr="00F71715">
              <w:rPr>
                <w:b/>
              </w:rPr>
              <w:t>Assessment Method</w:t>
            </w:r>
          </w:p>
          <w:p w:rsidR="00BB2346" w:rsidRPr="00F71715" w:rsidRDefault="00BB2346" w:rsidP="007B10A1">
            <w:r w:rsidRPr="00F71715">
              <w:t>Students’ practical skills are assessed by</w:t>
            </w:r>
            <w:r>
              <w:t xml:space="preserve"> coursework.</w:t>
            </w:r>
          </w:p>
          <w:p w:rsidR="00BB2346" w:rsidRPr="00F71715" w:rsidRDefault="00BB2346" w:rsidP="007B10A1"/>
        </w:tc>
      </w:tr>
      <w:tr w:rsidR="00BB2346" w:rsidRPr="00F71715" w:rsidTr="007B10A1">
        <w:trPr>
          <w:jc w:val="center"/>
        </w:trPr>
        <w:tc>
          <w:tcPr>
            <w:tcW w:w="3686" w:type="dxa"/>
            <w:tcBorders>
              <w:left w:val="single" w:sz="4" w:space="0" w:color="000000"/>
              <w:bottom w:val="single" w:sz="4" w:space="0" w:color="000000"/>
            </w:tcBorders>
          </w:tcPr>
          <w:p w:rsidR="00BB2346" w:rsidRPr="00F71715" w:rsidRDefault="00BB2346" w:rsidP="007B10A1">
            <w:pPr>
              <w:snapToGrid w:val="0"/>
              <w:rPr>
                <w:b/>
              </w:rPr>
            </w:pPr>
            <w:r w:rsidRPr="00F71715">
              <w:rPr>
                <w:b/>
              </w:rPr>
              <w:t>D. Graduate Skills</w:t>
            </w:r>
          </w:p>
          <w:p w:rsidR="00BB2346" w:rsidRPr="00F71715" w:rsidRDefault="00BB2346" w:rsidP="007B10A1">
            <w:r w:rsidRPr="00F71715">
              <w:t>On completion of this programme the successful student will be able to:</w:t>
            </w:r>
          </w:p>
          <w:p w:rsidR="00BB2346" w:rsidRPr="00232C74" w:rsidRDefault="00BB2346" w:rsidP="007B10A1">
            <w:pPr>
              <w:jc w:val="both"/>
            </w:pPr>
            <w:r w:rsidRPr="00232C74">
              <w:t>1. Personal and Career development</w:t>
            </w:r>
          </w:p>
          <w:p w:rsidR="00BB2346" w:rsidRPr="00232C74" w:rsidRDefault="00BB2346" w:rsidP="007B10A1">
            <w:pPr>
              <w:jc w:val="both"/>
            </w:pPr>
            <w:r w:rsidRPr="00232C74">
              <w:t>2. Effective Learning</w:t>
            </w:r>
          </w:p>
          <w:p w:rsidR="00BB2346" w:rsidRPr="00232C74" w:rsidRDefault="00BB2346" w:rsidP="007B10A1">
            <w:pPr>
              <w:jc w:val="both"/>
            </w:pPr>
            <w:r w:rsidRPr="00232C74">
              <w:t xml:space="preserve">3. Communication to a professional audience </w:t>
            </w:r>
            <w:proofErr w:type="gramStart"/>
            <w:r w:rsidRPr="00232C74">
              <w:t>using  a</w:t>
            </w:r>
            <w:proofErr w:type="gramEnd"/>
            <w:r w:rsidRPr="00232C74">
              <w:t xml:space="preserve"> variety of media</w:t>
            </w:r>
          </w:p>
          <w:p w:rsidR="00BB2346" w:rsidRPr="00232C74" w:rsidRDefault="00BB2346" w:rsidP="007B10A1">
            <w:pPr>
              <w:jc w:val="both"/>
            </w:pPr>
            <w:r w:rsidRPr="00232C74">
              <w:t>4. Professionalism, teamwork and self management</w:t>
            </w:r>
          </w:p>
          <w:p w:rsidR="00BB2346" w:rsidRPr="00232C74" w:rsidRDefault="00BB2346" w:rsidP="007B10A1">
            <w:pPr>
              <w:jc w:val="both"/>
            </w:pPr>
            <w:r w:rsidRPr="00232C74">
              <w:t xml:space="preserve">5.IT </w:t>
            </w:r>
          </w:p>
          <w:p w:rsidR="00BB2346" w:rsidRPr="00232C74" w:rsidRDefault="00BB2346" w:rsidP="007B10A1">
            <w:pPr>
              <w:jc w:val="both"/>
            </w:pPr>
            <w:r w:rsidRPr="00232C74">
              <w:t>6.Numeracy</w:t>
            </w:r>
          </w:p>
          <w:p w:rsidR="00BB2346" w:rsidRPr="00F71715" w:rsidRDefault="00BB2346" w:rsidP="007B10A1"/>
        </w:tc>
        <w:tc>
          <w:tcPr>
            <w:tcW w:w="3969"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r w:rsidRPr="00F71715">
              <w:rPr>
                <w:b/>
              </w:rPr>
              <w:t>Teaching/learning methods</w:t>
            </w:r>
          </w:p>
          <w:p w:rsidR="00BB2346" w:rsidRPr="00232C74" w:rsidRDefault="00BB2346" w:rsidP="007B10A1">
            <w:r w:rsidRPr="00F71715">
              <w:t>Students acquire graduate skills through</w:t>
            </w:r>
            <w:r>
              <w:t xml:space="preserve"> </w:t>
            </w:r>
            <w:r w:rsidRPr="00232C74">
              <w:t xml:space="preserve">the preparation for and participation in, the Transferable Skills and Professional practice activities, and   inclusion in peer group discussion and assessment during group critiques. </w:t>
            </w:r>
          </w:p>
          <w:p w:rsidR="00BB2346" w:rsidRPr="00F71715" w:rsidRDefault="00BB2346" w:rsidP="007B10A1"/>
          <w:p w:rsidR="00BB2346" w:rsidRPr="00F71715" w:rsidRDefault="00BB2346" w:rsidP="007B10A1"/>
          <w:p w:rsidR="00BB2346" w:rsidRPr="00F71715" w:rsidRDefault="00BB2346" w:rsidP="007B10A1">
            <w:pPr>
              <w:rPr>
                <w:b/>
              </w:rPr>
            </w:pPr>
            <w:r w:rsidRPr="00F71715">
              <w:rPr>
                <w:b/>
              </w:rPr>
              <w:t>Assessment method</w:t>
            </w:r>
          </w:p>
          <w:p w:rsidR="00BB2346" w:rsidRPr="00F71715" w:rsidRDefault="00BB2346" w:rsidP="007B10A1">
            <w:r w:rsidRPr="00F71715">
              <w:t>Students’ graduate skills are assessed by</w:t>
            </w:r>
            <w:r>
              <w:t xml:space="preserve"> </w:t>
            </w:r>
            <w:r w:rsidRPr="00232C74">
              <w:t>their ability to display professionalism. Thus, assessment criteria include the ability to achieve deadlines, display good conduct and attendance and voluntary inclusion/participation in peer group activities</w:t>
            </w:r>
            <w:r w:rsidRPr="00BD3C55">
              <w:t>:</w:t>
            </w:r>
          </w:p>
          <w:p w:rsidR="00BB2346" w:rsidRPr="00F71715" w:rsidRDefault="00BB2346" w:rsidP="007B10A1"/>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BB2346" w:rsidRPr="00F71715" w:rsidRDefault="00BB2346" w:rsidP="007B10A1">
            <w:pPr>
              <w:snapToGrid w:val="0"/>
              <w:rPr>
                <w:b/>
              </w:rPr>
            </w:pPr>
            <w:r w:rsidRPr="00F71715">
              <w:rPr>
                <w:b/>
              </w:rPr>
              <w:t>12. Programme structure (levels, modules, credits and progression requirements)</w:t>
            </w:r>
          </w:p>
        </w:tc>
      </w:tr>
      <w:tr w:rsidR="00BB2346" w:rsidRPr="00F71715" w:rsidTr="007B10A1">
        <w:trPr>
          <w:trHeight w:val="386"/>
          <w:jc w:val="center"/>
        </w:trPr>
        <w:tc>
          <w:tcPr>
            <w:tcW w:w="7655" w:type="dxa"/>
            <w:tcBorders>
              <w:left w:val="single" w:sz="4" w:space="0" w:color="000000"/>
              <w:right w:val="single" w:sz="4" w:space="0" w:color="000000"/>
            </w:tcBorders>
            <w:shd w:val="clear" w:color="auto" w:fill="DFDFDF"/>
          </w:tcPr>
          <w:p w:rsidR="00BB2346" w:rsidRPr="00F71715" w:rsidRDefault="00BB2346" w:rsidP="007B10A1">
            <w:pPr>
              <w:snapToGrid w:val="0"/>
              <w:rPr>
                <w:b/>
              </w:rPr>
            </w:pPr>
            <w:r w:rsidRPr="00F71715">
              <w:rPr>
                <w:b/>
              </w:rPr>
              <w:t>12. 1 Overall structure of the programme</w:t>
            </w:r>
          </w:p>
        </w:tc>
      </w:tr>
      <w:tr w:rsidR="00BB2346" w:rsidRPr="00F71715" w:rsidTr="007B10A1">
        <w:trPr>
          <w:trHeight w:val="80"/>
          <w:jc w:val="center"/>
        </w:trPr>
        <w:tc>
          <w:tcPr>
            <w:tcW w:w="7655" w:type="dxa"/>
            <w:tcBorders>
              <w:left w:val="single" w:sz="4" w:space="0" w:color="000000"/>
              <w:bottom w:val="single" w:sz="4" w:space="0" w:color="000000"/>
              <w:right w:val="single" w:sz="4" w:space="0" w:color="000000"/>
            </w:tcBorders>
          </w:tcPr>
          <w:p w:rsidR="00BB2346" w:rsidRDefault="00BB2346" w:rsidP="007B10A1">
            <w:pPr>
              <w:widowControl w:val="0"/>
              <w:jc w:val="both"/>
              <w:rPr>
                <w:color w:val="000000"/>
                <w:sz w:val="18"/>
              </w:rPr>
            </w:pPr>
            <w:r>
              <w:rPr>
                <w:sz w:val="18"/>
              </w:rPr>
              <w:t xml:space="preserve">B.A. Honours Fashion Design, Styling and Promotion </w:t>
            </w:r>
            <w:proofErr w:type="gramStart"/>
            <w:r>
              <w:rPr>
                <w:sz w:val="18"/>
              </w:rPr>
              <w:t>is</w:t>
            </w:r>
            <w:proofErr w:type="gramEnd"/>
            <w:r>
              <w:rPr>
                <w:sz w:val="18"/>
              </w:rPr>
              <w:t xml:space="preserve"> a three year, full time programme. (For part time study please consult the Programme Leader) Each academic year is </w:t>
            </w:r>
            <w:r>
              <w:rPr>
                <w:color w:val="000000"/>
                <w:sz w:val="18"/>
              </w:rPr>
              <w:t xml:space="preserve">divided into three terms covered by a set of </w:t>
            </w:r>
            <w:proofErr w:type="gramStart"/>
            <w:r>
              <w:rPr>
                <w:color w:val="000000"/>
                <w:sz w:val="18"/>
              </w:rPr>
              <w:t>year long</w:t>
            </w:r>
            <w:proofErr w:type="gramEnd"/>
            <w:r>
              <w:rPr>
                <w:color w:val="000000"/>
                <w:sz w:val="18"/>
              </w:rPr>
              <w:t xml:space="preserve"> modules – a module is a unit of study. Each module provides credit points that allow each student to progress to the following year.</w:t>
            </w:r>
          </w:p>
          <w:p w:rsidR="00BB2346" w:rsidRDefault="00BB2346" w:rsidP="007B10A1">
            <w:pPr>
              <w:jc w:val="both"/>
              <w:rPr>
                <w:color w:val="000000"/>
                <w:sz w:val="18"/>
              </w:rPr>
            </w:pPr>
          </w:p>
          <w:p w:rsidR="00BB2346" w:rsidRDefault="00BB2346" w:rsidP="007B10A1">
            <w:pPr>
              <w:jc w:val="both"/>
              <w:rPr>
                <w:color w:val="000000"/>
                <w:sz w:val="18"/>
              </w:rPr>
            </w:pPr>
            <w:r>
              <w:rPr>
                <w:color w:val="000000"/>
                <w:sz w:val="18"/>
              </w:rPr>
              <w:t xml:space="preserve">Students will need 360 credit points in total for a BA Honours Degree in Fashion Design, Styling and Promotion. This made up of a total of 120credit points in each year. </w:t>
            </w:r>
          </w:p>
          <w:p w:rsidR="00BB2346" w:rsidRPr="004436F5" w:rsidRDefault="00BB2346" w:rsidP="007B10A1">
            <w:pPr>
              <w:jc w:val="center"/>
              <w:rPr>
                <w:b/>
                <w:color w:val="000000"/>
                <w:sz w:val="18"/>
              </w:rPr>
            </w:pPr>
            <w:r w:rsidRPr="000E36CF">
              <w:rPr>
                <w:b/>
                <w:color w:val="000000"/>
                <w:sz w:val="18"/>
              </w:rPr>
              <w:t>For Programme Structure Diagram, see page 16</w:t>
            </w:r>
            <w:r>
              <w:rPr>
                <w:b/>
                <w:color w:val="000000"/>
                <w:sz w:val="18"/>
              </w:rPr>
              <w:t>.</w:t>
            </w: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2580"/>
        <w:gridCol w:w="2666"/>
        <w:gridCol w:w="2409"/>
      </w:tblGrid>
      <w:tr w:rsidR="00BB2346"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BB2346" w:rsidRPr="00F71715" w:rsidRDefault="00BB2346" w:rsidP="007B10A1">
            <w:pPr>
              <w:snapToGrid w:val="0"/>
              <w:rPr>
                <w:b/>
              </w:rPr>
            </w:pPr>
            <w:r w:rsidRPr="00F71715">
              <w:rPr>
                <w:b/>
              </w:rPr>
              <w:t xml:space="preserve">12.2 Levels and modules </w:t>
            </w:r>
          </w:p>
          <w:p w:rsidR="00BB2346" w:rsidRPr="00F71715" w:rsidRDefault="00BB2346" w:rsidP="007B10A1">
            <w:pPr>
              <w:snapToGrid w:val="0"/>
              <w:rPr>
                <w:b/>
              </w:rPr>
            </w:pPr>
          </w:p>
          <w:p w:rsidR="00BB2346" w:rsidRPr="00F71715" w:rsidRDefault="00BB2346"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BB2346"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BB2346" w:rsidRPr="00F71715" w:rsidRDefault="00BB2346" w:rsidP="007B10A1">
            <w:pPr>
              <w:snapToGrid w:val="0"/>
            </w:pPr>
            <w:r w:rsidRPr="00F71715">
              <w:t>Level 4 (1)</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BB2346" w:rsidRPr="00F71715" w:rsidRDefault="00BB2346"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B2346" w:rsidRPr="00F71715" w:rsidRDefault="00BB2346" w:rsidP="007B10A1">
            <w:pPr>
              <w:pStyle w:val="BodyText3"/>
              <w:snapToGrid w:val="0"/>
              <w:spacing w:after="0"/>
              <w:rPr>
                <w:sz w:val="22"/>
              </w:rPr>
            </w:pPr>
            <w:r w:rsidRPr="00F71715">
              <w:rPr>
                <w:sz w:val="22"/>
              </w:rPr>
              <w:t>PROGRESSION REQUIREMENTS</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Students must take all of the following:</w:t>
            </w:r>
          </w:p>
          <w:p w:rsidR="00BB2346" w:rsidRDefault="00BB2346" w:rsidP="007B10A1">
            <w:pPr>
              <w:snapToGrid w:val="0"/>
              <w:rPr>
                <w:lang w:val="en-US"/>
              </w:rPr>
            </w:pPr>
            <w:r>
              <w:rPr>
                <w:lang w:val="en-US"/>
              </w:rPr>
              <w:t>FSH 1100</w:t>
            </w:r>
          </w:p>
          <w:p w:rsidR="00BB2346" w:rsidRDefault="00BB2346" w:rsidP="007B10A1">
            <w:pPr>
              <w:snapToGrid w:val="0"/>
              <w:rPr>
                <w:lang w:val="en-US"/>
              </w:rPr>
            </w:pPr>
            <w:r>
              <w:rPr>
                <w:lang w:val="en-US"/>
              </w:rPr>
              <w:t>FSH1200</w:t>
            </w:r>
          </w:p>
          <w:p w:rsidR="00BB2346" w:rsidRDefault="00BB2346" w:rsidP="007B10A1">
            <w:pPr>
              <w:snapToGrid w:val="0"/>
              <w:rPr>
                <w:lang w:val="en-US"/>
              </w:rPr>
            </w:pPr>
            <w:r>
              <w:rPr>
                <w:lang w:val="en-US"/>
              </w:rPr>
              <w:t>VCD 1400</w:t>
            </w:r>
          </w:p>
          <w:p w:rsidR="00BB2346" w:rsidRPr="00F71715" w:rsidRDefault="00BB2346" w:rsidP="007B10A1">
            <w:pPr>
              <w:rPr>
                <w:lang w:val="en-US"/>
              </w:rPr>
            </w:pPr>
            <w:r>
              <w:rPr>
                <w:lang w:val="en-US"/>
              </w:rPr>
              <w:t>FSH 1931</w:t>
            </w:r>
          </w:p>
        </w:tc>
        <w:tc>
          <w:tcPr>
            <w:tcW w:w="2666" w:type="dxa"/>
            <w:tcBorders>
              <w:left w:val="single" w:sz="4" w:space="0" w:color="000000"/>
              <w:bottom w:val="single" w:sz="4" w:space="0" w:color="000000"/>
            </w:tcBorders>
          </w:tcPr>
          <w:p w:rsidR="00BB2346" w:rsidRPr="00F71715" w:rsidRDefault="00BB2346" w:rsidP="007B10A1">
            <w:pPr>
              <w:snapToGrid w:val="0"/>
              <w:rPr>
                <w:lang w:val="en-US"/>
              </w:rPr>
            </w:pPr>
            <w:r>
              <w:rPr>
                <w:lang w:val="en-US"/>
              </w:rPr>
              <w:t>N/A</w:t>
            </w:r>
          </w:p>
          <w:p w:rsidR="00BB2346" w:rsidRPr="00F71715" w:rsidRDefault="00BB2346" w:rsidP="007B10A1">
            <w:pPr>
              <w:rPr>
                <w:lang w:val="en-US"/>
              </w:rPr>
            </w:pPr>
          </w:p>
          <w:p w:rsidR="00BB2346" w:rsidRPr="00F71715" w:rsidRDefault="00BB2346" w:rsidP="007B10A1">
            <w:pPr>
              <w:rPr>
                <w:lang w:val="en-US"/>
              </w:rPr>
            </w:pPr>
          </w:p>
        </w:tc>
        <w:tc>
          <w:tcPr>
            <w:tcW w:w="2409" w:type="dxa"/>
            <w:tcBorders>
              <w:left w:val="single" w:sz="4" w:space="0" w:color="000000"/>
              <w:bottom w:val="single" w:sz="4" w:space="0" w:color="000000"/>
              <w:right w:val="single" w:sz="4" w:space="0" w:color="000000"/>
            </w:tcBorders>
          </w:tcPr>
          <w:p w:rsidR="00BB2346" w:rsidRPr="00F71715" w:rsidRDefault="00BB2346" w:rsidP="007B10A1">
            <w:pPr>
              <w:snapToGrid w:val="0"/>
              <w:rPr>
                <w:lang w:val="en-US"/>
              </w:rPr>
            </w:pPr>
          </w:p>
          <w:p w:rsidR="00BB2346" w:rsidRPr="00F71715" w:rsidRDefault="00BB2346" w:rsidP="007B10A1">
            <w:pPr>
              <w:rPr>
                <w:lang w:val="en-US"/>
              </w:rPr>
            </w:pPr>
            <w:r>
              <w:rPr>
                <w:lang w:val="en-US"/>
              </w:rPr>
              <w:t>Pass all modules</w:t>
            </w:r>
          </w:p>
          <w:p w:rsidR="00BB2346" w:rsidRPr="00F71715" w:rsidRDefault="00BB2346" w:rsidP="007B10A1">
            <w:pPr>
              <w:pStyle w:val="BodyText3"/>
              <w:spacing w:after="0"/>
              <w:rPr>
                <w:sz w:val="22"/>
              </w:rPr>
            </w:pPr>
          </w:p>
        </w:tc>
      </w:tr>
      <w:tr w:rsidR="00BB2346"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BB2346" w:rsidRPr="00F71715" w:rsidRDefault="00BB2346" w:rsidP="007B10A1">
            <w:pPr>
              <w:snapToGrid w:val="0"/>
            </w:pPr>
            <w:r w:rsidRPr="00F71715">
              <w:t>Level 5 (2)</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BB2346" w:rsidRPr="00F71715" w:rsidRDefault="00BB2346"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B2346" w:rsidRPr="00F71715" w:rsidRDefault="00BB2346" w:rsidP="007B10A1">
            <w:pPr>
              <w:pStyle w:val="BodyText3"/>
              <w:snapToGrid w:val="0"/>
              <w:spacing w:after="0"/>
              <w:rPr>
                <w:sz w:val="22"/>
              </w:rPr>
            </w:pPr>
            <w:r w:rsidRPr="00F71715">
              <w:rPr>
                <w:sz w:val="22"/>
              </w:rPr>
              <w:t>PROGRESSION REQUIREMENTS</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Students must take all of the following:</w:t>
            </w:r>
          </w:p>
          <w:p w:rsidR="00BB2346" w:rsidRPr="00F71715" w:rsidRDefault="00BB2346" w:rsidP="007B10A1">
            <w:pPr>
              <w:rPr>
                <w:lang w:val="en-US"/>
              </w:rPr>
            </w:pPr>
          </w:p>
          <w:p w:rsidR="00BB2346" w:rsidRDefault="00BB2346" w:rsidP="007B10A1">
            <w:pPr>
              <w:snapToGrid w:val="0"/>
              <w:rPr>
                <w:lang w:val="en-US"/>
              </w:rPr>
            </w:pPr>
            <w:r>
              <w:rPr>
                <w:lang w:val="en-US"/>
              </w:rPr>
              <w:t>FSH 2100</w:t>
            </w:r>
          </w:p>
          <w:p w:rsidR="00BB2346" w:rsidRDefault="00BB2346" w:rsidP="007B10A1">
            <w:pPr>
              <w:snapToGrid w:val="0"/>
              <w:rPr>
                <w:lang w:val="en-US"/>
              </w:rPr>
            </w:pPr>
            <w:r>
              <w:rPr>
                <w:lang w:val="en-US"/>
              </w:rPr>
              <w:t>VCD 2400</w:t>
            </w:r>
          </w:p>
          <w:p w:rsidR="00BB2346" w:rsidRDefault="00BB2346" w:rsidP="007B10A1">
            <w:pPr>
              <w:snapToGrid w:val="0"/>
              <w:rPr>
                <w:lang w:val="en-US"/>
              </w:rPr>
            </w:pPr>
            <w:r>
              <w:rPr>
                <w:lang w:val="en-US"/>
              </w:rPr>
              <w:t>FSH 2936</w:t>
            </w:r>
          </w:p>
          <w:p w:rsidR="00BB2346" w:rsidRDefault="00BB2346" w:rsidP="007B10A1">
            <w:pPr>
              <w:snapToGrid w:val="0"/>
              <w:rPr>
                <w:lang w:val="en-US"/>
              </w:rPr>
            </w:pPr>
          </w:p>
          <w:p w:rsidR="00BB2346" w:rsidRDefault="00BB2346" w:rsidP="007B10A1">
            <w:pPr>
              <w:snapToGrid w:val="0"/>
              <w:rPr>
                <w:lang w:val="en-US"/>
              </w:rPr>
            </w:pPr>
          </w:p>
          <w:p w:rsidR="00BB2346" w:rsidRDefault="00BB2346" w:rsidP="007B10A1">
            <w:pPr>
              <w:snapToGrid w:val="0"/>
              <w:rPr>
                <w:lang w:val="en-US"/>
              </w:rPr>
            </w:pPr>
          </w:p>
          <w:p w:rsidR="00BB2346" w:rsidRDefault="00BB2346" w:rsidP="007B10A1">
            <w:pPr>
              <w:snapToGrid w:val="0"/>
              <w:rPr>
                <w:lang w:val="en-US"/>
              </w:rPr>
            </w:pPr>
          </w:p>
          <w:p w:rsidR="00BB2346" w:rsidRDefault="00BB2346" w:rsidP="007B10A1">
            <w:pPr>
              <w:snapToGrid w:val="0"/>
              <w:rPr>
                <w:lang w:val="en-US"/>
              </w:rPr>
            </w:pPr>
          </w:p>
          <w:p w:rsidR="00BB2346" w:rsidRPr="00F71715" w:rsidRDefault="00BB2346" w:rsidP="007B10A1">
            <w:pPr>
              <w:snapToGrid w:val="0"/>
              <w:rPr>
                <w:lang w:val="en-US"/>
              </w:rPr>
            </w:pPr>
          </w:p>
        </w:tc>
        <w:tc>
          <w:tcPr>
            <w:tcW w:w="2666" w:type="dxa"/>
            <w:tcBorders>
              <w:left w:val="single" w:sz="4" w:space="0" w:color="000000"/>
              <w:bottom w:val="single" w:sz="4" w:space="0" w:color="000000"/>
            </w:tcBorders>
          </w:tcPr>
          <w:p w:rsidR="00BB2346" w:rsidRPr="00F71715" w:rsidRDefault="00BB2346" w:rsidP="007B10A1">
            <w:pPr>
              <w:snapToGrid w:val="0"/>
              <w:rPr>
                <w:lang w:val="en-US"/>
              </w:rPr>
            </w:pPr>
            <w:r>
              <w:rPr>
                <w:lang w:val="en-US"/>
              </w:rPr>
              <w:t>N/A</w:t>
            </w:r>
          </w:p>
          <w:p w:rsidR="00BB2346" w:rsidRPr="00F71715" w:rsidRDefault="00BB2346" w:rsidP="007B10A1">
            <w:pPr>
              <w:rPr>
                <w:lang w:val="en-US"/>
              </w:rPr>
            </w:pPr>
          </w:p>
          <w:p w:rsidR="00BB2346" w:rsidRPr="00F71715" w:rsidRDefault="00BB2346" w:rsidP="007B10A1">
            <w:pPr>
              <w:rPr>
                <w:lang w:val="en-US"/>
              </w:rPr>
            </w:pPr>
          </w:p>
          <w:p w:rsidR="00BB2346" w:rsidRPr="00F71715" w:rsidRDefault="00BB2346" w:rsidP="007B10A1">
            <w:pPr>
              <w:rPr>
                <w:lang w:val="en-US"/>
              </w:rPr>
            </w:pPr>
          </w:p>
        </w:tc>
        <w:tc>
          <w:tcPr>
            <w:tcW w:w="2409" w:type="dxa"/>
            <w:tcBorders>
              <w:left w:val="single" w:sz="4" w:space="0" w:color="000000"/>
              <w:bottom w:val="single" w:sz="4" w:space="0" w:color="000000"/>
              <w:right w:val="single" w:sz="4" w:space="0" w:color="000000"/>
            </w:tcBorders>
          </w:tcPr>
          <w:p w:rsidR="00BB2346" w:rsidRPr="00F71715" w:rsidRDefault="00BB2346" w:rsidP="007B10A1">
            <w:pPr>
              <w:snapToGrid w:val="0"/>
              <w:rPr>
                <w:lang w:val="en-US"/>
              </w:rPr>
            </w:pPr>
          </w:p>
          <w:p w:rsidR="00BB2346" w:rsidRPr="00F71715" w:rsidRDefault="00BB2346" w:rsidP="007B10A1">
            <w:pPr>
              <w:rPr>
                <w:lang w:val="en-US"/>
              </w:rPr>
            </w:pPr>
          </w:p>
          <w:p w:rsidR="00BB2346" w:rsidRPr="00F71715" w:rsidRDefault="00BB2346" w:rsidP="007B10A1">
            <w:pPr>
              <w:rPr>
                <w:lang w:val="en-US"/>
              </w:rPr>
            </w:pPr>
            <w:r>
              <w:rPr>
                <w:lang w:val="en-US"/>
              </w:rPr>
              <w:t>Pass all modules</w:t>
            </w:r>
          </w:p>
        </w:tc>
      </w:tr>
      <w:tr w:rsidR="00BB2346"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BB2346" w:rsidRPr="00F71715" w:rsidRDefault="00BB2346" w:rsidP="007B10A1">
            <w:pPr>
              <w:snapToGrid w:val="0"/>
            </w:pPr>
            <w:r w:rsidRPr="00F71715">
              <w:t>Level 6 (3)</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BB2346" w:rsidRPr="00F71715" w:rsidRDefault="00BB2346"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BB2346" w:rsidRPr="00F71715" w:rsidRDefault="00BB2346" w:rsidP="007B10A1">
            <w:pPr>
              <w:pStyle w:val="BodyText3"/>
              <w:snapToGrid w:val="0"/>
              <w:spacing w:after="0"/>
              <w:rPr>
                <w:sz w:val="22"/>
              </w:rPr>
            </w:pPr>
            <w:r w:rsidRPr="00F71715">
              <w:rPr>
                <w:sz w:val="22"/>
              </w:rPr>
              <w:t>PROGRESSION REQUIREMENTS</w:t>
            </w:r>
          </w:p>
        </w:tc>
      </w:tr>
      <w:tr w:rsidR="00BB2346" w:rsidRPr="00F71715" w:rsidTr="007B10A1">
        <w:trPr>
          <w:cantSplit/>
          <w:jc w:val="center"/>
        </w:trPr>
        <w:tc>
          <w:tcPr>
            <w:tcW w:w="2580" w:type="dxa"/>
            <w:tcBorders>
              <w:left w:val="single" w:sz="4" w:space="0" w:color="000000"/>
              <w:bottom w:val="single" w:sz="4" w:space="0" w:color="000000"/>
            </w:tcBorders>
          </w:tcPr>
          <w:p w:rsidR="00BB2346" w:rsidRPr="00F71715" w:rsidRDefault="00BB2346" w:rsidP="007B10A1">
            <w:pPr>
              <w:snapToGrid w:val="0"/>
              <w:rPr>
                <w:lang w:val="en-US"/>
              </w:rPr>
            </w:pPr>
            <w:r w:rsidRPr="00F71715">
              <w:rPr>
                <w:lang w:val="en-US"/>
              </w:rPr>
              <w:t>Students must take all of the following:</w:t>
            </w:r>
          </w:p>
          <w:p w:rsidR="00BB2346" w:rsidRPr="00F71715" w:rsidRDefault="00BB2346" w:rsidP="007B10A1">
            <w:pPr>
              <w:rPr>
                <w:lang w:val="en-US"/>
              </w:rPr>
            </w:pPr>
          </w:p>
          <w:p w:rsidR="00BB2346" w:rsidRDefault="00BB2346" w:rsidP="007B10A1">
            <w:pPr>
              <w:snapToGrid w:val="0"/>
              <w:rPr>
                <w:lang w:val="en-US"/>
              </w:rPr>
            </w:pPr>
            <w:r>
              <w:rPr>
                <w:lang w:val="en-US"/>
              </w:rPr>
              <w:t>FSH 3100</w:t>
            </w:r>
          </w:p>
          <w:p w:rsidR="00BB2346" w:rsidRDefault="00BB2346" w:rsidP="007B10A1">
            <w:pPr>
              <w:snapToGrid w:val="0"/>
              <w:rPr>
                <w:lang w:val="en-US"/>
              </w:rPr>
            </w:pPr>
            <w:r>
              <w:rPr>
                <w:lang w:val="en-US"/>
              </w:rPr>
              <w:t>FSH 3200</w:t>
            </w:r>
          </w:p>
          <w:p w:rsidR="00BB2346" w:rsidRDefault="00BB2346" w:rsidP="007B10A1">
            <w:pPr>
              <w:snapToGrid w:val="0"/>
              <w:rPr>
                <w:lang w:val="en-US"/>
              </w:rPr>
            </w:pPr>
            <w:r>
              <w:rPr>
                <w:lang w:val="en-US"/>
              </w:rPr>
              <w:t>FSH 3930</w:t>
            </w:r>
          </w:p>
          <w:p w:rsidR="00BB2346" w:rsidRPr="00F71715" w:rsidRDefault="00BB2346" w:rsidP="007B10A1">
            <w:pPr>
              <w:rPr>
                <w:lang w:val="en-US"/>
              </w:rPr>
            </w:pPr>
          </w:p>
        </w:tc>
        <w:tc>
          <w:tcPr>
            <w:tcW w:w="2666" w:type="dxa"/>
            <w:tcBorders>
              <w:left w:val="single" w:sz="4" w:space="0" w:color="000000"/>
              <w:bottom w:val="single" w:sz="4" w:space="0" w:color="000000"/>
            </w:tcBorders>
          </w:tcPr>
          <w:p w:rsidR="00BB2346" w:rsidRPr="00F71715" w:rsidRDefault="00BB2346" w:rsidP="007B10A1">
            <w:pPr>
              <w:snapToGrid w:val="0"/>
              <w:rPr>
                <w:lang w:val="en-US"/>
              </w:rPr>
            </w:pPr>
            <w:r>
              <w:rPr>
                <w:lang w:val="en-US"/>
              </w:rPr>
              <w:t>N/A</w:t>
            </w:r>
          </w:p>
          <w:p w:rsidR="00BB2346" w:rsidRPr="00F71715" w:rsidRDefault="00BB2346" w:rsidP="007B10A1">
            <w:pPr>
              <w:rPr>
                <w:lang w:val="en-US"/>
              </w:rPr>
            </w:pPr>
          </w:p>
          <w:p w:rsidR="00BB2346" w:rsidRPr="00F71715" w:rsidRDefault="00BB2346" w:rsidP="007B10A1">
            <w:pPr>
              <w:rPr>
                <w:lang w:val="en-US"/>
              </w:rPr>
            </w:pPr>
          </w:p>
        </w:tc>
        <w:tc>
          <w:tcPr>
            <w:tcW w:w="2409" w:type="dxa"/>
            <w:tcBorders>
              <w:left w:val="single" w:sz="4" w:space="0" w:color="000000"/>
              <w:bottom w:val="single" w:sz="4" w:space="0" w:color="000000"/>
              <w:right w:val="single" w:sz="4" w:space="0" w:color="000000"/>
            </w:tcBorders>
          </w:tcPr>
          <w:p w:rsidR="00BB2346" w:rsidRPr="00F71715" w:rsidRDefault="00BB2346" w:rsidP="007B10A1">
            <w:pPr>
              <w:snapToGrid w:val="0"/>
              <w:rPr>
                <w:lang w:val="en-US"/>
              </w:rPr>
            </w:pPr>
          </w:p>
          <w:p w:rsidR="00BB2346" w:rsidRPr="00F71715" w:rsidRDefault="00BB2346" w:rsidP="007B10A1">
            <w:pPr>
              <w:rPr>
                <w:lang w:val="en-US"/>
              </w:rPr>
            </w:pPr>
            <w:r>
              <w:rPr>
                <w:lang w:val="en-US"/>
              </w:rPr>
              <w:t>Pass all modules</w:t>
            </w:r>
          </w:p>
          <w:p w:rsidR="00BB2346" w:rsidRPr="00F71715" w:rsidRDefault="00BB2346" w:rsidP="007B10A1">
            <w:pPr>
              <w:pStyle w:val="BodyText3"/>
              <w:spacing w:after="0"/>
              <w:rPr>
                <w:sz w:val="22"/>
              </w:rPr>
            </w:pPr>
          </w:p>
        </w:tc>
      </w:tr>
    </w:tbl>
    <w:p w:rsidR="00BB2346" w:rsidRPr="00F71715" w:rsidRDefault="00BB2346" w:rsidP="00BB2346"/>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pStyle w:val="FootnoteText"/>
              <w:snapToGrid w:val="0"/>
              <w:rPr>
                <w:b/>
                <w:sz w:val="22"/>
              </w:rPr>
            </w:pPr>
            <w:r w:rsidRPr="00F71715">
              <w:rPr>
                <w:b/>
                <w:sz w:val="22"/>
              </w:rPr>
              <w:t>13. A curriculum map relating learning outcomes to modules</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Pr="00F71715" w:rsidRDefault="00BB2346" w:rsidP="007B10A1">
            <w:pPr>
              <w:snapToGrid w:val="0"/>
              <w:spacing w:before="120" w:after="120"/>
              <w:jc w:val="center"/>
            </w:pPr>
            <w:r w:rsidRPr="00140A2C">
              <w:rPr>
                <w:b/>
              </w:rPr>
              <w:t>See Curriculum Map attached</w:t>
            </w: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pStyle w:val="FootnoteText"/>
              <w:snapToGrid w:val="0"/>
              <w:rPr>
                <w:b/>
                <w:sz w:val="22"/>
              </w:rPr>
            </w:pPr>
            <w:r w:rsidRPr="00F71715">
              <w:rPr>
                <w:b/>
                <w:sz w:val="22"/>
              </w:rPr>
              <w:t>14. Information about assessment regulations</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Pr="00F71715" w:rsidRDefault="00BB2346" w:rsidP="007B10A1">
            <w:pPr>
              <w:snapToGrid w:val="0"/>
              <w:rPr>
                <w:b/>
                <w:i/>
              </w:rPr>
            </w:pPr>
          </w:p>
          <w:p w:rsidR="00BB2346" w:rsidRPr="00565790" w:rsidRDefault="00BB2346" w:rsidP="007B10A1">
            <w:pPr>
              <w:pStyle w:val="FootnoteText"/>
              <w:spacing w:before="60" w:after="60"/>
              <w:rPr>
                <w:sz w:val="22"/>
              </w:rPr>
            </w:pPr>
            <w:r w:rsidRPr="00565790">
              <w:rPr>
                <w:sz w:val="22"/>
              </w:rPr>
              <w:t xml:space="preserve">Please see Middlesex University Guide and Regulations. </w:t>
            </w:r>
            <w:proofErr w:type="gramStart"/>
            <w:r w:rsidRPr="00565790">
              <w:rPr>
                <w:sz w:val="22"/>
              </w:rPr>
              <w:t>at</w:t>
            </w:r>
            <w:proofErr w:type="gramEnd"/>
            <w:r w:rsidRPr="00565790">
              <w:rPr>
                <w:sz w:val="22"/>
              </w:rPr>
              <w:t xml:space="preserve"> www.mdx.ac.uk </w:t>
            </w:r>
          </w:p>
          <w:p w:rsidR="00BB2346" w:rsidRPr="00F71715" w:rsidRDefault="00BB2346" w:rsidP="007B10A1">
            <w:pPr>
              <w:rPr>
                <w:b/>
                <w:i/>
              </w:rPr>
            </w:pPr>
            <w:r w:rsidRPr="00232C74">
              <w:t>Automatic deferral is not permitted on any modules within the Fashion Design programme. Students wishing to defer must consult the Assessment Manager.</w:t>
            </w:r>
          </w:p>
          <w:p w:rsidR="00BB2346" w:rsidRPr="00F71715" w:rsidRDefault="00BB2346" w:rsidP="007B10A1">
            <w:pPr>
              <w:rPr>
                <w:b/>
                <w:i/>
              </w:rPr>
            </w:pPr>
          </w:p>
          <w:p w:rsidR="00BB2346" w:rsidRPr="00F71715" w:rsidRDefault="00BB2346" w:rsidP="007B10A1">
            <w:pPr>
              <w:rPr>
                <w:b/>
                <w:i/>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pStyle w:val="FootnoteText"/>
              <w:snapToGrid w:val="0"/>
              <w:rPr>
                <w:b/>
                <w:sz w:val="22"/>
              </w:rPr>
            </w:pPr>
            <w:r w:rsidRPr="00F71715">
              <w:rPr>
                <w:b/>
                <w:sz w:val="22"/>
              </w:rPr>
              <w:t>15. Placement opportunities, requirements and support (if applicable)</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Default="00BB2346" w:rsidP="007B10A1">
            <w:pPr>
              <w:suppressAutoHyphens w:val="0"/>
              <w:spacing w:before="60" w:after="60"/>
              <w:jc w:val="both"/>
            </w:pPr>
            <w:r w:rsidRPr="00232C74">
              <w:t>A placement is included in the FSH 2100 module in the second year. It is approximately</w:t>
            </w:r>
            <w:r w:rsidRPr="008E2C33">
              <w:t xml:space="preserve"> </w:t>
            </w:r>
            <w:proofErr w:type="gramStart"/>
            <w:r w:rsidRPr="008E2C33">
              <w:t xml:space="preserve">6  </w:t>
            </w:r>
            <w:r w:rsidRPr="00232C74">
              <w:t>weeks</w:t>
            </w:r>
            <w:proofErr w:type="gramEnd"/>
            <w:r w:rsidRPr="00232C74">
              <w:t xml:space="preserve"> in length and is designed to allow the student to spend time in their chosen area of the Fashion industry on a full time basis in order to experience professional activity first hand. It is held in the weeks leading up to London Fashion Week so as to allow maximum opportunity for a full experience. This placement can take place abroad, typically Paris, upon production of the appropriate insurance.</w:t>
            </w:r>
          </w:p>
          <w:p w:rsidR="00BB2346" w:rsidRPr="00232C74" w:rsidRDefault="00BB2346" w:rsidP="007B10A1">
            <w:pPr>
              <w:suppressAutoHyphens w:val="0"/>
              <w:spacing w:before="60" w:after="60"/>
              <w:ind w:left="720"/>
              <w:jc w:val="both"/>
            </w:pPr>
          </w:p>
          <w:p w:rsidR="00BB2346" w:rsidRDefault="00BB2346" w:rsidP="00BB2346">
            <w:pPr>
              <w:numPr>
                <w:ilvl w:val="0"/>
                <w:numId w:val="2"/>
              </w:numPr>
              <w:suppressAutoHyphens w:val="0"/>
              <w:spacing w:before="60" w:after="60"/>
            </w:pPr>
            <w:r w:rsidRPr="00232C74">
              <w:t>The placement is run with the support, and within the regulations, of the Placement Office.</w:t>
            </w:r>
          </w:p>
          <w:p w:rsidR="00BB2346" w:rsidRPr="00232C74" w:rsidRDefault="00BB2346" w:rsidP="007B10A1">
            <w:pPr>
              <w:suppressAutoHyphens w:val="0"/>
              <w:spacing w:before="60" w:after="60"/>
            </w:pPr>
          </w:p>
          <w:p w:rsidR="00BB2346" w:rsidRDefault="00BB2346" w:rsidP="00BB2346">
            <w:pPr>
              <w:numPr>
                <w:ilvl w:val="0"/>
                <w:numId w:val="2"/>
              </w:numPr>
              <w:suppressAutoHyphens w:val="0"/>
              <w:spacing w:before="60" w:after="60"/>
              <w:jc w:val="both"/>
            </w:pPr>
            <w:r w:rsidRPr="00232C74">
              <w:t xml:space="preserve">The placement is supported in the first semester by Curriculum Vitae and Interview Skills workshops. </w:t>
            </w:r>
          </w:p>
          <w:p w:rsidR="00BB2346" w:rsidRPr="00232C74" w:rsidRDefault="00BB2346" w:rsidP="007B10A1">
            <w:pPr>
              <w:suppressAutoHyphens w:val="0"/>
              <w:spacing w:before="60" w:after="60"/>
              <w:jc w:val="both"/>
            </w:pPr>
          </w:p>
          <w:p w:rsidR="00BB2346" w:rsidRPr="00F71715" w:rsidRDefault="00BB2346" w:rsidP="007B10A1">
            <w:pPr>
              <w:snapToGrid w:val="0"/>
              <w:rPr>
                <w:b/>
              </w:rPr>
            </w:pPr>
            <w:r w:rsidRPr="00244B05">
              <w:t xml:space="preserve">Workshops after completion of the work experience support the generation of the </w:t>
            </w:r>
            <w:r>
              <w:t xml:space="preserve">learning </w:t>
            </w:r>
            <w:r w:rsidRPr="00244B05">
              <w:t>outcomes of this part of the module.</w:t>
            </w:r>
          </w:p>
          <w:p w:rsidR="00BB2346" w:rsidRPr="00F71715" w:rsidRDefault="00BB2346" w:rsidP="007B10A1">
            <w:pPr>
              <w:rPr>
                <w:b/>
              </w:rPr>
            </w:pPr>
          </w:p>
          <w:p w:rsidR="00BB2346" w:rsidRPr="00F71715" w:rsidRDefault="00BB2346" w:rsidP="007B10A1">
            <w:pPr>
              <w:rPr>
                <w:b/>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pStyle w:val="FootnoteText"/>
              <w:snapToGrid w:val="0"/>
              <w:rPr>
                <w:b/>
                <w:sz w:val="22"/>
              </w:rPr>
            </w:pPr>
            <w:r w:rsidRPr="00F71715">
              <w:rPr>
                <w:b/>
                <w:sz w:val="22"/>
              </w:rPr>
              <w:t>16. Future careers (if applicable)</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r w:rsidRPr="00232C74">
              <w:t>The programme supports the graduates’ future career development by the activities within it.</w:t>
            </w:r>
            <w:r w:rsidRPr="00232C74">
              <w:rPr>
                <w:color w:val="000000"/>
                <w:szCs w:val="24"/>
              </w:rPr>
              <w:t xml:space="preserve">  Students from the Fashion Programme have forged successful and lucrative careers in fashion design and closely related areas.</w:t>
            </w:r>
          </w:p>
          <w:p w:rsidR="00BB2346" w:rsidRPr="00F71715" w:rsidRDefault="00BB2346" w:rsidP="007B10A1">
            <w:pPr>
              <w:rPr>
                <w:b/>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BB2346" w:rsidRPr="00F71715" w:rsidRDefault="00BB2346" w:rsidP="007B10A1">
            <w:pPr>
              <w:pStyle w:val="FootnoteText"/>
              <w:snapToGrid w:val="0"/>
              <w:rPr>
                <w:b/>
                <w:sz w:val="22"/>
              </w:rPr>
            </w:pPr>
            <w:r w:rsidRPr="00F71715">
              <w:rPr>
                <w:b/>
                <w:sz w:val="22"/>
              </w:rPr>
              <w:t>17. Particular support for learning (if applicable)</w:t>
            </w:r>
          </w:p>
        </w:tc>
      </w:tr>
      <w:tr w:rsidR="00BB2346" w:rsidRPr="00F71715" w:rsidTr="007B10A1">
        <w:trPr>
          <w:jc w:val="center"/>
        </w:trPr>
        <w:tc>
          <w:tcPr>
            <w:tcW w:w="7655" w:type="dxa"/>
            <w:tcBorders>
              <w:left w:val="single" w:sz="4" w:space="0" w:color="000000"/>
              <w:bottom w:val="single" w:sz="4" w:space="0" w:color="000000"/>
              <w:right w:val="single" w:sz="4" w:space="0" w:color="000000"/>
            </w:tcBorders>
          </w:tcPr>
          <w:p w:rsidR="00BB2346" w:rsidRPr="00F71715" w:rsidRDefault="00BB2346" w:rsidP="007B10A1">
            <w:pPr>
              <w:snapToGrid w:val="0"/>
              <w:rPr>
                <w:b/>
              </w:rPr>
            </w:pPr>
          </w:p>
          <w:p w:rsidR="00BB2346" w:rsidRPr="00232C74" w:rsidRDefault="00BB2346" w:rsidP="00BB2346">
            <w:pPr>
              <w:numPr>
                <w:ilvl w:val="0"/>
                <w:numId w:val="3"/>
              </w:numPr>
              <w:tabs>
                <w:tab w:val="left" w:pos="360"/>
              </w:tabs>
              <w:suppressAutoHyphens w:val="0"/>
              <w:spacing w:before="60" w:after="60"/>
            </w:pPr>
            <w:r w:rsidRPr="00232C74">
              <w:t xml:space="preserve">The staff team have a wide variety of skills and experiences and are actively engaged in personal practice outside the University ensuring awareness of current practice. </w:t>
            </w:r>
          </w:p>
          <w:p w:rsidR="00BB2346" w:rsidRPr="00232C74" w:rsidRDefault="00BB2346" w:rsidP="00BB2346">
            <w:pPr>
              <w:numPr>
                <w:ilvl w:val="0"/>
                <w:numId w:val="3"/>
              </w:numPr>
              <w:tabs>
                <w:tab w:val="left" w:pos="360"/>
              </w:tabs>
              <w:suppressAutoHyphens w:val="0"/>
              <w:spacing w:before="60" w:after="60"/>
            </w:pPr>
            <w:r w:rsidRPr="00232C74">
              <w:t>Support for self directed learning appraisal and analysis through individual and group work</w:t>
            </w:r>
          </w:p>
          <w:p w:rsidR="00BB2346" w:rsidRPr="00232C74" w:rsidRDefault="00BB2346" w:rsidP="00BB2346">
            <w:pPr>
              <w:numPr>
                <w:ilvl w:val="0"/>
                <w:numId w:val="3"/>
              </w:numPr>
              <w:tabs>
                <w:tab w:val="left" w:pos="360"/>
              </w:tabs>
              <w:suppressAutoHyphens w:val="0"/>
              <w:spacing w:before="60" w:after="60"/>
            </w:pPr>
            <w:r w:rsidRPr="00232C74">
              <w:t>Campus support includes workshop availability (with prior arrangement) and relevant Health and Safety inductions by technical staff on all specialist equipment.</w:t>
            </w:r>
          </w:p>
          <w:p w:rsidR="00BB2346" w:rsidRPr="00232C74" w:rsidRDefault="00BB2346" w:rsidP="00BB2346">
            <w:pPr>
              <w:numPr>
                <w:ilvl w:val="0"/>
                <w:numId w:val="3"/>
              </w:numPr>
              <w:tabs>
                <w:tab w:val="left" w:pos="360"/>
              </w:tabs>
              <w:suppressAutoHyphens w:val="0"/>
              <w:spacing w:before="60" w:after="60"/>
            </w:pPr>
            <w:r w:rsidRPr="00232C74">
              <w:t>ILRS facilities and resources, including specialist books, journals, videos, DVDs, slides, special collections and computer programmes and subject dedicated librarians.</w:t>
            </w:r>
          </w:p>
          <w:p w:rsidR="00BB2346" w:rsidRDefault="00BB2346" w:rsidP="007B10A1">
            <w:pPr>
              <w:rPr>
                <w:b/>
              </w:rPr>
            </w:pPr>
          </w:p>
          <w:p w:rsidR="00BB2346" w:rsidRPr="00F71715" w:rsidRDefault="00BB2346" w:rsidP="007B10A1">
            <w:pPr>
              <w:rPr>
                <w:b/>
              </w:rPr>
            </w:pPr>
          </w:p>
        </w:tc>
      </w:tr>
    </w:tbl>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4428"/>
        <w:gridCol w:w="3227"/>
      </w:tblGrid>
      <w:tr w:rsidR="00BB2346" w:rsidRPr="00F71715" w:rsidTr="007B10A1">
        <w:trPr>
          <w:jc w:val="center"/>
        </w:trPr>
        <w:tc>
          <w:tcPr>
            <w:tcW w:w="4428" w:type="dxa"/>
            <w:tcBorders>
              <w:top w:val="single" w:sz="4" w:space="0" w:color="000000"/>
              <w:left w:val="single" w:sz="4" w:space="0" w:color="000000"/>
              <w:bottom w:val="single" w:sz="8" w:space="0" w:color="FFFFFF"/>
            </w:tcBorders>
            <w:shd w:val="clear" w:color="auto" w:fill="DFDFDF"/>
          </w:tcPr>
          <w:p w:rsidR="00BB2346" w:rsidRPr="00F71715" w:rsidRDefault="00BB2346" w:rsidP="007B10A1">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BB2346" w:rsidRPr="00F71715" w:rsidRDefault="00BB2346" w:rsidP="007B10A1">
            <w:pPr>
              <w:snapToGrid w:val="0"/>
            </w:pPr>
            <w:r>
              <w:t>W230</w:t>
            </w:r>
          </w:p>
        </w:tc>
      </w:tr>
      <w:tr w:rsidR="00BB2346" w:rsidRPr="00F71715" w:rsidTr="007B10A1">
        <w:trPr>
          <w:jc w:val="center"/>
        </w:trPr>
        <w:tc>
          <w:tcPr>
            <w:tcW w:w="4428" w:type="dxa"/>
            <w:tcBorders>
              <w:left w:val="single" w:sz="4" w:space="0" w:color="000000"/>
              <w:bottom w:val="single" w:sz="4" w:space="0" w:color="000000"/>
            </w:tcBorders>
            <w:shd w:val="clear" w:color="auto" w:fill="DFDFDF"/>
          </w:tcPr>
          <w:p w:rsidR="00BB2346" w:rsidRPr="00F71715" w:rsidRDefault="00BB2346" w:rsidP="007B10A1">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BB2346" w:rsidRPr="00F71715" w:rsidRDefault="00BB2346" w:rsidP="007B10A1">
            <w:pPr>
              <w:snapToGrid w:val="0"/>
            </w:pPr>
            <w:r>
              <w:t>Art &amp; Design</w:t>
            </w:r>
          </w:p>
        </w:tc>
      </w:tr>
    </w:tbl>
    <w:p w:rsidR="00BB2346" w:rsidRDefault="00BB2346" w:rsidP="00BB2346"/>
    <w:p w:rsidR="00BB2346" w:rsidRDefault="00BB2346" w:rsidP="00BB2346"/>
    <w:p w:rsidR="00BB2346" w:rsidRDefault="00BB2346" w:rsidP="00BB2346"/>
    <w:p w:rsidR="00BB2346" w:rsidRPr="00F71715" w:rsidRDefault="00BB2346" w:rsidP="00BB2346"/>
    <w:tbl>
      <w:tblPr>
        <w:tblW w:w="7655" w:type="dxa"/>
        <w:jc w:val="center"/>
        <w:tblInd w:w="-176" w:type="dxa"/>
        <w:tblLayout w:type="fixed"/>
        <w:tblLook w:val="0000" w:firstRow="0" w:lastRow="0" w:firstColumn="0" w:lastColumn="0" w:noHBand="0" w:noVBand="0"/>
      </w:tblPr>
      <w:tblGrid>
        <w:gridCol w:w="7655"/>
      </w:tblGrid>
      <w:tr w:rsidR="00BB2346"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BB2346" w:rsidRPr="00F71715" w:rsidRDefault="00BB2346" w:rsidP="007B10A1">
            <w:pPr>
              <w:shd w:val="clear" w:color="auto" w:fill="E0E0E0"/>
              <w:snapToGrid w:val="0"/>
              <w:rPr>
                <w:rFonts w:eastAsia="Times New Roman"/>
                <w:b/>
              </w:rPr>
            </w:pPr>
            <w:r w:rsidRPr="00F71715">
              <w:rPr>
                <w:rFonts w:eastAsia="Times New Roman"/>
                <w:b/>
              </w:rPr>
              <w:t>20. Reference points</w:t>
            </w:r>
          </w:p>
          <w:p w:rsidR="00BB2346" w:rsidRDefault="00BB2346" w:rsidP="007B10A1">
            <w:pPr>
              <w:rPr>
                <w:rFonts w:eastAsia="Times New Roman"/>
                <w:b/>
              </w:rPr>
            </w:pPr>
          </w:p>
          <w:p w:rsidR="00BB2346" w:rsidRDefault="00BB2346" w:rsidP="00BB2346">
            <w:pPr>
              <w:numPr>
                <w:ilvl w:val="0"/>
                <w:numId w:val="4"/>
              </w:numPr>
              <w:rPr>
                <w:rFonts w:eastAsia="Times New Roman"/>
              </w:rPr>
            </w:pPr>
            <w:r>
              <w:rPr>
                <w:rFonts w:eastAsia="Times New Roman"/>
              </w:rPr>
              <w:t xml:space="preserve">Relevant University Regulations </w:t>
            </w:r>
            <w:hyperlink r:id="rId7" w:history="1">
              <w:r w:rsidRPr="00DD3D92">
                <w:rPr>
                  <w:rStyle w:val="Hyperlink"/>
                  <w:rFonts w:eastAsia="Times New Roman"/>
                </w:rPr>
                <w:t>http://mdx.ac.uk/regulations/</w:t>
              </w:r>
            </w:hyperlink>
          </w:p>
          <w:p w:rsidR="00BB2346" w:rsidRDefault="00BB2346" w:rsidP="00BB2346">
            <w:pPr>
              <w:numPr>
                <w:ilvl w:val="0"/>
                <w:numId w:val="4"/>
              </w:numPr>
              <w:rPr>
                <w:rFonts w:eastAsia="Times New Roman"/>
              </w:rPr>
            </w:pPr>
            <w:r>
              <w:rPr>
                <w:rFonts w:eastAsia="Times New Roman"/>
              </w:rPr>
              <w:t xml:space="preserve">QAA Subject Benchmark Statement for Art &amp; Design / </w:t>
            </w:r>
            <w:proofErr w:type="gramStart"/>
            <w:r>
              <w:rPr>
                <w:rFonts w:eastAsia="Times New Roman"/>
              </w:rPr>
              <w:t>BA(</w:t>
            </w:r>
            <w:proofErr w:type="gramEnd"/>
            <w:r>
              <w:rPr>
                <w:rFonts w:eastAsia="Times New Roman"/>
              </w:rPr>
              <w:t>Hons) Fashion Design</w:t>
            </w:r>
          </w:p>
          <w:p w:rsidR="00BB2346" w:rsidRDefault="00BB2346" w:rsidP="00BB2346">
            <w:pPr>
              <w:numPr>
                <w:ilvl w:val="0"/>
                <w:numId w:val="4"/>
              </w:numPr>
              <w:rPr>
                <w:rFonts w:eastAsia="Times New Roman"/>
              </w:rPr>
            </w:pPr>
            <w:r>
              <w:rPr>
                <w:rFonts w:eastAsia="Times New Roman"/>
              </w:rPr>
              <w:t>The Framework for Higher Education in England, Wales and Northern Ireland</w:t>
            </w:r>
          </w:p>
          <w:p w:rsidR="00BB2346" w:rsidRDefault="00BB2346" w:rsidP="00BB2346">
            <w:pPr>
              <w:numPr>
                <w:ilvl w:val="0"/>
                <w:numId w:val="4"/>
              </w:numPr>
              <w:rPr>
                <w:rFonts w:eastAsia="Times New Roman"/>
              </w:rPr>
            </w:pPr>
            <w:r>
              <w:rPr>
                <w:rFonts w:eastAsia="Times New Roman"/>
              </w:rPr>
              <w:t>Student, Staff, External Examiners and Graduate feedback comments</w:t>
            </w:r>
          </w:p>
          <w:p w:rsidR="00BB2346" w:rsidRPr="00F71A04" w:rsidRDefault="00BB2346" w:rsidP="00BB2346">
            <w:pPr>
              <w:numPr>
                <w:ilvl w:val="0"/>
                <w:numId w:val="4"/>
              </w:numPr>
              <w:rPr>
                <w:rFonts w:eastAsia="Times New Roman"/>
              </w:rPr>
            </w:pPr>
            <w:r>
              <w:rPr>
                <w:rFonts w:eastAsia="Times New Roman"/>
              </w:rPr>
              <w:t>Learning and Teaching Policy and Strategy</w:t>
            </w:r>
          </w:p>
          <w:p w:rsidR="00BB2346" w:rsidRPr="00F71715" w:rsidRDefault="00BB2346" w:rsidP="007B10A1">
            <w:pPr>
              <w:rPr>
                <w:rFonts w:eastAsia="Times New Roman"/>
              </w:rPr>
            </w:pPr>
          </w:p>
        </w:tc>
      </w:tr>
    </w:tbl>
    <w:p w:rsidR="00BB2346" w:rsidRPr="00F71715" w:rsidRDefault="00BB2346" w:rsidP="00BB2346"/>
    <w:p w:rsidR="00BB2346" w:rsidRPr="00F71715" w:rsidRDefault="00BB2346" w:rsidP="00BB2346">
      <w:pPr>
        <w:rPr>
          <w:sz w:val="18"/>
          <w:szCs w:val="18"/>
        </w:rPr>
      </w:pPr>
    </w:p>
    <w:p w:rsidR="00BB2346" w:rsidRPr="007F5C6C" w:rsidRDefault="00BB2346" w:rsidP="00BB2346">
      <w:pPr>
        <w:pBdr>
          <w:top w:val="single" w:sz="4" w:space="1" w:color="auto"/>
          <w:left w:val="single" w:sz="4" w:space="3"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46A76"/>
    <w:lvl w:ilvl="0">
      <w:numFmt w:val="bullet"/>
      <w:lvlText w:val="*"/>
      <w:lvlJc w:val="left"/>
    </w:lvl>
  </w:abstractNum>
  <w:abstractNum w:abstractNumId="1">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EC00BE"/>
    <w:multiLevelType w:val="hybridMultilevel"/>
    <w:tmpl w:val="4B4616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5BE7C02"/>
    <w:multiLevelType w:val="hybridMultilevel"/>
    <w:tmpl w:val="79DA0B94"/>
    <w:lvl w:ilvl="0" w:tplc="0A54B202">
      <w:start w:val="20"/>
      <w:numFmt w:val="bullet"/>
      <w:lvlText w:val="-"/>
      <w:lvlJc w:val="left"/>
      <w:pPr>
        <w:ind w:left="420" w:hanging="360"/>
      </w:pPr>
      <w:rPr>
        <w:rFonts w:ascii="Arial" w:eastAsia="Times New Roman" w:hAnsi="Arial" w:cs="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46"/>
    <w:rsid w:val="00797A80"/>
    <w:rsid w:val="00BB2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46"/>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BB2346"/>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BB2346"/>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346"/>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BB2346"/>
    <w:rPr>
      <w:rFonts w:ascii="Arial" w:eastAsia="Times" w:hAnsi="Arial" w:cs="Arial"/>
      <w:b/>
      <w:bCs/>
      <w:sz w:val="22"/>
      <w:szCs w:val="22"/>
      <w:lang w:val="en-GB" w:eastAsia="ar-SA"/>
    </w:rPr>
  </w:style>
  <w:style w:type="character" w:styleId="Hyperlink">
    <w:name w:val="Hyperlink"/>
    <w:basedOn w:val="DefaultParagraphFont"/>
    <w:uiPriority w:val="99"/>
    <w:rsid w:val="00BB2346"/>
    <w:rPr>
      <w:color w:val="0000FF"/>
      <w:u w:val="single"/>
    </w:rPr>
  </w:style>
  <w:style w:type="character" w:customStyle="1" w:styleId="FootnoteCharacters">
    <w:name w:val="Footnote Characters"/>
    <w:basedOn w:val="DefaultParagraphFont"/>
    <w:rsid w:val="00BB2346"/>
    <w:rPr>
      <w:vertAlign w:val="superscript"/>
    </w:rPr>
  </w:style>
  <w:style w:type="paragraph" w:styleId="BodyText">
    <w:name w:val="Body Text"/>
    <w:basedOn w:val="Normal"/>
    <w:link w:val="BodyTextChar"/>
    <w:rsid w:val="00BB2346"/>
    <w:rPr>
      <w:rFonts w:eastAsia="Times New Roman"/>
    </w:rPr>
  </w:style>
  <w:style w:type="character" w:customStyle="1" w:styleId="BodyTextChar">
    <w:name w:val="Body Text Char"/>
    <w:basedOn w:val="DefaultParagraphFont"/>
    <w:link w:val="BodyText"/>
    <w:rsid w:val="00BB2346"/>
    <w:rPr>
      <w:rFonts w:ascii="Arial" w:eastAsia="Times New Roman" w:hAnsi="Arial" w:cs="Arial"/>
      <w:sz w:val="22"/>
      <w:szCs w:val="22"/>
      <w:lang w:val="en-GB" w:eastAsia="ar-SA"/>
    </w:rPr>
  </w:style>
  <w:style w:type="paragraph" w:styleId="FootnoteText">
    <w:name w:val="footnote text"/>
    <w:basedOn w:val="Normal"/>
    <w:link w:val="FootnoteTextChar"/>
    <w:semiHidden/>
    <w:rsid w:val="00BB2346"/>
    <w:rPr>
      <w:rFonts w:eastAsia="Times New Roman"/>
      <w:sz w:val="20"/>
      <w:szCs w:val="20"/>
    </w:rPr>
  </w:style>
  <w:style w:type="character" w:customStyle="1" w:styleId="FootnoteTextChar">
    <w:name w:val="Footnote Text Char"/>
    <w:basedOn w:val="DefaultParagraphFont"/>
    <w:link w:val="FootnoteText"/>
    <w:semiHidden/>
    <w:rsid w:val="00BB2346"/>
    <w:rPr>
      <w:rFonts w:ascii="Arial" w:eastAsia="Times New Roman" w:hAnsi="Arial" w:cs="Arial"/>
      <w:sz w:val="20"/>
      <w:szCs w:val="20"/>
      <w:lang w:val="en-GB" w:eastAsia="ar-SA"/>
    </w:rPr>
  </w:style>
  <w:style w:type="paragraph" w:styleId="BodyText3">
    <w:name w:val="Body Text 3"/>
    <w:basedOn w:val="Normal"/>
    <w:link w:val="BodyText3Char"/>
    <w:rsid w:val="00BB2346"/>
    <w:pPr>
      <w:spacing w:after="120"/>
    </w:pPr>
    <w:rPr>
      <w:sz w:val="16"/>
      <w:szCs w:val="16"/>
    </w:rPr>
  </w:style>
  <w:style w:type="character" w:customStyle="1" w:styleId="BodyText3Char">
    <w:name w:val="Body Text 3 Char"/>
    <w:basedOn w:val="DefaultParagraphFont"/>
    <w:link w:val="BodyText3"/>
    <w:rsid w:val="00BB2346"/>
    <w:rPr>
      <w:rFonts w:ascii="Arial" w:eastAsia="Times" w:hAnsi="Arial" w:cs="Arial"/>
      <w:sz w:val="16"/>
      <w:szCs w:val="16"/>
      <w:lang w:val="en-GB" w:eastAsia="ar-SA"/>
    </w:rPr>
  </w:style>
  <w:style w:type="paragraph" w:customStyle="1" w:styleId="Heading1PH">
    <w:name w:val="Heading 1 PH"/>
    <w:basedOn w:val="Heading1"/>
    <w:link w:val="Heading1PHChar"/>
    <w:qFormat/>
    <w:rsid w:val="00BB2346"/>
    <w:pPr>
      <w:pBdr>
        <w:bottom w:val="none" w:sz="0" w:space="0" w:color="auto"/>
      </w:pBdr>
      <w:spacing w:after="0"/>
    </w:pPr>
    <w:rPr>
      <w:sz w:val="40"/>
      <w:szCs w:val="40"/>
    </w:rPr>
  </w:style>
  <w:style w:type="character" w:customStyle="1" w:styleId="Heading1PHChar">
    <w:name w:val="Heading 1 PH Char"/>
    <w:basedOn w:val="DefaultParagraphFont"/>
    <w:link w:val="Heading1PH"/>
    <w:rsid w:val="00BB2346"/>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46"/>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BB2346"/>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BB2346"/>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346"/>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BB2346"/>
    <w:rPr>
      <w:rFonts w:ascii="Arial" w:eastAsia="Times" w:hAnsi="Arial" w:cs="Arial"/>
      <w:b/>
      <w:bCs/>
      <w:sz w:val="22"/>
      <w:szCs w:val="22"/>
      <w:lang w:val="en-GB" w:eastAsia="ar-SA"/>
    </w:rPr>
  </w:style>
  <w:style w:type="character" w:styleId="Hyperlink">
    <w:name w:val="Hyperlink"/>
    <w:basedOn w:val="DefaultParagraphFont"/>
    <w:uiPriority w:val="99"/>
    <w:rsid w:val="00BB2346"/>
    <w:rPr>
      <w:color w:val="0000FF"/>
      <w:u w:val="single"/>
    </w:rPr>
  </w:style>
  <w:style w:type="character" w:customStyle="1" w:styleId="FootnoteCharacters">
    <w:name w:val="Footnote Characters"/>
    <w:basedOn w:val="DefaultParagraphFont"/>
    <w:rsid w:val="00BB2346"/>
    <w:rPr>
      <w:vertAlign w:val="superscript"/>
    </w:rPr>
  </w:style>
  <w:style w:type="paragraph" w:styleId="BodyText">
    <w:name w:val="Body Text"/>
    <w:basedOn w:val="Normal"/>
    <w:link w:val="BodyTextChar"/>
    <w:rsid w:val="00BB2346"/>
    <w:rPr>
      <w:rFonts w:eastAsia="Times New Roman"/>
    </w:rPr>
  </w:style>
  <w:style w:type="character" w:customStyle="1" w:styleId="BodyTextChar">
    <w:name w:val="Body Text Char"/>
    <w:basedOn w:val="DefaultParagraphFont"/>
    <w:link w:val="BodyText"/>
    <w:rsid w:val="00BB2346"/>
    <w:rPr>
      <w:rFonts w:ascii="Arial" w:eastAsia="Times New Roman" w:hAnsi="Arial" w:cs="Arial"/>
      <w:sz w:val="22"/>
      <w:szCs w:val="22"/>
      <w:lang w:val="en-GB" w:eastAsia="ar-SA"/>
    </w:rPr>
  </w:style>
  <w:style w:type="paragraph" w:styleId="FootnoteText">
    <w:name w:val="footnote text"/>
    <w:basedOn w:val="Normal"/>
    <w:link w:val="FootnoteTextChar"/>
    <w:semiHidden/>
    <w:rsid w:val="00BB2346"/>
    <w:rPr>
      <w:rFonts w:eastAsia="Times New Roman"/>
      <w:sz w:val="20"/>
      <w:szCs w:val="20"/>
    </w:rPr>
  </w:style>
  <w:style w:type="character" w:customStyle="1" w:styleId="FootnoteTextChar">
    <w:name w:val="Footnote Text Char"/>
    <w:basedOn w:val="DefaultParagraphFont"/>
    <w:link w:val="FootnoteText"/>
    <w:semiHidden/>
    <w:rsid w:val="00BB2346"/>
    <w:rPr>
      <w:rFonts w:ascii="Arial" w:eastAsia="Times New Roman" w:hAnsi="Arial" w:cs="Arial"/>
      <w:sz w:val="20"/>
      <w:szCs w:val="20"/>
      <w:lang w:val="en-GB" w:eastAsia="ar-SA"/>
    </w:rPr>
  </w:style>
  <w:style w:type="paragraph" w:styleId="BodyText3">
    <w:name w:val="Body Text 3"/>
    <w:basedOn w:val="Normal"/>
    <w:link w:val="BodyText3Char"/>
    <w:rsid w:val="00BB2346"/>
    <w:pPr>
      <w:spacing w:after="120"/>
    </w:pPr>
    <w:rPr>
      <w:sz w:val="16"/>
      <w:szCs w:val="16"/>
    </w:rPr>
  </w:style>
  <w:style w:type="character" w:customStyle="1" w:styleId="BodyText3Char">
    <w:name w:val="Body Text 3 Char"/>
    <w:basedOn w:val="DefaultParagraphFont"/>
    <w:link w:val="BodyText3"/>
    <w:rsid w:val="00BB2346"/>
    <w:rPr>
      <w:rFonts w:ascii="Arial" w:eastAsia="Times" w:hAnsi="Arial" w:cs="Arial"/>
      <w:sz w:val="16"/>
      <w:szCs w:val="16"/>
      <w:lang w:val="en-GB" w:eastAsia="ar-SA"/>
    </w:rPr>
  </w:style>
  <w:style w:type="paragraph" w:customStyle="1" w:styleId="Heading1PH">
    <w:name w:val="Heading 1 PH"/>
    <w:basedOn w:val="Heading1"/>
    <w:link w:val="Heading1PHChar"/>
    <w:qFormat/>
    <w:rsid w:val="00BB2346"/>
    <w:pPr>
      <w:pBdr>
        <w:bottom w:val="none" w:sz="0" w:space="0" w:color="auto"/>
      </w:pBdr>
      <w:spacing w:after="0"/>
    </w:pPr>
    <w:rPr>
      <w:sz w:val="40"/>
      <w:szCs w:val="40"/>
    </w:rPr>
  </w:style>
  <w:style w:type="character" w:customStyle="1" w:styleId="Heading1PHChar">
    <w:name w:val="Heading 1 PH Char"/>
    <w:basedOn w:val="DefaultParagraphFont"/>
    <w:link w:val="Heading1PH"/>
    <w:rsid w:val="00BB2346"/>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dx.ac.uk/regulatio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1499</Words>
  <Characters>8549</Characters>
  <Application>Microsoft Macintosh Word</Application>
  <DocSecurity>0</DocSecurity>
  <Lines>71</Lines>
  <Paragraphs>20</Paragraphs>
  <ScaleCrop>false</ScaleCrop>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2013-03-03T20:50:00Z</dcterms:created>
  <dcterms:modified xsi:type="dcterms:W3CDTF">2013-03-03T20:51:00Z</dcterms:modified>
</cp:coreProperties>
</file>