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43" w:rsidRPr="00521894" w:rsidRDefault="00E12143" w:rsidP="00E12143">
      <w:pPr>
        <w:pStyle w:val="NoSpacing"/>
        <w:jc w:val="right"/>
      </w:pPr>
      <w:r w:rsidRPr="0052189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-323850</wp:posOffset>
            </wp:positionV>
            <wp:extent cx="2685415" cy="1485900"/>
            <wp:effectExtent l="1905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 LOGO_LD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143" w:rsidRPr="00521894" w:rsidRDefault="00E12143" w:rsidP="00E12143">
      <w:pPr>
        <w:pStyle w:val="NoSpacing"/>
        <w:jc w:val="right"/>
      </w:pPr>
    </w:p>
    <w:p w:rsidR="00E12143" w:rsidRPr="00521894" w:rsidRDefault="00E12143" w:rsidP="00E12143">
      <w:pPr>
        <w:pStyle w:val="NoSpacing"/>
        <w:jc w:val="right"/>
      </w:pPr>
    </w:p>
    <w:p w:rsidR="00E12143" w:rsidRPr="00521894" w:rsidRDefault="00E12143" w:rsidP="00E12143">
      <w:pPr>
        <w:pStyle w:val="NoSpacing"/>
        <w:jc w:val="right"/>
      </w:pPr>
    </w:p>
    <w:p w:rsidR="00FA2656" w:rsidRPr="00521894" w:rsidRDefault="00FA2656" w:rsidP="00E12143">
      <w:pPr>
        <w:pStyle w:val="NoSpacing"/>
        <w:jc w:val="right"/>
      </w:pPr>
    </w:p>
    <w:p w:rsidR="00521894" w:rsidRPr="00521894" w:rsidRDefault="00521894" w:rsidP="00E12143">
      <w:pPr>
        <w:pStyle w:val="NoSpacing"/>
        <w:jc w:val="right"/>
      </w:pPr>
    </w:p>
    <w:p w:rsidR="00E12143" w:rsidRDefault="00521894" w:rsidP="00E12143">
      <w:pPr>
        <w:pStyle w:val="NoSpacing"/>
        <w:rPr>
          <w:b/>
          <w:sz w:val="28"/>
          <w:szCs w:val="28"/>
        </w:rPr>
      </w:pPr>
      <w:r w:rsidRPr="00521894">
        <w:rPr>
          <w:b/>
          <w:sz w:val="28"/>
          <w:szCs w:val="28"/>
        </w:rPr>
        <w:t>List of changes to the University Regulations for 201</w:t>
      </w:r>
      <w:r w:rsidR="0066360E">
        <w:rPr>
          <w:b/>
          <w:sz w:val="28"/>
          <w:szCs w:val="28"/>
        </w:rPr>
        <w:t>6</w:t>
      </w:r>
      <w:r w:rsidRPr="00521894">
        <w:rPr>
          <w:b/>
          <w:sz w:val="28"/>
          <w:szCs w:val="28"/>
        </w:rPr>
        <w:t>/1</w:t>
      </w:r>
      <w:r w:rsidR="0066360E">
        <w:rPr>
          <w:b/>
          <w:sz w:val="28"/>
          <w:szCs w:val="28"/>
        </w:rPr>
        <w:t>7</w:t>
      </w:r>
    </w:p>
    <w:p w:rsidR="00521894" w:rsidRPr="00521894" w:rsidRDefault="00521894" w:rsidP="00E12143">
      <w:pPr>
        <w:pStyle w:val="NoSpacing"/>
        <w:rPr>
          <w:b/>
          <w:sz w:val="28"/>
          <w:szCs w:val="28"/>
        </w:rPr>
      </w:pPr>
    </w:p>
    <w:p w:rsidR="00EB04F4" w:rsidRPr="00521894" w:rsidRDefault="00EB04F4" w:rsidP="008E671E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093F21" w:rsidRDefault="00093F21" w:rsidP="00093F21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Pg.1</w:t>
      </w: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Removed</w:t>
      </w: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University Strategic Statement and Management of Confidential Information from end of index, but retained Data Protection Act.</w:t>
      </w:r>
    </w:p>
    <w:p w:rsidR="0066360E" w:rsidRDefault="0066360E" w:rsidP="00D8272B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1D1D1D"/>
          <w:sz w:val="19"/>
          <w:szCs w:val="19"/>
          <w:lang w:eastAsia="zh-CN"/>
        </w:rPr>
      </w:pPr>
    </w:p>
    <w:p w:rsidR="00D8272B" w:rsidRDefault="00952807" w:rsidP="00D8272B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952807">
        <w:rPr>
          <w:rFonts w:ascii="Arial" w:eastAsia="SimSun" w:hAnsi="Arial" w:cs="Arial"/>
          <w:color w:val="1D1D1D"/>
          <w:sz w:val="19"/>
          <w:szCs w:val="19"/>
          <w:lang w:eastAsia="zh-CN"/>
        </w:rPr>
        <w:t>The following policies have been a</w:t>
      </w:r>
      <w:r w:rsidRPr="00952807">
        <w:rPr>
          <w:rFonts w:ascii="Arial" w:eastAsia="SimSun" w:hAnsi="Arial" w:cs="Arial"/>
          <w:b/>
          <w:bCs/>
          <w:color w:val="1D1D1D"/>
          <w:sz w:val="19"/>
          <w:szCs w:val="19"/>
          <w:lang w:eastAsia="zh-CN"/>
        </w:rPr>
        <w:t>dded</w:t>
      </w:r>
      <w:r w:rsidRPr="00952807">
        <w:rPr>
          <w:rFonts w:ascii="Arial" w:eastAsia="SimSun" w:hAnsi="Arial" w:cs="Arial"/>
          <w:color w:val="1D1D1D"/>
          <w:sz w:val="19"/>
          <w:szCs w:val="19"/>
          <w:lang w:eastAsia="zh-CN"/>
        </w:rPr>
        <w:t xml:space="preserve"> to the Regulations and are indexed accordingly.</w:t>
      </w:r>
    </w:p>
    <w:p w:rsidR="00A54DE5" w:rsidRPr="00952807" w:rsidRDefault="00A54DE5" w:rsidP="00D8272B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Admissions Policy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Attendance Monitoring Policy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Attendance Monitoring Policy for Tier 4 Students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CMA Policy: Making Changes to Published Programme Related Information.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Data Protection Policy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Ethics Framework Statement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Intellectual Property Rights: Students</w:t>
      </w:r>
    </w:p>
    <w:p w:rsidR="00093F21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b/>
          <w:bCs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Student Charter</w:t>
      </w:r>
    </w:p>
    <w:p w:rsidR="0066360E" w:rsidRDefault="0066360E" w:rsidP="008E671E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E671E" w:rsidRDefault="008E671E" w:rsidP="008E671E">
      <w:pPr>
        <w:rPr>
          <w:rFonts w:asciiTheme="minorHAnsi" w:hAnsiTheme="minorHAnsi"/>
          <w:bCs/>
          <w:color w:val="000000"/>
          <w:sz w:val="22"/>
          <w:szCs w:val="22"/>
        </w:rPr>
      </w:pP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 xml:space="preserve">Pg.2 Amended </w:t>
      </w:r>
      <w:r w:rsidRPr="007C7B8E">
        <w:rPr>
          <w:rFonts w:asciiTheme="minorHAnsi" w:hAnsiTheme="minorHAnsi"/>
          <w:color w:val="000000"/>
          <w:sz w:val="22"/>
          <w:szCs w:val="22"/>
        </w:rPr>
        <w:t>dates</w:t>
      </w: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521894">
        <w:rPr>
          <w:rFonts w:asciiTheme="minorHAnsi" w:hAnsiTheme="minorHAnsi"/>
          <w:bCs/>
          <w:color w:val="000000"/>
          <w:sz w:val="22"/>
          <w:szCs w:val="22"/>
        </w:rPr>
        <w:t>in the Calendar to 201</w:t>
      </w:r>
      <w:r w:rsidR="0066360E">
        <w:rPr>
          <w:rFonts w:asciiTheme="minorHAnsi" w:hAnsiTheme="minorHAnsi"/>
          <w:bCs/>
          <w:color w:val="000000"/>
          <w:sz w:val="22"/>
          <w:szCs w:val="22"/>
        </w:rPr>
        <w:t>6</w:t>
      </w:r>
      <w:r w:rsidRPr="00521894">
        <w:rPr>
          <w:rFonts w:asciiTheme="minorHAnsi" w:hAnsiTheme="minorHAnsi"/>
          <w:bCs/>
          <w:color w:val="000000"/>
          <w:sz w:val="22"/>
          <w:szCs w:val="22"/>
        </w:rPr>
        <w:t>-1</w:t>
      </w:r>
      <w:r w:rsidR="0066360E">
        <w:rPr>
          <w:rFonts w:asciiTheme="minorHAnsi" w:hAnsiTheme="minorHAnsi"/>
          <w:bCs/>
          <w:color w:val="000000"/>
          <w:sz w:val="22"/>
          <w:szCs w:val="22"/>
        </w:rPr>
        <w:t>7</w:t>
      </w:r>
    </w:p>
    <w:p w:rsidR="00771E53" w:rsidRDefault="00771E53" w:rsidP="008E671E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771E53" w:rsidRDefault="00771E53" w:rsidP="00DF47CD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Pg.3</w:t>
      </w: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F47CD" w:rsidRPr="00771E53">
        <w:rPr>
          <w:rFonts w:ascii="Arial" w:eastAsia="SimSun" w:hAnsi="Arial" w:cs="Arial"/>
          <w:b/>
          <w:bCs/>
          <w:color w:val="1D1D1D"/>
          <w:sz w:val="19"/>
          <w:szCs w:val="19"/>
          <w:lang w:eastAsia="zh-CN"/>
        </w:rPr>
        <w:t>Updated</w:t>
      </w:r>
    </w:p>
    <w:p w:rsidR="00771E53" w:rsidRDefault="00771E53" w:rsidP="00771E53">
      <w:pPr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All references to 'university' to read 'University' throughout the Regulations.</w:t>
      </w:r>
    </w:p>
    <w:p w:rsidR="00771E53" w:rsidRDefault="00771E53" w:rsidP="00771E53">
      <w:pPr>
        <w:rPr>
          <w:rFonts w:ascii="Arial" w:eastAsia="SimSun" w:hAnsi="Arial" w:cs="Arial"/>
          <w:color w:val="1D1D1D"/>
          <w:sz w:val="19"/>
          <w:szCs w:val="19"/>
          <w:lang w:eastAsia="zh-CN"/>
        </w:rPr>
      </w:pPr>
    </w:p>
    <w:p w:rsidR="00771E53" w:rsidRDefault="00771E53" w:rsidP="00771E53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="Arial" w:eastAsia="SimSun" w:hAnsi="Arial" w:cs="Arial"/>
          <w:b/>
          <w:bCs/>
          <w:color w:val="1D1D1D"/>
          <w:sz w:val="18"/>
          <w:szCs w:val="18"/>
          <w:lang w:eastAsia="zh-CN"/>
        </w:rPr>
        <w:t xml:space="preserve">Added </w:t>
      </w: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the following statement as a new paragraph before the text on Learning Framework:</w:t>
      </w:r>
    </w:p>
    <w:p w:rsidR="00771E53" w:rsidRDefault="00771E53" w:rsidP="00771E53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These regulati</w:t>
      </w:r>
      <w:r w:rsidR="009D0227">
        <w:rPr>
          <w:rFonts w:ascii="Arial" w:eastAsia="SimSun" w:hAnsi="Arial" w:cs="Arial"/>
          <w:color w:val="1D1D1D"/>
          <w:sz w:val="19"/>
          <w:szCs w:val="19"/>
          <w:lang w:eastAsia="zh-CN"/>
        </w:rPr>
        <w:t>ons apply for academic year 2016-2017</w:t>
      </w: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 xml:space="preserve"> and may be subject to change in subsequent</w:t>
      </w:r>
    </w:p>
    <w:p w:rsidR="00771E53" w:rsidRDefault="00771E53" w:rsidP="00771E53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years. If any of the academic regulations conflict with legal requirements placed on the University,</w:t>
      </w:r>
    </w:p>
    <w:p w:rsidR="00771E53" w:rsidRDefault="00771E53" w:rsidP="00771E53">
      <w:p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then the legal requirements will take precedence.</w:t>
      </w:r>
    </w:p>
    <w:p w:rsidR="006F764F" w:rsidRDefault="006F764F" w:rsidP="008E671E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771E53" w:rsidRDefault="009D0227" w:rsidP="00771E53">
      <w:pPr>
        <w:rPr>
          <w:rFonts w:ascii="Arial" w:eastAsia="SimSun" w:hAnsi="Arial" w:cs="Arial"/>
          <w:color w:val="1E1E1E"/>
          <w:sz w:val="19"/>
          <w:szCs w:val="19"/>
          <w:lang w:eastAsia="zh-CN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Pg.5</w:t>
      </w:r>
      <w:r w:rsidR="006F764F" w:rsidRPr="00157A4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771E53">
        <w:rPr>
          <w:rFonts w:ascii="Arial" w:eastAsia="SimSun" w:hAnsi="Arial" w:cs="Arial"/>
          <w:color w:val="1E1E1E"/>
          <w:sz w:val="19"/>
          <w:szCs w:val="19"/>
          <w:lang w:eastAsia="zh-CN"/>
        </w:rPr>
        <w:t xml:space="preserve">Section A - UG &amp; </w:t>
      </w:r>
      <w:r w:rsidR="00771E53" w:rsidRPr="007C7B8E">
        <w:rPr>
          <w:rFonts w:asciiTheme="minorHAnsi" w:hAnsiTheme="minorHAnsi"/>
          <w:b/>
          <w:bCs/>
          <w:color w:val="000000"/>
          <w:sz w:val="22"/>
          <w:szCs w:val="22"/>
        </w:rPr>
        <w:t>Pg.2</w:t>
      </w:r>
      <w:r w:rsidR="00771E53"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 w:rsidR="00771E53" w:rsidRPr="007C7B8E">
        <w:rPr>
          <w:rFonts w:asciiTheme="minorHAnsi" w:hAnsiTheme="minorHAnsi"/>
          <w:color w:val="000000"/>
          <w:sz w:val="22"/>
          <w:szCs w:val="22"/>
        </w:rPr>
        <w:t xml:space="preserve"> Section A - PG</w:t>
      </w:r>
      <w:r w:rsidR="00771E53">
        <w:rPr>
          <w:rFonts w:ascii="Arial" w:eastAsia="SimSun" w:hAnsi="Arial" w:cs="Arial"/>
          <w:color w:val="1E1E1E"/>
          <w:sz w:val="19"/>
          <w:szCs w:val="19"/>
          <w:lang w:eastAsia="zh-CN"/>
        </w:rPr>
        <w:t xml:space="preserve"> </w:t>
      </w:r>
    </w:p>
    <w:p w:rsidR="006F764F" w:rsidRDefault="00771E53" w:rsidP="00771E53">
      <w:pPr>
        <w:rPr>
          <w:rFonts w:asciiTheme="minorHAnsi" w:hAnsiTheme="minorHAnsi"/>
          <w:bCs/>
          <w:color w:val="000000"/>
          <w:sz w:val="22"/>
          <w:szCs w:val="22"/>
        </w:rPr>
      </w:pP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>Amended</w:t>
      </w:r>
      <w:r>
        <w:rPr>
          <w:rFonts w:ascii="Arial" w:eastAsia="SimSun" w:hAnsi="Arial" w:cs="Arial"/>
          <w:color w:val="1E1E1E"/>
          <w:sz w:val="19"/>
          <w:szCs w:val="19"/>
          <w:lang w:eastAsia="zh-CN"/>
        </w:rPr>
        <w:t xml:space="preserve"> A1.6 - to Some modules are rated at 15, 20, 40 or 60 credits.</w:t>
      </w:r>
    </w:p>
    <w:p w:rsidR="00476B95" w:rsidRDefault="00476B95" w:rsidP="008E671E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476B95" w:rsidRPr="007C7B8E" w:rsidRDefault="00D818C3" w:rsidP="00476B9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Pg.6 </w:t>
      </w:r>
      <w:r w:rsidR="00476B95" w:rsidRPr="007C7B8E">
        <w:rPr>
          <w:rFonts w:asciiTheme="minorHAnsi" w:hAnsiTheme="minorHAnsi"/>
          <w:color w:val="000000"/>
          <w:sz w:val="22"/>
          <w:szCs w:val="22"/>
        </w:rPr>
        <w:t xml:space="preserve">Section A – UG &amp; </w:t>
      </w:r>
      <w:r w:rsidRPr="007C7B8E">
        <w:rPr>
          <w:rFonts w:asciiTheme="minorHAnsi" w:hAnsiTheme="minorHAnsi"/>
          <w:b/>
          <w:bCs/>
          <w:color w:val="000000"/>
          <w:sz w:val="22"/>
          <w:szCs w:val="22"/>
        </w:rPr>
        <w:t>Pg.23</w:t>
      </w:r>
      <w:r w:rsidRPr="007C7B8E">
        <w:rPr>
          <w:rFonts w:asciiTheme="minorHAnsi" w:hAnsiTheme="minorHAnsi"/>
          <w:color w:val="000000"/>
          <w:sz w:val="22"/>
          <w:szCs w:val="22"/>
        </w:rPr>
        <w:t xml:space="preserve"> Section A - </w:t>
      </w:r>
      <w:r w:rsidR="00476B95" w:rsidRPr="007C7B8E">
        <w:rPr>
          <w:rFonts w:asciiTheme="minorHAnsi" w:hAnsiTheme="minorHAnsi"/>
          <w:color w:val="000000"/>
          <w:sz w:val="22"/>
          <w:szCs w:val="22"/>
        </w:rPr>
        <w:t>PG</w:t>
      </w:r>
    </w:p>
    <w:p w:rsidR="00495FB6" w:rsidRDefault="008328CA" w:rsidP="00DD3827">
      <w:pPr>
        <w:rPr>
          <w:rFonts w:asciiTheme="minorHAnsi" w:hAnsiTheme="minorHAnsi"/>
          <w:bCs/>
          <w:color w:val="000000"/>
          <w:sz w:val="22"/>
          <w:szCs w:val="22"/>
        </w:rPr>
      </w:pP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>Amended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D818C3">
        <w:rPr>
          <w:rFonts w:asciiTheme="minorHAnsi" w:hAnsiTheme="minorHAnsi"/>
          <w:bCs/>
          <w:color w:val="000000"/>
          <w:sz w:val="22"/>
          <w:szCs w:val="22"/>
        </w:rPr>
        <w:t>in A7.</w:t>
      </w:r>
      <w:r>
        <w:rPr>
          <w:rFonts w:asciiTheme="minorHAnsi" w:hAnsiTheme="minorHAnsi"/>
          <w:bCs/>
          <w:color w:val="000000"/>
          <w:sz w:val="22"/>
          <w:szCs w:val="22"/>
        </w:rPr>
        <w:t>3</w:t>
      </w:r>
      <w:r w:rsidR="00D818C3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to </w:t>
      </w:r>
      <w:r w:rsidRPr="008328CA">
        <w:rPr>
          <w:rFonts w:asciiTheme="minorHAnsi" w:hAnsiTheme="minorHAnsi"/>
          <w:bCs/>
          <w:color w:val="000000"/>
          <w:sz w:val="22"/>
          <w:szCs w:val="22"/>
        </w:rPr>
        <w:t>The University Regulations shall normally apply to all validated program</w:t>
      </w:r>
      <w:r w:rsidR="00B17405">
        <w:rPr>
          <w:rFonts w:asciiTheme="minorHAnsi" w:hAnsiTheme="minorHAnsi"/>
          <w:bCs/>
          <w:color w:val="000000"/>
          <w:sz w:val="22"/>
          <w:szCs w:val="22"/>
        </w:rPr>
        <w:t>mes</w:t>
      </w:r>
      <w:r w:rsidRPr="008328CA">
        <w:rPr>
          <w:rFonts w:asciiTheme="minorHAnsi" w:hAnsiTheme="minorHAnsi"/>
          <w:bCs/>
          <w:color w:val="000000"/>
          <w:sz w:val="22"/>
          <w:szCs w:val="22"/>
        </w:rPr>
        <w:t xml:space="preserve"> delivered by collaborative partners. Where programmes do not adopt Middlesex regulations in full, they must be submitted to Academic Registry for consideration and approval prior to validation. </w:t>
      </w:r>
    </w:p>
    <w:p w:rsidR="00476B95" w:rsidRPr="00476B95" w:rsidRDefault="00476B95" w:rsidP="00476B9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476B95" w:rsidRPr="00476B95" w:rsidRDefault="008111C0" w:rsidP="003C15B4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</w:t>
      </w:r>
      <w:r w:rsidR="003C15B4">
        <w:rPr>
          <w:rFonts w:asciiTheme="minorHAnsi" w:hAnsiTheme="minorHAnsi"/>
          <w:b/>
          <w:bCs/>
          <w:color w:val="000000"/>
          <w:sz w:val="22"/>
          <w:szCs w:val="22"/>
        </w:rPr>
        <w:t>9</w:t>
      </w:r>
      <w:r w:rsidRPr="004E7B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76B95" w:rsidRPr="004E7BBA">
        <w:rPr>
          <w:rFonts w:asciiTheme="minorHAnsi" w:hAnsiTheme="minorHAnsi"/>
          <w:color w:val="000000"/>
          <w:sz w:val="22"/>
          <w:szCs w:val="22"/>
        </w:rPr>
        <w:t xml:space="preserve">Section </w:t>
      </w:r>
      <w:r w:rsidR="003C15B4">
        <w:rPr>
          <w:rFonts w:asciiTheme="minorHAnsi" w:hAnsiTheme="minorHAnsi"/>
          <w:color w:val="000000"/>
          <w:sz w:val="22"/>
          <w:szCs w:val="22"/>
        </w:rPr>
        <w:t>C</w:t>
      </w:r>
      <w:r w:rsidR="00476B95" w:rsidRPr="004E7BBA">
        <w:rPr>
          <w:rFonts w:asciiTheme="minorHAnsi" w:hAnsiTheme="minorHAnsi"/>
          <w:color w:val="000000"/>
          <w:sz w:val="22"/>
          <w:szCs w:val="22"/>
        </w:rPr>
        <w:t xml:space="preserve"> – UG</w:t>
      </w:r>
    </w:p>
    <w:p w:rsidR="00476B95" w:rsidRDefault="003C15B4" w:rsidP="003C15B4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Amended</w:t>
      </w:r>
      <w:r w:rsidR="004E7BBA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C15B4">
        <w:rPr>
          <w:rFonts w:asciiTheme="minorHAnsi" w:hAnsiTheme="minorHAnsi"/>
          <w:color w:val="000000"/>
          <w:sz w:val="22"/>
          <w:szCs w:val="22"/>
        </w:rPr>
        <w:t>C7 -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C15B4">
        <w:rPr>
          <w:rFonts w:asciiTheme="minorHAnsi" w:hAnsiTheme="minorHAnsi"/>
          <w:color w:val="000000"/>
          <w:sz w:val="22"/>
          <w:szCs w:val="22"/>
        </w:rPr>
        <w:t>the Programme Progression Committee here and throughout the Regulations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15B4">
        <w:rPr>
          <w:rFonts w:asciiTheme="minorHAnsi" w:hAnsiTheme="minorHAnsi"/>
          <w:b/>
          <w:bCs/>
          <w:color w:val="000000"/>
          <w:sz w:val="22"/>
          <w:szCs w:val="22"/>
        </w:rPr>
        <w:t>to</w:t>
      </w:r>
      <w:r w:rsidRPr="003C15B4">
        <w:rPr>
          <w:rFonts w:asciiTheme="minorHAnsi" w:hAnsiTheme="minorHAnsi"/>
          <w:color w:val="000000"/>
          <w:sz w:val="22"/>
          <w:szCs w:val="22"/>
        </w:rPr>
        <w:t xml:space="preserve"> Programme Progression Board</w:t>
      </w:r>
    </w:p>
    <w:p w:rsidR="00286BB6" w:rsidRDefault="00286BB6" w:rsidP="003C15B4">
      <w:pPr>
        <w:rPr>
          <w:rFonts w:asciiTheme="minorHAnsi" w:hAnsiTheme="minorHAnsi"/>
          <w:color w:val="000000"/>
          <w:sz w:val="22"/>
          <w:szCs w:val="22"/>
        </w:rPr>
      </w:pPr>
    </w:p>
    <w:p w:rsidR="00286BB6" w:rsidRDefault="00286BB6" w:rsidP="00286BB6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Pg. 9 </w:t>
      </w:r>
      <w:r>
        <w:rPr>
          <w:rFonts w:asciiTheme="minorHAnsi" w:hAnsiTheme="minorHAnsi"/>
          <w:color w:val="000000"/>
          <w:sz w:val="22"/>
          <w:szCs w:val="22"/>
        </w:rPr>
        <w:t>Section C -UG &amp; P25 Section C - PG</w:t>
      </w:r>
    </w:p>
    <w:p w:rsidR="00286BB6" w:rsidRPr="0051242E" w:rsidRDefault="00286BB6" w:rsidP="00286BB6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A</w:t>
      </w:r>
      <w:r w:rsidRPr="0051242E">
        <w:rPr>
          <w:rFonts w:asciiTheme="minorHAnsi" w:hAnsiTheme="minorHAnsi"/>
          <w:b/>
          <w:color w:val="000000"/>
          <w:sz w:val="22"/>
          <w:szCs w:val="22"/>
        </w:rPr>
        <w:t>dd</w:t>
      </w:r>
      <w:r>
        <w:rPr>
          <w:rFonts w:asciiTheme="minorHAnsi" w:hAnsiTheme="minorHAnsi"/>
          <w:b/>
          <w:color w:val="000000"/>
          <w:sz w:val="22"/>
          <w:szCs w:val="22"/>
        </w:rPr>
        <w:t>ed</w:t>
      </w:r>
      <w:r w:rsidRPr="0051242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C8.3 (e) </w:t>
      </w:r>
      <w:r w:rsidRPr="0051242E">
        <w:rPr>
          <w:rFonts w:asciiTheme="minorHAnsi" w:hAnsiTheme="minorHAnsi"/>
          <w:bCs/>
          <w:color w:val="000000"/>
          <w:sz w:val="22"/>
          <w:szCs w:val="22"/>
        </w:rPr>
        <w:t>the following at the end of existing text:</w:t>
      </w:r>
    </w:p>
    <w:p w:rsidR="00286BB6" w:rsidRPr="0051242E" w:rsidRDefault="00286BB6" w:rsidP="00286B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242E">
        <w:rPr>
          <w:rFonts w:asciiTheme="minorHAnsi" w:hAnsiTheme="minorHAnsi"/>
          <w:bCs/>
          <w:color w:val="000000"/>
          <w:sz w:val="22"/>
          <w:szCs w:val="22"/>
        </w:rPr>
        <w:t>The university does not operate a penalty tariff based on the lateness of submitted work.</w:t>
      </w:r>
    </w:p>
    <w:p w:rsidR="00286BB6" w:rsidRDefault="00893E51" w:rsidP="003C15B4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(See also E6.1 UG &amp; PG)</w:t>
      </w:r>
    </w:p>
    <w:p w:rsidR="00692A20" w:rsidRDefault="00692A20" w:rsidP="003C15B4">
      <w:pPr>
        <w:rPr>
          <w:rFonts w:asciiTheme="minorHAnsi" w:hAnsiTheme="minorHAnsi"/>
          <w:color w:val="000000"/>
          <w:sz w:val="22"/>
          <w:szCs w:val="22"/>
        </w:rPr>
      </w:pPr>
    </w:p>
    <w:p w:rsidR="00692A20" w:rsidRDefault="00692A20" w:rsidP="003C15B4">
      <w:pPr>
        <w:rPr>
          <w:rFonts w:asciiTheme="minorHAnsi" w:hAnsiTheme="minorHAnsi"/>
          <w:color w:val="000000"/>
          <w:sz w:val="22"/>
          <w:szCs w:val="22"/>
        </w:rPr>
      </w:pPr>
      <w:r w:rsidRPr="009925E7">
        <w:rPr>
          <w:rFonts w:asciiTheme="minorHAnsi" w:hAnsiTheme="minorHAnsi"/>
          <w:b/>
          <w:bCs/>
          <w:color w:val="000000"/>
          <w:sz w:val="22"/>
          <w:szCs w:val="22"/>
        </w:rPr>
        <w:t>Pg.10</w:t>
      </w:r>
      <w:r w:rsidR="009925E7">
        <w:rPr>
          <w:rFonts w:asciiTheme="minorHAnsi" w:hAnsiTheme="minorHAnsi"/>
          <w:color w:val="000000"/>
          <w:sz w:val="22"/>
          <w:szCs w:val="22"/>
        </w:rPr>
        <w:t xml:space="preserve"> Section </w:t>
      </w:r>
      <w:r w:rsidR="009925E7" w:rsidRPr="009925E7">
        <w:rPr>
          <w:rFonts w:asciiTheme="minorHAnsi" w:hAnsiTheme="minorHAnsi"/>
          <w:color w:val="000000"/>
          <w:sz w:val="22"/>
          <w:szCs w:val="22"/>
        </w:rPr>
        <w:t>C10.1</w:t>
      </w:r>
      <w:r w:rsidR="00530A40">
        <w:rPr>
          <w:rFonts w:asciiTheme="minorHAnsi" w:hAnsiTheme="minorHAnsi"/>
          <w:color w:val="000000"/>
          <w:sz w:val="22"/>
          <w:szCs w:val="22"/>
        </w:rPr>
        <w:t xml:space="preserve"> - UG</w:t>
      </w:r>
    </w:p>
    <w:p w:rsidR="009925E7" w:rsidRDefault="001D7088" w:rsidP="00692A20">
      <w:pPr>
        <w:rPr>
          <w:rFonts w:asciiTheme="minorHAnsi" w:hAnsiTheme="minorHAnsi"/>
          <w:color w:val="000000"/>
          <w:sz w:val="22"/>
          <w:szCs w:val="22"/>
        </w:rPr>
      </w:pPr>
      <w:r w:rsidRPr="001D7088">
        <w:rPr>
          <w:rFonts w:asciiTheme="minorHAnsi" w:hAnsiTheme="minorHAnsi"/>
          <w:b/>
          <w:bCs/>
          <w:color w:val="000000"/>
          <w:sz w:val="22"/>
          <w:szCs w:val="22"/>
        </w:rPr>
        <w:t xml:space="preserve">Amended </w:t>
      </w:r>
      <w:r w:rsidRPr="001D7088">
        <w:rPr>
          <w:rFonts w:asciiTheme="minorHAnsi" w:hAnsiTheme="minorHAnsi"/>
          <w:color w:val="000000"/>
          <w:sz w:val="22"/>
          <w:szCs w:val="22"/>
        </w:rPr>
        <w:t>from</w:t>
      </w:r>
      <w:r w:rsidR="009925E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92A20" w:rsidRPr="00692A20" w:rsidRDefault="00692A20" w:rsidP="00692A20">
      <w:pPr>
        <w:rPr>
          <w:rFonts w:asciiTheme="minorHAnsi" w:hAnsiTheme="minorHAnsi"/>
          <w:color w:val="000000"/>
          <w:sz w:val="22"/>
          <w:szCs w:val="22"/>
        </w:rPr>
      </w:pPr>
      <w:r w:rsidRPr="00692A20">
        <w:rPr>
          <w:rFonts w:asciiTheme="minorHAnsi" w:hAnsiTheme="minorHAnsi"/>
          <w:color w:val="000000"/>
          <w:sz w:val="22"/>
          <w:szCs w:val="22"/>
        </w:rPr>
        <w:t>C10.1</w:t>
      </w:r>
      <w:r w:rsidRPr="00692A20">
        <w:rPr>
          <w:rFonts w:asciiTheme="minorHAnsi" w:hAnsiTheme="minorHAnsi"/>
          <w:color w:val="000000"/>
          <w:sz w:val="22"/>
          <w:szCs w:val="22"/>
        </w:rPr>
        <w:tab/>
        <w:t xml:space="preserve">Qualification titles </w:t>
      </w:r>
    </w:p>
    <w:p w:rsidR="00692A20" w:rsidRDefault="00692A20" w:rsidP="00692A20">
      <w:pPr>
        <w:rPr>
          <w:rFonts w:asciiTheme="minorHAnsi" w:hAnsiTheme="minorHAnsi"/>
          <w:color w:val="000000"/>
          <w:sz w:val="22"/>
          <w:szCs w:val="22"/>
        </w:rPr>
      </w:pPr>
      <w:r w:rsidRPr="00692A20">
        <w:rPr>
          <w:rFonts w:asciiTheme="minorHAnsi" w:hAnsiTheme="minorHAnsi"/>
          <w:color w:val="000000"/>
          <w:sz w:val="22"/>
          <w:szCs w:val="22"/>
        </w:rPr>
        <w:t xml:space="preserve">The title will reflect the area of study, </w:t>
      </w:r>
      <w:r w:rsidR="00A74147" w:rsidRPr="00692A20">
        <w:rPr>
          <w:rFonts w:asciiTheme="minorHAnsi" w:hAnsiTheme="minorHAnsi"/>
          <w:color w:val="000000"/>
          <w:sz w:val="22"/>
          <w:szCs w:val="22"/>
        </w:rPr>
        <w:t>e.g.</w:t>
      </w:r>
      <w:r w:rsidRPr="00692A20">
        <w:rPr>
          <w:rFonts w:asciiTheme="minorHAnsi" w:hAnsiTheme="minorHAnsi"/>
          <w:color w:val="000000"/>
          <w:sz w:val="22"/>
          <w:szCs w:val="22"/>
        </w:rPr>
        <w:t xml:space="preserve"> BA Primary Education.</w:t>
      </w:r>
    </w:p>
    <w:p w:rsidR="009925E7" w:rsidRDefault="009925E7" w:rsidP="00692A20">
      <w:pPr>
        <w:rPr>
          <w:rFonts w:asciiTheme="minorHAnsi" w:hAnsiTheme="minorHAnsi"/>
          <w:color w:val="000000"/>
          <w:sz w:val="22"/>
          <w:szCs w:val="22"/>
        </w:rPr>
      </w:pPr>
    </w:p>
    <w:p w:rsidR="009925E7" w:rsidRDefault="009925E7" w:rsidP="00692A20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To</w:t>
      </w:r>
    </w:p>
    <w:p w:rsidR="009925E7" w:rsidRDefault="009925E7" w:rsidP="00692A20">
      <w:pPr>
        <w:rPr>
          <w:rFonts w:asciiTheme="minorHAnsi" w:hAnsiTheme="minorHAnsi"/>
          <w:color w:val="000000"/>
          <w:sz w:val="22"/>
          <w:szCs w:val="22"/>
        </w:rPr>
      </w:pPr>
    </w:p>
    <w:p w:rsidR="009925E7" w:rsidRPr="009925E7" w:rsidRDefault="009925E7" w:rsidP="009925E7">
      <w:pPr>
        <w:rPr>
          <w:rFonts w:asciiTheme="minorHAnsi" w:hAnsiTheme="minorHAnsi"/>
          <w:color w:val="000000"/>
          <w:sz w:val="22"/>
          <w:szCs w:val="22"/>
        </w:rPr>
      </w:pPr>
      <w:r w:rsidRPr="009925E7">
        <w:rPr>
          <w:rFonts w:asciiTheme="minorHAnsi" w:hAnsiTheme="minorHAnsi"/>
          <w:color w:val="000000"/>
          <w:sz w:val="22"/>
          <w:szCs w:val="22"/>
        </w:rPr>
        <w:lastRenderedPageBreak/>
        <w:t>C10.1</w:t>
      </w:r>
      <w:r w:rsidRPr="009925E7">
        <w:rPr>
          <w:rFonts w:asciiTheme="minorHAnsi" w:hAnsiTheme="minorHAnsi"/>
          <w:color w:val="000000"/>
          <w:sz w:val="22"/>
          <w:szCs w:val="22"/>
        </w:rPr>
        <w:tab/>
        <w:t xml:space="preserve">Qualification titles </w:t>
      </w:r>
    </w:p>
    <w:p w:rsidR="009925E7" w:rsidRDefault="009925E7" w:rsidP="009925E7">
      <w:pPr>
        <w:rPr>
          <w:rFonts w:asciiTheme="minorHAnsi" w:hAnsiTheme="minorHAnsi"/>
          <w:color w:val="000000"/>
          <w:sz w:val="22"/>
          <w:szCs w:val="22"/>
        </w:rPr>
      </w:pPr>
      <w:r w:rsidRPr="009925E7">
        <w:rPr>
          <w:rFonts w:asciiTheme="minorHAnsi" w:hAnsiTheme="minorHAnsi"/>
          <w:color w:val="000000"/>
          <w:sz w:val="22"/>
          <w:szCs w:val="22"/>
        </w:rPr>
        <w:t>The following principles will apply to the titling of qualifications:</w:t>
      </w:r>
    </w:p>
    <w:p w:rsidR="001906A1" w:rsidRPr="009925E7" w:rsidRDefault="001906A1" w:rsidP="009925E7">
      <w:pPr>
        <w:rPr>
          <w:rFonts w:asciiTheme="minorHAnsi" w:hAnsiTheme="minorHAnsi"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the specific title of an award is </w:t>
      </w:r>
      <w:r w:rsidR="00873082" w:rsidRPr="00873082">
        <w:rPr>
          <w:rFonts w:asciiTheme="minorHAnsi" w:hAnsiTheme="minorHAnsi"/>
          <w:color w:val="000000"/>
          <w:sz w:val="22"/>
          <w:szCs w:val="22"/>
        </w:rPr>
        <w:t>normally</w:t>
      </w:r>
      <w:r w:rsidR="008730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30A40">
        <w:rPr>
          <w:rFonts w:asciiTheme="minorHAnsi" w:hAnsiTheme="minorHAnsi"/>
          <w:color w:val="000000"/>
          <w:sz w:val="22"/>
          <w:szCs w:val="22"/>
        </w:rPr>
        <w:t>solely an expression of the content of the programme curriculum and reflects the subject matter of the award.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specific titles that reflect the subject focus of programmes of study in two disciplines (e.g. a joint Honours award) should consider nomenclatures based on: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‘A and B’, where there is an approximately equal balance between two components;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‘A with B’ for a major/minor combination where the minor subject accounts for at least a quarter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30A40">
        <w:rPr>
          <w:rFonts w:asciiTheme="minorHAnsi" w:hAnsiTheme="minorHAnsi"/>
          <w:color w:val="000000"/>
          <w:sz w:val="22"/>
          <w:szCs w:val="22"/>
        </w:rPr>
        <w:t>the programme.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qualification titles should not normally reflect more than three subject components. Where there are more than three significant components, the title ‘Combined Studies’ would be</w:t>
      </w:r>
    </w:p>
    <w:p w:rsid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appropriate.</w:t>
      </w:r>
    </w:p>
    <w:p w:rsidR="00FB6D0D" w:rsidRPr="00530A40" w:rsidRDefault="00FB6D0D" w:rsidP="00530A40">
      <w:pPr>
        <w:rPr>
          <w:rFonts w:asciiTheme="minorHAnsi" w:hAnsiTheme="minorHAnsi"/>
          <w:color w:val="000000"/>
          <w:sz w:val="22"/>
          <w:szCs w:val="22"/>
        </w:rPr>
      </w:pPr>
    </w:p>
    <w:p w:rsid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Items in brackets in the title will indicate:</w:t>
      </w:r>
    </w:p>
    <w:p w:rsidR="001906A1" w:rsidRPr="00530A40" w:rsidRDefault="001906A1" w:rsidP="00530A40">
      <w:pPr>
        <w:rPr>
          <w:rFonts w:asciiTheme="minorHAnsi" w:hAnsiTheme="minorHAnsi"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specific subject pathways,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negotiated titles (where allowed by the programme regulations),</w:t>
      </w:r>
    </w:p>
    <w:p w:rsid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or PSRB reserved titles</w:t>
      </w:r>
      <w:r w:rsidR="00D11D0B">
        <w:rPr>
          <w:rFonts w:asciiTheme="minorHAnsi" w:hAnsiTheme="minorHAnsi"/>
          <w:color w:val="000000"/>
          <w:sz w:val="22"/>
          <w:szCs w:val="22"/>
        </w:rPr>
        <w:t>.</w:t>
      </w:r>
    </w:p>
    <w:p w:rsidR="00FB6D0D" w:rsidRPr="00530A40" w:rsidRDefault="00FB6D0D" w:rsidP="00530A40">
      <w:pPr>
        <w:rPr>
          <w:rFonts w:asciiTheme="minorHAnsi" w:hAnsiTheme="minorHAnsi"/>
          <w:color w:val="000000"/>
          <w:sz w:val="22"/>
          <w:szCs w:val="22"/>
        </w:rPr>
      </w:pPr>
    </w:p>
    <w:p w:rsid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The title will not include items that are external to the programme and its curriculum, for example:</w:t>
      </w:r>
    </w:p>
    <w:p w:rsidR="001906A1" w:rsidRPr="00530A40" w:rsidRDefault="001906A1" w:rsidP="00530A40">
      <w:pPr>
        <w:rPr>
          <w:rFonts w:asciiTheme="minorHAnsi" w:hAnsiTheme="minorHAnsi"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whether the award is recognised by PSRBs- primarily because this is a construct external to the award itself,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abbreviations of the whole title, or</w:t>
      </w:r>
    </w:p>
    <w:p w:rsid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the location of the teaching.</w:t>
      </w:r>
    </w:p>
    <w:p w:rsidR="00FB6D0D" w:rsidRPr="00530A40" w:rsidRDefault="00FB6D0D" w:rsidP="00530A40">
      <w:pPr>
        <w:rPr>
          <w:rFonts w:asciiTheme="minorHAnsi" w:hAnsiTheme="minorHAnsi"/>
          <w:color w:val="000000"/>
          <w:sz w:val="22"/>
          <w:szCs w:val="22"/>
        </w:rPr>
      </w:pPr>
    </w:p>
    <w:p w:rsidR="00476B95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However, all of the above can be included in the diploma supplement.</w:t>
      </w:r>
    </w:p>
    <w:p w:rsidR="00530A40" w:rsidRPr="00476B95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4E7BBA" w:rsidRPr="00311DB5" w:rsidRDefault="004E7BBA" w:rsidP="00311DB5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Pg.1</w:t>
      </w:r>
      <w:r w:rsidR="00311DB5">
        <w:rPr>
          <w:rFonts w:asciiTheme="minorHAnsi" w:hAnsi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476B95" w:rsidRPr="004E7BBA">
        <w:rPr>
          <w:rFonts w:asciiTheme="minorHAnsi" w:hAnsiTheme="minorHAnsi"/>
          <w:color w:val="000000"/>
          <w:sz w:val="22"/>
          <w:szCs w:val="22"/>
        </w:rPr>
        <w:t>Section C</w:t>
      </w:r>
      <w:r w:rsidR="00476B95" w:rsidRPr="00476B95">
        <w:rPr>
          <w:rFonts w:asciiTheme="minorHAnsi" w:hAnsiTheme="minorHAnsi"/>
          <w:b/>
          <w:bCs/>
          <w:color w:val="000000"/>
          <w:sz w:val="22"/>
          <w:szCs w:val="22"/>
        </w:rPr>
        <w:t xml:space="preserve"> – </w:t>
      </w:r>
      <w:r w:rsidR="00476B95" w:rsidRPr="004E7BBA">
        <w:rPr>
          <w:rFonts w:asciiTheme="minorHAnsi" w:hAnsiTheme="minorHAnsi"/>
          <w:color w:val="000000"/>
          <w:sz w:val="22"/>
          <w:szCs w:val="22"/>
        </w:rPr>
        <w:t>UG &amp;</w:t>
      </w:r>
      <w:r w:rsidR="00476B95" w:rsidRPr="00476B9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Pg.2</w:t>
      </w:r>
      <w:r w:rsidR="00311DB5">
        <w:rPr>
          <w:rFonts w:asciiTheme="minorHAnsi" w:hAnsiTheme="minorHAnsi"/>
          <w:b/>
          <w:bCs/>
          <w:color w:val="000000"/>
          <w:sz w:val="22"/>
          <w:szCs w:val="22"/>
        </w:rPr>
        <w:t>7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E7BBA">
        <w:rPr>
          <w:rFonts w:asciiTheme="minorHAnsi" w:hAnsiTheme="minorHAnsi"/>
          <w:color w:val="000000"/>
          <w:sz w:val="22"/>
          <w:szCs w:val="22"/>
        </w:rPr>
        <w:t xml:space="preserve">Section C - </w:t>
      </w:r>
      <w:r w:rsidR="00476B95" w:rsidRPr="004E7BBA">
        <w:rPr>
          <w:rFonts w:asciiTheme="minorHAnsi" w:hAnsiTheme="minorHAnsi"/>
          <w:color w:val="000000"/>
          <w:sz w:val="22"/>
          <w:szCs w:val="22"/>
        </w:rPr>
        <w:t>PG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>Amended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4E7BBA" w:rsidRPr="004E7BBA">
        <w:rPr>
          <w:rFonts w:asciiTheme="minorHAnsi" w:hAnsiTheme="minorHAnsi"/>
          <w:bCs/>
          <w:color w:val="000000"/>
          <w:sz w:val="22"/>
          <w:szCs w:val="22"/>
        </w:rPr>
        <w:t>C1</w:t>
      </w:r>
      <w:r>
        <w:rPr>
          <w:rFonts w:asciiTheme="minorHAnsi" w:hAnsiTheme="minorHAnsi"/>
          <w:bCs/>
          <w:color w:val="000000"/>
          <w:sz w:val="22"/>
          <w:szCs w:val="22"/>
        </w:rPr>
        <w:t>4</w:t>
      </w:r>
      <w:r w:rsidR="004E7BBA" w:rsidRPr="004E7BB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to </w:t>
      </w:r>
      <w:r w:rsidRPr="00311DB5">
        <w:rPr>
          <w:rFonts w:asciiTheme="minorHAnsi" w:hAnsiTheme="minorHAnsi"/>
          <w:bCs/>
          <w:color w:val="000000"/>
          <w:sz w:val="22"/>
          <w:szCs w:val="22"/>
        </w:rPr>
        <w:t>The Use and Re-use of Credit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The following principles shall apply: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(a) Normally, credits utilised in attaining an initial qualification recognised by the FHEQ cannot be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used to secure exemptions against parts of another award of equivalent or lower status. Such credits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are considered 'spent' as part of the certification of the initial award.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(b) Such credits, however, may contribute to a higher award in the context that the higher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qualification subsumes the lower. Illustrations of this would be: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A student who achieves a Foundation degree can use relevant credit towards an Honours degree,</w:t>
      </w:r>
    </w:p>
    <w:p w:rsid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but not towards another Foundation Degree/HND/DipHE.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Credits obtained in attaining a sub-degree award or qualification can be used towards an Honours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degree. Once an Honours degree has been awarded it cannot normally provide credit towards</w:t>
      </w:r>
    </w:p>
    <w:p w:rsid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another Honours degree.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Although at the same level in the FHEQ, a student may utilise credit from a Postgraduate Certificate</w:t>
      </w:r>
    </w:p>
    <w:p w:rsid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or Diploma to contribute to a Master's degree.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Credit 'spent' on the conferment of an undergraduate award may not be used to meet the</w:t>
      </w:r>
    </w:p>
    <w:p w:rsidR="00135DB0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requirements of a postgraduate award.</w:t>
      </w:r>
    </w:p>
    <w:p w:rsidR="002012CC" w:rsidRDefault="002012CC" w:rsidP="00311DB5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660184" w:rsidRDefault="00660184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660184">
        <w:rPr>
          <w:rFonts w:asciiTheme="minorHAnsi" w:hAnsiTheme="minorHAnsi"/>
          <w:bCs/>
          <w:color w:val="000000"/>
          <w:sz w:val="22"/>
          <w:szCs w:val="22"/>
        </w:rPr>
        <w:t>Normally, credit towards a new qualification must have been gained no more than five years before the programme of study commences.</w:t>
      </w:r>
      <w:bookmarkStart w:id="0" w:name="_GoBack"/>
      <w:bookmarkEnd w:id="0"/>
    </w:p>
    <w:p w:rsidR="004E7BBA" w:rsidRDefault="004E7BBA" w:rsidP="00476B95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67476D" w:rsidRDefault="0067476D" w:rsidP="0067476D">
      <w:pPr>
        <w:rPr>
          <w:rFonts w:asciiTheme="minorHAnsi" w:hAnsiTheme="minorHAnsi"/>
          <w:bCs/>
          <w:color w:val="000000"/>
          <w:sz w:val="22"/>
          <w:szCs w:val="22"/>
        </w:rPr>
      </w:pPr>
      <w:r w:rsidRPr="0067476D">
        <w:rPr>
          <w:rFonts w:asciiTheme="minorHAnsi" w:hAnsiTheme="minorHAnsi"/>
          <w:b/>
          <w:color w:val="000000"/>
          <w:sz w:val="22"/>
          <w:szCs w:val="22"/>
        </w:rPr>
        <w:t>Pg.</w:t>
      </w:r>
      <w:r>
        <w:rPr>
          <w:rFonts w:asciiTheme="minorHAnsi" w:hAnsiTheme="minorHAnsi"/>
          <w:b/>
          <w:color w:val="000000"/>
          <w:sz w:val="22"/>
          <w:szCs w:val="22"/>
        </w:rPr>
        <w:t>1</w:t>
      </w:r>
      <w:r w:rsidR="00CF5834">
        <w:rPr>
          <w:rFonts w:asciiTheme="minorHAnsi" w:hAnsiTheme="minorHAnsi"/>
          <w:b/>
          <w:color w:val="000000"/>
          <w:sz w:val="22"/>
          <w:szCs w:val="22"/>
        </w:rPr>
        <w:t>2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Section D</w:t>
      </w:r>
      <w:r w:rsidR="00704B39">
        <w:rPr>
          <w:rFonts w:asciiTheme="minorHAnsi" w:hAnsiTheme="minorHAnsi"/>
          <w:bCs/>
          <w:color w:val="000000"/>
          <w:sz w:val="22"/>
          <w:szCs w:val="22"/>
        </w:rPr>
        <w:t>1 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UG and </w:t>
      </w:r>
      <w:r w:rsidRPr="0067476D">
        <w:rPr>
          <w:rFonts w:asciiTheme="minorHAnsi" w:hAnsiTheme="minorHAnsi"/>
          <w:b/>
          <w:color w:val="000000"/>
          <w:sz w:val="22"/>
          <w:szCs w:val="22"/>
        </w:rPr>
        <w:t>Pg.</w:t>
      </w:r>
      <w:r>
        <w:rPr>
          <w:rFonts w:asciiTheme="minorHAnsi" w:hAnsiTheme="minorHAnsi"/>
          <w:b/>
          <w:color w:val="000000"/>
          <w:sz w:val="22"/>
          <w:szCs w:val="22"/>
        </w:rPr>
        <w:t>28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Section D</w:t>
      </w:r>
      <w:r w:rsidR="00704B39">
        <w:rPr>
          <w:rFonts w:asciiTheme="minorHAnsi" w:hAnsiTheme="minorHAnsi"/>
          <w:bCs/>
          <w:color w:val="000000"/>
          <w:sz w:val="22"/>
          <w:szCs w:val="22"/>
        </w:rPr>
        <w:t>1 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PG</w:t>
      </w:r>
    </w:p>
    <w:p w:rsidR="0067476D" w:rsidRDefault="0067476D" w:rsidP="0067476D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7476D">
        <w:rPr>
          <w:rFonts w:asciiTheme="minorHAnsi" w:hAnsiTheme="minorHAnsi"/>
          <w:b/>
          <w:color w:val="000000"/>
          <w:sz w:val="22"/>
          <w:szCs w:val="22"/>
        </w:rPr>
        <w:lastRenderedPageBreak/>
        <w:t>Added</w:t>
      </w:r>
      <w:r w:rsidRPr="0067476D">
        <w:rPr>
          <w:rFonts w:asciiTheme="minorHAnsi" w:hAnsiTheme="minorHAnsi"/>
          <w:bCs/>
          <w:color w:val="000000"/>
          <w:sz w:val="22"/>
          <w:szCs w:val="22"/>
        </w:rPr>
        <w:t xml:space="preserve"> External Examiner to the membership.</w:t>
      </w:r>
    </w:p>
    <w:p w:rsidR="0067476D" w:rsidRDefault="0067476D" w:rsidP="005511FE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529CB" w:rsidRDefault="00A529CB" w:rsidP="005511FE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Pg.1</w:t>
      </w:r>
      <w:r w:rsidR="005511FE">
        <w:rPr>
          <w:rFonts w:asciiTheme="minorHAnsi" w:hAnsiTheme="minorHAnsi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A529CB">
        <w:rPr>
          <w:rFonts w:asciiTheme="minorHAnsi" w:hAnsiTheme="minorHAnsi"/>
          <w:color w:val="000000"/>
          <w:sz w:val="22"/>
          <w:szCs w:val="22"/>
        </w:rPr>
        <w:t>Section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511FE">
        <w:rPr>
          <w:rFonts w:asciiTheme="minorHAnsi" w:hAnsiTheme="minorHAnsi"/>
          <w:color w:val="000000"/>
          <w:sz w:val="22"/>
          <w:szCs w:val="22"/>
        </w:rPr>
        <w:t xml:space="preserve">D6.1 </w:t>
      </w:r>
      <w:r w:rsidRPr="00A529CB">
        <w:rPr>
          <w:rFonts w:asciiTheme="minorHAnsi" w:hAnsiTheme="minorHAnsi"/>
          <w:color w:val="000000"/>
          <w:sz w:val="22"/>
          <w:szCs w:val="22"/>
        </w:rPr>
        <w:t xml:space="preserve">- UG &amp; </w:t>
      </w:r>
      <w:r w:rsidRPr="005511FE">
        <w:rPr>
          <w:rFonts w:asciiTheme="minorHAnsi" w:hAnsiTheme="minorHAnsi"/>
          <w:b/>
          <w:bCs/>
          <w:color w:val="000000"/>
          <w:sz w:val="22"/>
          <w:szCs w:val="22"/>
        </w:rPr>
        <w:t>Pg.2</w:t>
      </w:r>
      <w:r w:rsidR="005511FE" w:rsidRPr="005511FE">
        <w:rPr>
          <w:rFonts w:asciiTheme="minorHAnsi" w:hAnsiTheme="minorHAnsi"/>
          <w:b/>
          <w:bCs/>
          <w:color w:val="000000"/>
          <w:sz w:val="22"/>
          <w:szCs w:val="22"/>
        </w:rPr>
        <w:t>9</w:t>
      </w:r>
      <w:r w:rsidRPr="00A529CB">
        <w:rPr>
          <w:rFonts w:asciiTheme="minorHAnsi" w:hAnsiTheme="minorHAnsi"/>
          <w:color w:val="000000"/>
          <w:sz w:val="22"/>
          <w:szCs w:val="22"/>
        </w:rPr>
        <w:t xml:space="preserve"> Section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="001A78DF">
        <w:rPr>
          <w:rFonts w:asciiTheme="minorHAnsi" w:hAnsiTheme="minorHAnsi"/>
          <w:color w:val="000000"/>
          <w:sz w:val="22"/>
          <w:szCs w:val="22"/>
        </w:rPr>
        <w:t>6.1</w:t>
      </w:r>
      <w:r w:rsidR="005511F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529CB">
        <w:rPr>
          <w:rFonts w:asciiTheme="minorHAnsi" w:hAnsiTheme="minorHAnsi"/>
          <w:color w:val="000000"/>
          <w:sz w:val="22"/>
          <w:szCs w:val="22"/>
        </w:rPr>
        <w:t>–</w:t>
      </w:r>
      <w:r>
        <w:rPr>
          <w:rFonts w:asciiTheme="minorHAnsi" w:hAnsiTheme="minorHAnsi"/>
          <w:color w:val="000000"/>
          <w:sz w:val="22"/>
          <w:szCs w:val="22"/>
        </w:rPr>
        <w:t xml:space="preserve"> PG</w:t>
      </w:r>
      <w:r w:rsidRPr="00A529C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511FE" w:rsidRPr="005511FE" w:rsidRDefault="005511FE" w:rsidP="005511FE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Added</w:t>
      </w:r>
      <w:r w:rsidR="00A529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511FE">
        <w:rPr>
          <w:rFonts w:asciiTheme="minorHAnsi" w:hAnsiTheme="minorHAnsi"/>
          <w:color w:val="000000"/>
          <w:sz w:val="22"/>
          <w:szCs w:val="22"/>
        </w:rPr>
        <w:t>In such cases the Assessment Board must also consult with the Academic Registrar or</w:t>
      </w:r>
    </w:p>
    <w:p w:rsidR="00A529CB" w:rsidRDefault="005511FE" w:rsidP="005511FE">
      <w:pPr>
        <w:rPr>
          <w:rFonts w:asciiTheme="minorHAnsi" w:hAnsiTheme="minorHAnsi"/>
          <w:color w:val="000000"/>
          <w:sz w:val="22"/>
          <w:szCs w:val="22"/>
        </w:rPr>
      </w:pPr>
      <w:r w:rsidRPr="005511FE">
        <w:rPr>
          <w:rFonts w:asciiTheme="minorHAnsi" w:hAnsiTheme="minorHAnsi"/>
          <w:color w:val="000000"/>
          <w:sz w:val="22"/>
          <w:szCs w:val="22"/>
        </w:rPr>
        <w:t>nominee before exercising such discretion.</w:t>
      </w:r>
    </w:p>
    <w:p w:rsidR="00A529CB" w:rsidRDefault="00A529CB" w:rsidP="00A529CB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C3A39" w:rsidRDefault="002C3A39" w:rsidP="000D5DB6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</w:t>
      </w:r>
      <w:r w:rsidR="000D5DB6">
        <w:rPr>
          <w:rFonts w:asciiTheme="minorHAnsi" w:hAnsiTheme="minorHAnsi"/>
          <w:b/>
          <w:bCs/>
          <w:color w:val="000000"/>
          <w:sz w:val="22"/>
          <w:szCs w:val="22"/>
        </w:rPr>
        <w:t>14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2C3A39">
        <w:rPr>
          <w:rFonts w:asciiTheme="minorHAnsi" w:hAnsiTheme="minorHAnsi"/>
          <w:color w:val="000000"/>
          <w:sz w:val="22"/>
          <w:szCs w:val="22"/>
        </w:rPr>
        <w:t>Section D</w:t>
      </w:r>
      <w:r w:rsidR="000D5DB6">
        <w:rPr>
          <w:rFonts w:asciiTheme="minorHAnsi" w:hAnsiTheme="minorHAnsi"/>
          <w:color w:val="000000"/>
          <w:sz w:val="22"/>
          <w:szCs w:val="22"/>
        </w:rPr>
        <w:t>9</w:t>
      </w:r>
      <w:r w:rsidRPr="002C3A39">
        <w:rPr>
          <w:rFonts w:asciiTheme="minorHAnsi" w:hAnsiTheme="minorHAnsi"/>
          <w:color w:val="000000"/>
          <w:sz w:val="22"/>
          <w:szCs w:val="22"/>
        </w:rPr>
        <w:t xml:space="preserve"> – UG </w:t>
      </w:r>
      <w:r>
        <w:rPr>
          <w:rFonts w:asciiTheme="minorHAnsi" w:hAnsiTheme="minorHAnsi"/>
          <w:color w:val="000000"/>
          <w:sz w:val="22"/>
          <w:szCs w:val="22"/>
        </w:rPr>
        <w:t>&amp;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Pg.</w:t>
      </w:r>
      <w:r w:rsidR="000D5DB6">
        <w:rPr>
          <w:rFonts w:asciiTheme="minorHAnsi" w:hAnsiTheme="minorHAnsi"/>
          <w:b/>
          <w:bCs/>
          <w:color w:val="000000"/>
          <w:sz w:val="22"/>
          <w:szCs w:val="22"/>
        </w:rPr>
        <w:t>30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2C3A39">
        <w:rPr>
          <w:rFonts w:asciiTheme="minorHAnsi" w:hAnsiTheme="minorHAnsi"/>
          <w:color w:val="000000"/>
          <w:sz w:val="22"/>
          <w:szCs w:val="22"/>
        </w:rPr>
        <w:t>Section D</w:t>
      </w:r>
      <w:r w:rsidR="000D5DB6">
        <w:rPr>
          <w:rFonts w:asciiTheme="minorHAnsi" w:hAnsiTheme="minorHAnsi"/>
          <w:color w:val="000000"/>
          <w:sz w:val="22"/>
          <w:szCs w:val="22"/>
        </w:rPr>
        <w:t>9</w:t>
      </w:r>
      <w:r w:rsidRPr="002C3A39">
        <w:rPr>
          <w:rFonts w:asciiTheme="minorHAnsi" w:hAnsiTheme="minorHAnsi"/>
          <w:color w:val="000000"/>
          <w:sz w:val="22"/>
          <w:szCs w:val="22"/>
        </w:rPr>
        <w:t xml:space="preserve"> – PG</w:t>
      </w:r>
    </w:p>
    <w:p w:rsidR="000D5DB6" w:rsidRP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0D5DB6">
        <w:rPr>
          <w:rFonts w:asciiTheme="minorHAnsi" w:hAnsiTheme="minorHAnsi"/>
          <w:b/>
          <w:color w:val="000000"/>
          <w:sz w:val="22"/>
          <w:szCs w:val="22"/>
        </w:rPr>
        <w:t>Amended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 xml:space="preserve"> External examination assessors to External Examiner Subject Board.</w:t>
      </w:r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0D5DB6">
        <w:rPr>
          <w:rFonts w:asciiTheme="minorHAnsi" w:hAnsiTheme="minorHAnsi"/>
          <w:b/>
          <w:color w:val="000000"/>
          <w:sz w:val="22"/>
          <w:szCs w:val="22"/>
        </w:rPr>
        <w:t>Amended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 xml:space="preserve"> External examination auditor to External Examiner School Board.</w:t>
      </w:r>
    </w:p>
    <w:p w:rsidR="002C3A39" w:rsidRDefault="000D5DB6" w:rsidP="009C2A30">
      <w:p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These changes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 xml:space="preserve"> applied throughout the Regulations</w:t>
      </w:r>
      <w:r w:rsidR="00F378A2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6F559B" w:rsidRDefault="006F559B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8C7047" w:rsidRDefault="005113E8" w:rsidP="005113E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13E8">
        <w:rPr>
          <w:rFonts w:asciiTheme="minorHAnsi" w:hAnsiTheme="minorHAnsi"/>
          <w:b/>
          <w:color w:val="000000"/>
          <w:sz w:val="22"/>
          <w:szCs w:val="22"/>
        </w:rPr>
        <w:t>Pg. 14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Section </w:t>
      </w:r>
      <w:r w:rsidRPr="005113E8">
        <w:rPr>
          <w:rFonts w:asciiTheme="minorHAnsi" w:hAnsiTheme="minorHAnsi"/>
          <w:bCs/>
          <w:color w:val="000000"/>
          <w:sz w:val="22"/>
          <w:szCs w:val="22"/>
        </w:rPr>
        <w:t>D9.1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C7047">
        <w:rPr>
          <w:rFonts w:asciiTheme="minorHAnsi" w:hAnsiTheme="minorHAnsi"/>
          <w:bCs/>
          <w:color w:val="000000"/>
          <w:sz w:val="22"/>
          <w:szCs w:val="22"/>
        </w:rPr>
        <w:t>– UG</w:t>
      </w:r>
    </w:p>
    <w:p w:rsidR="006F559B" w:rsidRDefault="006F559B" w:rsidP="005113E8">
      <w:pPr>
        <w:rPr>
          <w:rFonts w:asciiTheme="minorHAnsi" w:hAnsiTheme="minorHAnsi"/>
          <w:bCs/>
          <w:color w:val="000000"/>
          <w:sz w:val="22"/>
          <w:szCs w:val="22"/>
        </w:rPr>
      </w:pPr>
      <w:r w:rsidRPr="006F559B">
        <w:rPr>
          <w:rFonts w:asciiTheme="minorHAnsi" w:hAnsiTheme="minorHAnsi"/>
          <w:bCs/>
          <w:color w:val="000000"/>
          <w:sz w:val="22"/>
          <w:szCs w:val="22"/>
        </w:rPr>
        <w:t xml:space="preserve">All references to Deputy Vice-Chancellor Academic now </w:t>
      </w:r>
      <w:r w:rsidRPr="006F559B">
        <w:rPr>
          <w:rFonts w:asciiTheme="minorHAnsi" w:hAnsiTheme="minorHAnsi"/>
          <w:b/>
          <w:color w:val="000000"/>
          <w:sz w:val="22"/>
          <w:szCs w:val="22"/>
        </w:rPr>
        <w:t>updated</w:t>
      </w:r>
      <w:r w:rsidRPr="006F559B">
        <w:rPr>
          <w:rFonts w:asciiTheme="minorHAnsi" w:hAnsiTheme="minorHAnsi"/>
          <w:bCs/>
          <w:color w:val="000000"/>
          <w:sz w:val="22"/>
          <w:szCs w:val="22"/>
        </w:rPr>
        <w:t xml:space="preserve"> to Deputy Vice-Chancellor Learning and Innovation, here and throughout the regulations.</w:t>
      </w:r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8C7047" w:rsidRPr="008C7047" w:rsidRDefault="005113E8" w:rsidP="008C7047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113E8">
        <w:rPr>
          <w:rFonts w:asciiTheme="minorHAnsi" w:hAnsiTheme="minorHAnsi"/>
          <w:b/>
          <w:color w:val="000000"/>
          <w:sz w:val="22"/>
          <w:szCs w:val="22"/>
        </w:rPr>
        <w:t>Pg. 14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Section </w:t>
      </w:r>
      <w:r w:rsidR="000D5DB6">
        <w:rPr>
          <w:rFonts w:asciiTheme="minorHAnsi" w:hAnsiTheme="minorHAnsi"/>
          <w:bCs/>
          <w:color w:val="000000"/>
          <w:sz w:val="22"/>
          <w:szCs w:val="22"/>
        </w:rPr>
        <w:t>D</w:t>
      </w:r>
      <w:r w:rsidR="000D5DB6" w:rsidRPr="000D5DB6">
        <w:rPr>
          <w:rFonts w:asciiTheme="minorHAnsi" w:hAnsiTheme="minorHAnsi"/>
          <w:bCs/>
          <w:color w:val="000000"/>
          <w:sz w:val="22"/>
          <w:szCs w:val="22"/>
        </w:rPr>
        <w:t>10.1 (c)</w:t>
      </w:r>
      <w:r w:rsidR="00A46A8F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C7047">
        <w:rPr>
          <w:rFonts w:asciiTheme="minorHAnsi" w:hAnsiTheme="minorHAnsi"/>
          <w:bCs/>
          <w:color w:val="000000"/>
          <w:sz w:val="22"/>
          <w:szCs w:val="22"/>
        </w:rPr>
        <w:t>–</w:t>
      </w:r>
      <w:r w:rsidR="00A46A8F">
        <w:rPr>
          <w:rFonts w:asciiTheme="minorHAnsi" w:hAnsiTheme="minorHAnsi"/>
          <w:bCs/>
          <w:color w:val="000000"/>
          <w:sz w:val="22"/>
          <w:szCs w:val="22"/>
        </w:rPr>
        <w:t xml:space="preserve"> UG</w:t>
      </w:r>
      <w:r w:rsidR="008C7047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C7047" w:rsidRPr="008C7047">
        <w:rPr>
          <w:rFonts w:asciiTheme="minorHAnsi" w:hAnsiTheme="minorHAnsi"/>
          <w:b/>
          <w:bCs/>
          <w:color w:val="000000"/>
          <w:sz w:val="22"/>
          <w:szCs w:val="22"/>
        </w:rPr>
        <w:t>&amp;</w:t>
      </w:r>
      <w:r w:rsidR="008C7047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C7047">
        <w:rPr>
          <w:rFonts w:asciiTheme="minorHAnsi" w:hAnsiTheme="minorHAnsi"/>
          <w:b/>
          <w:bCs/>
          <w:color w:val="000000"/>
          <w:sz w:val="22"/>
          <w:szCs w:val="22"/>
        </w:rPr>
        <w:t xml:space="preserve">Pg. 30 -  </w:t>
      </w:r>
      <w:r w:rsidR="008C7047" w:rsidRPr="008C7047">
        <w:rPr>
          <w:rFonts w:asciiTheme="minorHAnsi" w:hAnsiTheme="minorHAnsi"/>
          <w:bCs/>
          <w:color w:val="000000"/>
          <w:sz w:val="22"/>
          <w:szCs w:val="22"/>
        </w:rPr>
        <w:t>PG</w:t>
      </w:r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113E8" w:rsidRPr="000D5DB6" w:rsidRDefault="005113E8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0D5DB6">
        <w:rPr>
          <w:rFonts w:asciiTheme="minorHAnsi" w:hAnsiTheme="minorHAnsi"/>
          <w:b/>
          <w:color w:val="000000"/>
          <w:sz w:val="22"/>
          <w:szCs w:val="22"/>
        </w:rPr>
        <w:t>Amended</w:t>
      </w:r>
    </w:p>
    <w:p w:rsidR="00476B95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0D5DB6">
        <w:rPr>
          <w:rFonts w:asciiTheme="minorHAnsi" w:hAnsiTheme="minorHAnsi"/>
          <w:bCs/>
          <w:color w:val="000000"/>
          <w:sz w:val="22"/>
          <w:szCs w:val="22"/>
        </w:rPr>
        <w:t>To scrutinise all work which has been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recommended for first class/distinction grades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of the 20 point scale or recommended for failure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by the internal examiners, and a representative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sample of work placed by the internal examiners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in each classification (where applicable), drawn,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normally, from all campuses on which the module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is delivered.</w:t>
      </w:r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D5DB6" w:rsidRPr="000D5DB6" w:rsidRDefault="000D5DB6" w:rsidP="000D5DB6">
      <w:pPr>
        <w:rPr>
          <w:rFonts w:asciiTheme="minorHAnsi" w:hAnsiTheme="minorHAnsi"/>
          <w:b/>
          <w:color w:val="000000"/>
          <w:sz w:val="22"/>
          <w:szCs w:val="22"/>
        </w:rPr>
      </w:pPr>
      <w:r w:rsidRPr="000D5DB6">
        <w:rPr>
          <w:rFonts w:asciiTheme="minorHAnsi" w:hAnsiTheme="minorHAnsi"/>
          <w:b/>
          <w:color w:val="000000"/>
          <w:sz w:val="22"/>
          <w:szCs w:val="22"/>
        </w:rPr>
        <w:t>to</w:t>
      </w:r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0D5DB6">
        <w:rPr>
          <w:rFonts w:asciiTheme="minorHAnsi" w:hAnsiTheme="minorHAnsi"/>
          <w:bCs/>
          <w:color w:val="000000"/>
          <w:sz w:val="22"/>
          <w:szCs w:val="22"/>
        </w:rPr>
        <w:t>To scrutinise a representative sample of work placed by the internal examiners in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each classification (where applicable), drawn, normally, from all campuses on which the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module is delivered.</w:t>
      </w:r>
    </w:p>
    <w:p w:rsidR="0051242E" w:rsidRDefault="0051242E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1242E" w:rsidRDefault="0036491E" w:rsidP="000D5DB6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Pg.18</w:t>
      </w:r>
      <w:r w:rsidR="0051242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1242E" w:rsidRPr="0051242E">
        <w:rPr>
          <w:rFonts w:asciiTheme="minorHAnsi" w:hAnsiTheme="minorHAnsi"/>
          <w:bCs/>
          <w:color w:val="000000"/>
          <w:sz w:val="22"/>
          <w:szCs w:val="22"/>
        </w:rPr>
        <w:t>Section E6.1 UG and</w:t>
      </w:r>
      <w:r w:rsidR="0051242E">
        <w:rPr>
          <w:rFonts w:asciiTheme="minorHAnsi" w:hAnsiTheme="minorHAnsi"/>
          <w:b/>
          <w:color w:val="000000"/>
          <w:sz w:val="22"/>
          <w:szCs w:val="22"/>
        </w:rPr>
        <w:t xml:space="preserve"> Pg.33 </w:t>
      </w:r>
      <w:r w:rsidR="0051242E" w:rsidRPr="0051242E">
        <w:rPr>
          <w:rFonts w:asciiTheme="minorHAnsi" w:hAnsiTheme="minorHAnsi"/>
          <w:bCs/>
          <w:color w:val="000000"/>
          <w:sz w:val="22"/>
          <w:szCs w:val="22"/>
        </w:rPr>
        <w:t>Section E6.1 PG</w:t>
      </w:r>
    </w:p>
    <w:p w:rsidR="0051242E" w:rsidRPr="0051242E" w:rsidRDefault="0051242E" w:rsidP="0051242E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A</w:t>
      </w:r>
      <w:r w:rsidRPr="0051242E">
        <w:rPr>
          <w:rFonts w:asciiTheme="minorHAnsi" w:hAnsiTheme="minorHAnsi"/>
          <w:b/>
          <w:color w:val="000000"/>
          <w:sz w:val="22"/>
          <w:szCs w:val="22"/>
        </w:rPr>
        <w:t>dd</w:t>
      </w:r>
      <w:r>
        <w:rPr>
          <w:rFonts w:asciiTheme="minorHAnsi" w:hAnsiTheme="minorHAnsi"/>
          <w:b/>
          <w:color w:val="000000"/>
          <w:sz w:val="22"/>
          <w:szCs w:val="22"/>
        </w:rPr>
        <w:t>ed</w:t>
      </w:r>
      <w:r w:rsidRPr="0051242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1242E">
        <w:rPr>
          <w:rFonts w:asciiTheme="minorHAnsi" w:hAnsiTheme="minorHAnsi"/>
          <w:bCs/>
          <w:color w:val="000000"/>
          <w:sz w:val="22"/>
          <w:szCs w:val="22"/>
        </w:rPr>
        <w:t>the following at the end of existing text:</w:t>
      </w:r>
    </w:p>
    <w:p w:rsidR="0067476D" w:rsidRPr="0051242E" w:rsidRDefault="0051242E" w:rsidP="0067476D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242E">
        <w:rPr>
          <w:rFonts w:asciiTheme="minorHAnsi" w:hAnsiTheme="minorHAnsi"/>
          <w:bCs/>
          <w:color w:val="000000"/>
          <w:sz w:val="22"/>
          <w:szCs w:val="22"/>
        </w:rPr>
        <w:t>The university does not operate a penalty tariff based on the lateness of submitted work.</w:t>
      </w:r>
    </w:p>
    <w:p w:rsidR="0051242E" w:rsidRDefault="0051242E" w:rsidP="000D5DB6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51242E" w:rsidRDefault="0051242E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242E">
        <w:rPr>
          <w:rFonts w:asciiTheme="minorHAnsi" w:hAnsiTheme="minorHAnsi"/>
          <w:b/>
          <w:color w:val="000000"/>
          <w:sz w:val="22"/>
          <w:szCs w:val="22"/>
        </w:rPr>
        <w:t>Pg.26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Section C10</w:t>
      </w:r>
      <w:r w:rsidR="00530A40">
        <w:rPr>
          <w:rFonts w:asciiTheme="minorHAnsi" w:hAnsiTheme="minorHAnsi"/>
          <w:bCs/>
          <w:color w:val="000000"/>
          <w:sz w:val="22"/>
          <w:szCs w:val="22"/>
        </w:rPr>
        <w:t xml:space="preserve"> - PG</w:t>
      </w:r>
    </w:p>
    <w:p w:rsidR="00530A40" w:rsidRDefault="0051242E" w:rsidP="0051242E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242E">
        <w:rPr>
          <w:rFonts w:asciiTheme="minorHAnsi" w:hAnsiTheme="minorHAnsi"/>
          <w:b/>
          <w:color w:val="000000"/>
          <w:sz w:val="22"/>
          <w:szCs w:val="22"/>
        </w:rPr>
        <w:t>Amended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to </w:t>
      </w:r>
    </w:p>
    <w:p w:rsidR="00AC5455" w:rsidRDefault="0051242E" w:rsidP="00AC5455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242E">
        <w:rPr>
          <w:rFonts w:asciiTheme="minorHAnsi" w:hAnsiTheme="minorHAnsi"/>
          <w:bCs/>
          <w:color w:val="000000"/>
          <w:sz w:val="22"/>
          <w:szCs w:val="22"/>
        </w:rPr>
        <w:t>The following principles will apply to the titling of qualifications:</w:t>
      </w:r>
    </w:p>
    <w:p w:rsidR="00AC5455" w:rsidRPr="0051242E" w:rsidRDefault="00AC5455" w:rsidP="00AC545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• the specific title of an award is </w:t>
      </w:r>
      <w:r w:rsidR="00873082" w:rsidRPr="00873082">
        <w:rPr>
          <w:rFonts w:asciiTheme="minorHAnsi" w:hAnsiTheme="minorHAnsi"/>
          <w:bCs/>
          <w:color w:val="000000"/>
          <w:sz w:val="22"/>
          <w:szCs w:val="22"/>
        </w:rPr>
        <w:t>normally</w:t>
      </w:r>
      <w:r w:rsidR="0087308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530A40">
        <w:rPr>
          <w:rFonts w:asciiTheme="minorHAnsi" w:hAnsiTheme="minorHAnsi"/>
          <w:bCs/>
          <w:color w:val="000000"/>
          <w:sz w:val="22"/>
          <w:szCs w:val="22"/>
        </w:rPr>
        <w:t>solely an expression of the content of the programme curriculum and reflects the subject matter of the award.</w:t>
      </w: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• specific titles that reflect the subject focus of programmes of study in two disciplines (e.g. a joint Honours award) should consider nomenclatures based on:</w:t>
      </w: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• ‘A and B’, where there is an approximately equal balance between two components;</w:t>
      </w:r>
    </w:p>
    <w:p w:rsid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• ‘A with B’ for a major/minor combination where the minor subject accounts for at least a quarter </w:t>
      </w:r>
      <w:r w:rsidR="00A74147" w:rsidRPr="00530A40">
        <w:rPr>
          <w:rFonts w:asciiTheme="minorHAnsi" w:hAnsiTheme="minorHAnsi"/>
          <w:bCs/>
          <w:color w:val="000000"/>
          <w:sz w:val="22"/>
          <w:szCs w:val="22"/>
        </w:rPr>
        <w:t>of the</w:t>
      </w: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 programme.</w:t>
      </w:r>
    </w:p>
    <w:p w:rsidR="00E648AB" w:rsidRDefault="00E648AB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qualification titles should not normally reflect more than three subject components.</w:t>
      </w:r>
    </w:p>
    <w:p w:rsidR="00FB6D0D" w:rsidRPr="00530A40" w:rsidRDefault="00FB6D0D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Items in brackets in the title will indicate:</w:t>
      </w:r>
    </w:p>
    <w:p w:rsidR="00AC5455" w:rsidRPr="00530A40" w:rsidRDefault="00AC5455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• specific subject pathways,</w:t>
      </w: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• negotiated titles (where allowed by the programme regulations),</w:t>
      </w:r>
    </w:p>
    <w:p w:rsid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• or PSRB reserved titles</w:t>
      </w:r>
    </w:p>
    <w:p w:rsidR="00FB6D0D" w:rsidRPr="00530A40" w:rsidRDefault="00FB6D0D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The title will not include items that are external to the programme and its curriculum, for example:</w:t>
      </w:r>
    </w:p>
    <w:p w:rsidR="00AC5455" w:rsidRPr="00530A40" w:rsidRDefault="00AC5455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lastRenderedPageBreak/>
        <w:t>• whether the award is recognised by PSRBs- primarily because this is a construct external to the award itself,</w:t>
      </w: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• abbreviations of the whole title, or</w:t>
      </w:r>
    </w:p>
    <w:p w:rsid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• the location of the teaching.</w:t>
      </w:r>
    </w:p>
    <w:p w:rsidR="00FB6D0D" w:rsidRPr="00530A40" w:rsidRDefault="00FB6D0D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8340B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However, all of the above can be included in the diploma supplement.</w:t>
      </w:r>
    </w:p>
    <w:p w:rsidR="00530A40" w:rsidRDefault="00530A40" w:rsidP="00530A40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F425ED" w:rsidRDefault="00F425ED" w:rsidP="00F425ED">
      <w:pPr>
        <w:rPr>
          <w:rFonts w:asciiTheme="minorHAnsi" w:hAnsiTheme="minorHAnsi"/>
          <w:bCs/>
          <w:color w:val="000000"/>
          <w:sz w:val="22"/>
          <w:szCs w:val="22"/>
        </w:rPr>
      </w:pP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>Pg.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32</w:t>
      </w: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FF6391">
        <w:rPr>
          <w:rFonts w:asciiTheme="minorHAnsi" w:hAnsiTheme="minorHAnsi"/>
          <w:bCs/>
          <w:color w:val="000000"/>
          <w:sz w:val="22"/>
          <w:szCs w:val="22"/>
        </w:rPr>
        <w:t xml:space="preserve">Section </w:t>
      </w:r>
      <w:r>
        <w:rPr>
          <w:rFonts w:asciiTheme="minorHAnsi" w:hAnsiTheme="minorHAnsi"/>
          <w:bCs/>
          <w:color w:val="000000"/>
          <w:sz w:val="22"/>
          <w:szCs w:val="22"/>
        </w:rPr>
        <w:t>E.</w:t>
      </w:r>
      <w:r w:rsidRPr="00FF6391">
        <w:rPr>
          <w:rFonts w:asciiTheme="minorHAnsi" w:hAnsiTheme="minorHAnsi"/>
          <w:bCs/>
          <w:color w:val="000000"/>
          <w:sz w:val="22"/>
          <w:szCs w:val="22"/>
        </w:rPr>
        <w:t>3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– PG</w:t>
      </w:r>
    </w:p>
    <w:p w:rsidR="00F425ED" w:rsidRDefault="00F425ED" w:rsidP="00F425ED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D5DB6">
        <w:rPr>
          <w:rFonts w:asciiTheme="minorHAnsi" w:hAnsiTheme="minorHAnsi"/>
          <w:b/>
          <w:color w:val="000000"/>
          <w:sz w:val="22"/>
          <w:szCs w:val="22"/>
        </w:rPr>
        <w:t>Amended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902A78">
        <w:rPr>
          <w:rFonts w:asciiTheme="minorHAnsi" w:hAnsiTheme="minorHAnsi"/>
          <w:bCs/>
          <w:color w:val="000000"/>
          <w:sz w:val="22"/>
          <w:szCs w:val="22"/>
        </w:rPr>
        <w:t>to Progression stages of postgraduate students</w:t>
      </w:r>
    </w:p>
    <w:p w:rsidR="00F425ED" w:rsidRDefault="00F425ED" w:rsidP="0008340B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81B1B" w:rsidRDefault="00081B1B" w:rsidP="0008340B">
      <w:p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Pg.41-Pg</w:t>
      </w:r>
      <w:r w:rsidR="00AE5DF5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44 </w:t>
      </w:r>
      <w:r>
        <w:rPr>
          <w:rFonts w:asciiTheme="minorHAnsi" w:hAnsiTheme="minorHAnsi"/>
          <w:bCs/>
          <w:color w:val="000000"/>
          <w:sz w:val="22"/>
          <w:szCs w:val="22"/>
        </w:rPr>
        <w:t>Section G</w:t>
      </w:r>
    </w:p>
    <w:p w:rsidR="00081B1B" w:rsidRDefault="00081B1B" w:rsidP="0008340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As a result of a recommendation by the OIA minor amendments to the issue of Completion of Procedure (COP) Letters have been </w:t>
      </w:r>
      <w:r w:rsidR="00A74147">
        <w:rPr>
          <w:rFonts w:asciiTheme="minorHAnsi" w:hAnsiTheme="minorHAnsi"/>
          <w:bCs/>
          <w:color w:val="000000"/>
          <w:sz w:val="22"/>
          <w:szCs w:val="22"/>
        </w:rPr>
        <w:t>introduced</w:t>
      </w:r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081B1B" w:rsidRDefault="00081B1B" w:rsidP="0008340B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53E20" w:rsidRDefault="002E0421" w:rsidP="00FF6391">
      <w:pPr>
        <w:rPr>
          <w:rFonts w:asciiTheme="minorHAnsi" w:hAnsiTheme="minorHAnsi"/>
          <w:bCs/>
          <w:color w:val="000000"/>
          <w:sz w:val="22"/>
          <w:szCs w:val="22"/>
        </w:rPr>
      </w:pP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>Pg.</w:t>
      </w:r>
      <w:r w:rsidR="00FF6391" w:rsidRPr="00FF6391">
        <w:rPr>
          <w:rFonts w:asciiTheme="minorHAnsi" w:hAnsiTheme="minorHAnsi"/>
          <w:b/>
          <w:bCs/>
          <w:color w:val="000000"/>
          <w:sz w:val="22"/>
          <w:szCs w:val="22"/>
        </w:rPr>
        <w:t>50</w:t>
      </w: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FF6391" w:rsidRPr="00FF6391">
        <w:rPr>
          <w:rFonts w:asciiTheme="minorHAnsi" w:hAnsiTheme="minorHAnsi"/>
          <w:bCs/>
          <w:color w:val="000000"/>
          <w:sz w:val="22"/>
          <w:szCs w:val="22"/>
        </w:rPr>
        <w:t xml:space="preserve">Section </w:t>
      </w:r>
      <w:r w:rsidR="00453E20">
        <w:rPr>
          <w:rFonts w:asciiTheme="minorHAnsi" w:hAnsiTheme="minorHAnsi"/>
          <w:bCs/>
          <w:color w:val="000000"/>
          <w:sz w:val="22"/>
          <w:szCs w:val="22"/>
        </w:rPr>
        <w:t>J</w:t>
      </w:r>
    </w:p>
    <w:p w:rsidR="00453E20" w:rsidRPr="00FF6391" w:rsidRDefault="00FF6391" w:rsidP="00453E20">
      <w:pPr>
        <w:rPr>
          <w:rFonts w:asciiTheme="minorHAnsi" w:hAnsiTheme="minorHAnsi"/>
          <w:bCs/>
          <w:color w:val="000000"/>
          <w:sz w:val="22"/>
          <w:szCs w:val="22"/>
        </w:rPr>
      </w:pPr>
      <w:r w:rsidRPr="00FF6391">
        <w:rPr>
          <w:rFonts w:asciiTheme="minorHAnsi" w:eastAsia="SimSun" w:hAnsiTheme="minorHAnsi" w:cstheme="minorHAnsi"/>
          <w:b/>
          <w:bCs/>
          <w:color w:val="161616"/>
          <w:sz w:val="22"/>
          <w:szCs w:val="22"/>
          <w:lang w:eastAsia="zh-CN"/>
        </w:rPr>
        <w:t>Moved</w:t>
      </w:r>
      <w:r w:rsidR="00F31093">
        <w:rPr>
          <w:rFonts w:asciiTheme="minorHAnsi" w:eastAsia="SimSun" w:hAnsiTheme="minorHAnsi" w:cstheme="minorHAnsi"/>
          <w:color w:val="161616"/>
          <w:sz w:val="22"/>
          <w:szCs w:val="22"/>
          <w:lang w:eastAsia="zh-CN"/>
        </w:rPr>
        <w:t xml:space="preserve"> Master of Research M</w:t>
      </w:r>
      <w:r w:rsidRPr="00FF6391">
        <w:rPr>
          <w:rFonts w:asciiTheme="minorHAnsi" w:eastAsia="SimSun" w:hAnsiTheme="minorHAnsi" w:cstheme="minorHAnsi"/>
          <w:color w:val="161616"/>
          <w:sz w:val="22"/>
          <w:szCs w:val="22"/>
          <w:lang w:eastAsia="zh-CN"/>
        </w:rPr>
        <w:t>Res to Jll</w:t>
      </w:r>
      <w:r w:rsidR="00453E20">
        <w:rPr>
          <w:rFonts w:asciiTheme="minorHAnsi" w:eastAsia="SimSun" w:hAnsiTheme="minorHAnsi" w:cstheme="minorHAnsi"/>
          <w:color w:val="161616"/>
          <w:sz w:val="22"/>
          <w:szCs w:val="22"/>
          <w:lang w:eastAsia="zh-CN"/>
        </w:rPr>
        <w:t xml:space="preserve"> from </w:t>
      </w:r>
      <w:r w:rsidR="00453E20">
        <w:rPr>
          <w:rFonts w:asciiTheme="minorHAnsi" w:hAnsiTheme="minorHAnsi"/>
          <w:bCs/>
          <w:color w:val="000000"/>
          <w:sz w:val="22"/>
          <w:szCs w:val="22"/>
        </w:rPr>
        <w:t>J</w:t>
      </w:r>
      <w:r w:rsidR="00453E20" w:rsidRPr="00FF6391">
        <w:rPr>
          <w:rFonts w:asciiTheme="minorHAnsi" w:hAnsiTheme="minorHAnsi"/>
          <w:bCs/>
          <w:color w:val="000000"/>
          <w:sz w:val="22"/>
          <w:szCs w:val="22"/>
        </w:rPr>
        <w:t>13</w:t>
      </w:r>
    </w:p>
    <w:p w:rsidR="00FF6391" w:rsidRPr="00FF6391" w:rsidRDefault="00FF6391" w:rsidP="00FF639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86F8B" w:rsidRDefault="00C86F8B" w:rsidP="00C86F8B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>Pg.5</w:t>
      </w:r>
      <w:r w:rsidR="00453E20"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FF6391">
        <w:rPr>
          <w:rFonts w:asciiTheme="minorHAnsi" w:hAnsiTheme="minorHAnsi"/>
          <w:bCs/>
          <w:color w:val="000000"/>
          <w:sz w:val="22"/>
          <w:szCs w:val="22"/>
        </w:rPr>
        <w:t xml:space="preserve">Section </w:t>
      </w:r>
      <w:r>
        <w:rPr>
          <w:rFonts w:asciiTheme="minorHAnsi" w:hAnsiTheme="minorHAnsi"/>
          <w:bCs/>
          <w:color w:val="000000"/>
          <w:sz w:val="22"/>
          <w:szCs w:val="22"/>
        </w:rPr>
        <w:t>K2.6</w:t>
      </w:r>
    </w:p>
    <w:p w:rsid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47BC8">
        <w:rPr>
          <w:rFonts w:asciiTheme="minorHAnsi" w:hAnsiTheme="minorHAnsi"/>
          <w:b/>
          <w:color w:val="000000"/>
          <w:sz w:val="22"/>
          <w:szCs w:val="22"/>
        </w:rPr>
        <w:t>Added</w:t>
      </w:r>
      <w:r w:rsidRPr="00547BC8">
        <w:rPr>
          <w:rFonts w:asciiTheme="minorHAnsi" w:hAnsiTheme="minorHAnsi"/>
          <w:bCs/>
          <w:color w:val="000000"/>
          <w:sz w:val="22"/>
          <w:szCs w:val="22"/>
        </w:rPr>
        <w:t xml:space="preserve"> 'headphones' to the list of banned items.</w:t>
      </w:r>
    </w:p>
    <w:p w:rsidR="00547BC8" w:rsidRDefault="00547BC8" w:rsidP="00C86F8B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47BC8" w:rsidRP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47BC8">
        <w:rPr>
          <w:rFonts w:asciiTheme="minorHAnsi" w:hAnsiTheme="minorHAnsi"/>
          <w:color w:val="000000"/>
          <w:sz w:val="22"/>
          <w:szCs w:val="22"/>
        </w:rPr>
        <w:t>Section</w:t>
      </w:r>
      <w:r w:rsidR="007F334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47BC8">
        <w:rPr>
          <w:rFonts w:asciiTheme="minorHAnsi" w:hAnsiTheme="minorHAnsi"/>
          <w:bCs/>
          <w:color w:val="000000"/>
          <w:sz w:val="22"/>
          <w:szCs w:val="22"/>
        </w:rPr>
        <w:t>K3.11</w:t>
      </w:r>
    </w:p>
    <w:p w:rsidR="00547BC8" w:rsidRP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47BC8">
        <w:rPr>
          <w:rFonts w:asciiTheme="minorHAnsi" w:hAnsiTheme="minorHAnsi"/>
          <w:b/>
          <w:color w:val="000000"/>
          <w:sz w:val="22"/>
          <w:szCs w:val="22"/>
        </w:rPr>
        <w:t>Added</w:t>
      </w:r>
      <w:r w:rsidRPr="00547BC8">
        <w:rPr>
          <w:rFonts w:asciiTheme="minorHAnsi" w:hAnsiTheme="minorHAnsi"/>
          <w:bCs/>
          <w:color w:val="000000"/>
          <w:sz w:val="22"/>
          <w:szCs w:val="22"/>
        </w:rPr>
        <w:t xml:space="preserve"> (e) Wearing face or head coverings during the examination, unless done so for religious, or</w:t>
      </w:r>
    </w:p>
    <w:p w:rsidR="00547BC8" w:rsidRP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47BC8">
        <w:rPr>
          <w:rFonts w:asciiTheme="minorHAnsi" w:hAnsiTheme="minorHAnsi"/>
          <w:bCs/>
          <w:color w:val="000000"/>
          <w:sz w:val="22"/>
          <w:szCs w:val="22"/>
        </w:rPr>
        <w:t>other acceptable, reasons. In such cases, students may be taken to a private room for purposes of</w:t>
      </w:r>
    </w:p>
    <w:p w:rsidR="003E26C0" w:rsidRDefault="00A74147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47BC8">
        <w:rPr>
          <w:rFonts w:asciiTheme="minorHAnsi" w:hAnsiTheme="minorHAnsi"/>
          <w:bCs/>
          <w:color w:val="000000"/>
          <w:sz w:val="22"/>
          <w:szCs w:val="22"/>
        </w:rPr>
        <w:t>Identification</w:t>
      </w:r>
      <w:r w:rsidR="00547BC8" w:rsidRPr="00547BC8">
        <w:rPr>
          <w:rFonts w:asciiTheme="minorHAnsi" w:hAnsiTheme="minorHAnsi"/>
          <w:bCs/>
          <w:color w:val="000000"/>
          <w:sz w:val="22"/>
          <w:szCs w:val="22"/>
        </w:rPr>
        <w:t xml:space="preserve"> and/or checking for possession of unauthorised items (see K2,6).</w:t>
      </w:r>
    </w:p>
    <w:p w:rsidR="006E3FC3" w:rsidRDefault="006E3FC3" w:rsidP="00547BC8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04048" w:rsidRDefault="00004048" w:rsidP="00004048">
      <w:pPr>
        <w:rPr>
          <w:rFonts w:asciiTheme="minorHAnsi" w:hAnsiTheme="minorHAnsi"/>
          <w:bCs/>
          <w:color w:val="000000"/>
          <w:sz w:val="22"/>
          <w:szCs w:val="22"/>
        </w:rPr>
      </w:pPr>
      <w:r w:rsidRPr="00004048">
        <w:rPr>
          <w:rFonts w:asciiTheme="minorHAnsi" w:hAnsiTheme="minorHAnsi"/>
          <w:b/>
          <w:color w:val="000000"/>
          <w:sz w:val="22"/>
          <w:szCs w:val="22"/>
        </w:rPr>
        <w:t xml:space="preserve">Pg.59 – </w:t>
      </w:r>
      <w:r>
        <w:rPr>
          <w:rFonts w:asciiTheme="minorHAnsi" w:hAnsiTheme="minorHAnsi"/>
          <w:b/>
          <w:color w:val="000000"/>
          <w:sz w:val="22"/>
          <w:szCs w:val="22"/>
        </w:rPr>
        <w:t>Pg.65</w:t>
      </w:r>
      <w:r w:rsidRPr="0000404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C7FA8" w:rsidRPr="00AC7FA8">
        <w:rPr>
          <w:rFonts w:asciiTheme="minorHAnsi" w:hAnsiTheme="minorHAnsi"/>
          <w:bCs/>
          <w:color w:val="000000"/>
          <w:sz w:val="22"/>
          <w:szCs w:val="22"/>
        </w:rPr>
        <w:t>Section</w:t>
      </w:r>
      <w:r w:rsidR="00AC7FA8" w:rsidRPr="00AC7FA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004048">
        <w:rPr>
          <w:rFonts w:asciiTheme="minorHAnsi" w:hAnsiTheme="minorHAnsi"/>
          <w:bCs/>
          <w:color w:val="000000"/>
          <w:sz w:val="22"/>
          <w:szCs w:val="22"/>
        </w:rPr>
        <w:t>Student Conduct and Discipline Rules and Student complaints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and grievance </w:t>
      </w:r>
      <w:r w:rsidRPr="00004048">
        <w:rPr>
          <w:rFonts w:asciiTheme="minorHAnsi" w:hAnsiTheme="minorHAnsi"/>
          <w:bCs/>
          <w:color w:val="000000"/>
          <w:sz w:val="22"/>
          <w:szCs w:val="22"/>
        </w:rPr>
        <w:t>procedures</w:t>
      </w:r>
    </w:p>
    <w:p w:rsidR="00AC7FA8" w:rsidRPr="00004048" w:rsidRDefault="00AC7FA8" w:rsidP="00004048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04048" w:rsidRDefault="00AC7FA8" w:rsidP="00004048">
      <w:pPr>
        <w:rPr>
          <w:rFonts w:asciiTheme="minorHAnsi" w:hAnsiTheme="minorHAnsi"/>
          <w:bCs/>
          <w:color w:val="000000"/>
          <w:sz w:val="22"/>
          <w:szCs w:val="22"/>
        </w:rPr>
      </w:pPr>
      <w:r w:rsidRPr="00AC7FA8">
        <w:rPr>
          <w:rFonts w:asciiTheme="minorHAnsi" w:hAnsiTheme="minorHAnsi"/>
          <w:bCs/>
          <w:color w:val="000000"/>
          <w:sz w:val="22"/>
          <w:szCs w:val="22"/>
        </w:rPr>
        <w:t xml:space="preserve">All references to Head of Student Support now </w:t>
      </w:r>
      <w:r w:rsidRPr="00AC7FA8">
        <w:rPr>
          <w:rFonts w:asciiTheme="minorHAnsi" w:hAnsiTheme="minorHAnsi"/>
          <w:b/>
          <w:color w:val="000000"/>
          <w:sz w:val="22"/>
          <w:szCs w:val="22"/>
        </w:rPr>
        <w:t>updated</w:t>
      </w:r>
      <w:r w:rsidRPr="00AC7FA8">
        <w:rPr>
          <w:rFonts w:asciiTheme="minorHAnsi" w:hAnsiTheme="minorHAnsi"/>
          <w:bCs/>
          <w:color w:val="000000"/>
          <w:sz w:val="22"/>
          <w:szCs w:val="22"/>
        </w:rPr>
        <w:t xml:space="preserve"> to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AC7FA8">
        <w:rPr>
          <w:rFonts w:asciiTheme="minorHAnsi" w:hAnsiTheme="minorHAnsi"/>
          <w:bCs/>
          <w:color w:val="000000"/>
          <w:sz w:val="22"/>
          <w:szCs w:val="22"/>
        </w:rPr>
        <w:t>Associate Director (Corporate Services)</w:t>
      </w:r>
    </w:p>
    <w:p w:rsid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B03DD7" w:rsidRDefault="00B03DD7" w:rsidP="00547BC8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>Pg.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7</w:t>
      </w:r>
      <w:r w:rsidR="00453E20">
        <w:rPr>
          <w:rFonts w:asciiTheme="minorHAnsi" w:hAnsiTheme="minorHAnsi"/>
          <w:b/>
          <w:bCs/>
          <w:color w:val="000000"/>
          <w:sz w:val="22"/>
          <w:szCs w:val="22"/>
        </w:rPr>
        <w:t>1</w:t>
      </w:r>
    </w:p>
    <w:p w:rsidR="00B03DD7" w:rsidRPr="00B03DD7" w:rsidRDefault="00B03DD7" w:rsidP="00B03DD7">
      <w:p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/>
          <w:color w:val="000000"/>
          <w:sz w:val="22"/>
          <w:szCs w:val="22"/>
        </w:rPr>
        <w:t>Removed</w:t>
      </w:r>
      <w:r w:rsidRPr="00B03DD7">
        <w:rPr>
          <w:rFonts w:asciiTheme="minorHAnsi" w:hAnsiTheme="minorHAnsi"/>
          <w:bCs/>
          <w:color w:val="000000"/>
          <w:sz w:val="22"/>
          <w:szCs w:val="22"/>
        </w:rPr>
        <w:t xml:space="preserve"> the following sections: University Strategic Statement and Management of confidential</w:t>
      </w:r>
    </w:p>
    <w:p w:rsidR="00B03DD7" w:rsidRDefault="00A74147" w:rsidP="00B03DD7">
      <w:p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Information</w:t>
      </w:r>
      <w:r w:rsidR="00B03DD7" w:rsidRPr="00B03DD7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B03DD7" w:rsidRPr="00B03DD7" w:rsidRDefault="00B03DD7" w:rsidP="00B03DD7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B03DD7" w:rsidRDefault="00B03DD7" w:rsidP="00B03DD7">
      <w:p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/>
          <w:color w:val="000000"/>
          <w:sz w:val="22"/>
          <w:szCs w:val="22"/>
        </w:rPr>
        <w:t>Retained</w:t>
      </w:r>
      <w:r w:rsidRPr="00B03DD7">
        <w:rPr>
          <w:rFonts w:asciiTheme="minorHAnsi" w:hAnsiTheme="minorHAnsi"/>
          <w:bCs/>
          <w:color w:val="000000"/>
          <w:sz w:val="22"/>
          <w:szCs w:val="22"/>
        </w:rPr>
        <w:t xml:space="preserve"> Data Protection Act</w:t>
      </w:r>
    </w:p>
    <w:p w:rsidR="00B03DD7" w:rsidRPr="00B03DD7" w:rsidRDefault="00B03DD7" w:rsidP="00B03DD7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B03DD7" w:rsidRDefault="00262E90" w:rsidP="00B03DD7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Pg.72</w:t>
      </w:r>
    </w:p>
    <w:p w:rsidR="00B03DD7" w:rsidRPr="00B03DD7" w:rsidRDefault="00B03DD7" w:rsidP="00B03DD7">
      <w:p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/>
          <w:color w:val="000000"/>
          <w:sz w:val="22"/>
          <w:szCs w:val="22"/>
        </w:rPr>
        <w:t>Added</w:t>
      </w:r>
      <w:r w:rsidRPr="00B03DD7">
        <w:rPr>
          <w:rFonts w:asciiTheme="minorHAnsi" w:hAnsiTheme="minorHAnsi"/>
          <w:bCs/>
          <w:color w:val="000000"/>
          <w:sz w:val="22"/>
          <w:szCs w:val="22"/>
        </w:rPr>
        <w:t xml:space="preserve"> the following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statements and policies</w:t>
      </w:r>
      <w:r w:rsidRPr="00B03DD7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Admissions Policy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Attendance Monitoring Policy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Attendance Monitoring Policy for Tier 4 Students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CMA Policy: Making Changes to Published Programme Related Information.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Data Protection Policy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Ethics Framework Statement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Intellectual Property Rights: Students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Student Charter</w:t>
      </w:r>
    </w:p>
    <w:p w:rsidR="0017696E" w:rsidRPr="004B1F44" w:rsidRDefault="0017696E" w:rsidP="004B1F44">
      <w:pPr>
        <w:spacing w:after="200" w:line="276" w:lineRule="auto"/>
        <w:rPr>
          <w:rFonts w:ascii="Calibri" w:eastAsia="SimSun" w:hAnsi="Calibri" w:cs="Arial"/>
          <w:sz w:val="22"/>
          <w:szCs w:val="22"/>
          <w:lang w:eastAsia="zh-CN"/>
        </w:rPr>
      </w:pPr>
    </w:p>
    <w:sectPr w:rsidR="0017696E" w:rsidRPr="004B1F44" w:rsidSect="008E671E">
      <w:footerReference w:type="default" r:id="rId9"/>
      <w:pgSz w:w="11906" w:h="16838"/>
      <w:pgMar w:top="1134" w:right="1416" w:bottom="993" w:left="1440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32" w:rsidRDefault="00F14E32" w:rsidP="00DE7069">
      <w:r>
        <w:separator/>
      </w:r>
    </w:p>
  </w:endnote>
  <w:endnote w:type="continuationSeparator" w:id="0">
    <w:p w:rsidR="00F14E32" w:rsidRDefault="00F14E32" w:rsidP="00DE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21" w:rsidRPr="00142E9B" w:rsidRDefault="00093F21">
    <w:pPr>
      <w:pStyle w:val="Footer"/>
      <w:rPr>
        <w:rFonts w:asciiTheme="minorHAnsi" w:hAnsiTheme="minorHAnsi" w:cs="Arial"/>
        <w:b/>
        <w:sz w:val="22"/>
        <w:szCs w:val="22"/>
      </w:rPr>
    </w:pPr>
    <w:r w:rsidRPr="00142E9B">
      <w:rPr>
        <w:rFonts w:asciiTheme="minorHAnsi" w:hAnsiTheme="minorHAnsi" w:cs="Arial"/>
        <w:b/>
        <w:sz w:val="22"/>
        <w:szCs w:val="22"/>
      </w:rPr>
      <w:ptab w:relativeTo="margin" w:alignment="right" w:leader="none"/>
    </w:r>
    <w:r w:rsidRPr="00142E9B">
      <w:rPr>
        <w:rFonts w:asciiTheme="minorHAnsi" w:hAnsiTheme="minorHAnsi" w:cs="Arial"/>
        <w:b/>
        <w:sz w:val="22"/>
        <w:szCs w:val="22"/>
      </w:rPr>
      <w:t xml:space="preserve">Page </w:t>
    </w:r>
    <w:r w:rsidRPr="00142E9B">
      <w:rPr>
        <w:rFonts w:asciiTheme="minorHAnsi" w:hAnsiTheme="minorHAnsi" w:cs="Arial"/>
        <w:b/>
        <w:sz w:val="22"/>
        <w:szCs w:val="22"/>
      </w:rPr>
      <w:fldChar w:fldCharType="begin"/>
    </w:r>
    <w:r w:rsidRPr="00142E9B">
      <w:rPr>
        <w:rFonts w:asciiTheme="minorHAnsi" w:hAnsiTheme="minorHAnsi" w:cs="Arial"/>
        <w:b/>
        <w:sz w:val="22"/>
        <w:szCs w:val="22"/>
      </w:rPr>
      <w:instrText xml:space="preserve"> PAGE  \* Arabic  \* MERGEFORMAT </w:instrText>
    </w:r>
    <w:r w:rsidRPr="00142E9B">
      <w:rPr>
        <w:rFonts w:asciiTheme="minorHAnsi" w:hAnsiTheme="minorHAnsi" w:cs="Arial"/>
        <w:b/>
        <w:sz w:val="22"/>
        <w:szCs w:val="22"/>
      </w:rPr>
      <w:fldChar w:fldCharType="separate"/>
    </w:r>
    <w:r w:rsidR="00E221D7">
      <w:rPr>
        <w:rFonts w:asciiTheme="minorHAnsi" w:hAnsiTheme="minorHAnsi" w:cs="Arial"/>
        <w:b/>
        <w:noProof/>
        <w:sz w:val="22"/>
        <w:szCs w:val="22"/>
      </w:rPr>
      <w:t>2</w:t>
    </w:r>
    <w:r w:rsidRPr="00142E9B">
      <w:rPr>
        <w:rFonts w:asciiTheme="minorHAnsi" w:hAnsiTheme="minorHAnsi" w:cs="Arial"/>
        <w:b/>
        <w:sz w:val="22"/>
        <w:szCs w:val="22"/>
      </w:rPr>
      <w:fldChar w:fldCharType="end"/>
    </w:r>
    <w:r w:rsidRPr="00142E9B">
      <w:rPr>
        <w:rFonts w:asciiTheme="minorHAnsi" w:hAnsiTheme="minorHAnsi" w:cs="Arial"/>
        <w:b/>
        <w:sz w:val="22"/>
        <w:szCs w:val="22"/>
      </w:rPr>
      <w:t xml:space="preserve"> of </w:t>
    </w:r>
    <w:r w:rsidRPr="00142E9B">
      <w:rPr>
        <w:rFonts w:asciiTheme="minorHAnsi" w:hAnsiTheme="minorHAnsi"/>
        <w:sz w:val="22"/>
        <w:szCs w:val="22"/>
      </w:rPr>
      <w:fldChar w:fldCharType="begin"/>
    </w:r>
    <w:r w:rsidRPr="00142E9B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142E9B">
      <w:rPr>
        <w:rFonts w:asciiTheme="minorHAnsi" w:hAnsiTheme="minorHAnsi"/>
        <w:sz w:val="22"/>
        <w:szCs w:val="22"/>
      </w:rPr>
      <w:fldChar w:fldCharType="separate"/>
    </w:r>
    <w:r w:rsidR="00E221D7" w:rsidRPr="00E221D7">
      <w:rPr>
        <w:rFonts w:asciiTheme="minorHAnsi" w:hAnsiTheme="minorHAnsi" w:cs="Arial"/>
        <w:b/>
        <w:noProof/>
        <w:sz w:val="22"/>
        <w:szCs w:val="22"/>
      </w:rPr>
      <w:t>4</w:t>
    </w:r>
    <w:r w:rsidRPr="00142E9B">
      <w:rPr>
        <w:rFonts w:asciiTheme="minorHAnsi" w:hAnsiTheme="minorHAnsi" w:cs="Arial"/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32" w:rsidRDefault="00F14E32" w:rsidP="00DE7069">
      <w:r>
        <w:separator/>
      </w:r>
    </w:p>
  </w:footnote>
  <w:footnote w:type="continuationSeparator" w:id="0">
    <w:p w:rsidR="00F14E32" w:rsidRDefault="00F14E32" w:rsidP="00DE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5402"/>
    <w:multiLevelType w:val="hybridMultilevel"/>
    <w:tmpl w:val="E64EC9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A6894"/>
    <w:multiLevelType w:val="hybridMultilevel"/>
    <w:tmpl w:val="981E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D8C"/>
    <w:multiLevelType w:val="hybridMultilevel"/>
    <w:tmpl w:val="A966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43EF"/>
    <w:multiLevelType w:val="hybridMultilevel"/>
    <w:tmpl w:val="75581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03674"/>
    <w:multiLevelType w:val="hybridMultilevel"/>
    <w:tmpl w:val="7ACC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00696"/>
    <w:multiLevelType w:val="hybridMultilevel"/>
    <w:tmpl w:val="9C9E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C"/>
    <w:rsid w:val="00004048"/>
    <w:rsid w:val="00013B3C"/>
    <w:rsid w:val="00040416"/>
    <w:rsid w:val="00040E30"/>
    <w:rsid w:val="00052BAA"/>
    <w:rsid w:val="00057645"/>
    <w:rsid w:val="000741C4"/>
    <w:rsid w:val="00081B1B"/>
    <w:rsid w:val="0008340B"/>
    <w:rsid w:val="00085774"/>
    <w:rsid w:val="00093F21"/>
    <w:rsid w:val="000A4314"/>
    <w:rsid w:val="000B11A5"/>
    <w:rsid w:val="000B14C4"/>
    <w:rsid w:val="000C6C6F"/>
    <w:rsid w:val="000D5DB6"/>
    <w:rsid w:val="000F0B09"/>
    <w:rsid w:val="0013003E"/>
    <w:rsid w:val="0013390C"/>
    <w:rsid w:val="0013399B"/>
    <w:rsid w:val="001357AF"/>
    <w:rsid w:val="00135DB0"/>
    <w:rsid w:val="00142E9B"/>
    <w:rsid w:val="00147EBC"/>
    <w:rsid w:val="00157A4C"/>
    <w:rsid w:val="00167692"/>
    <w:rsid w:val="0017696E"/>
    <w:rsid w:val="001906A1"/>
    <w:rsid w:val="001A0F97"/>
    <w:rsid w:val="001A78DF"/>
    <w:rsid w:val="001B7643"/>
    <w:rsid w:val="001C2DE3"/>
    <w:rsid w:val="001C440F"/>
    <w:rsid w:val="001D62FA"/>
    <w:rsid w:val="001D7088"/>
    <w:rsid w:val="001E7BE7"/>
    <w:rsid w:val="002012CC"/>
    <w:rsid w:val="00201561"/>
    <w:rsid w:val="00210267"/>
    <w:rsid w:val="00255C4C"/>
    <w:rsid w:val="00262E90"/>
    <w:rsid w:val="00286BB6"/>
    <w:rsid w:val="00296BB6"/>
    <w:rsid w:val="002B2128"/>
    <w:rsid w:val="002C3A39"/>
    <w:rsid w:val="002E0421"/>
    <w:rsid w:val="00311DB5"/>
    <w:rsid w:val="00330BB9"/>
    <w:rsid w:val="00331764"/>
    <w:rsid w:val="00337C82"/>
    <w:rsid w:val="00353CFA"/>
    <w:rsid w:val="0036491E"/>
    <w:rsid w:val="003802C7"/>
    <w:rsid w:val="003A6905"/>
    <w:rsid w:val="003C15B4"/>
    <w:rsid w:val="003C72D0"/>
    <w:rsid w:val="003E26C0"/>
    <w:rsid w:val="00442729"/>
    <w:rsid w:val="004432DF"/>
    <w:rsid w:val="00453E20"/>
    <w:rsid w:val="004618FC"/>
    <w:rsid w:val="00464155"/>
    <w:rsid w:val="00476B95"/>
    <w:rsid w:val="00495FB6"/>
    <w:rsid w:val="004B035B"/>
    <w:rsid w:val="004B1F44"/>
    <w:rsid w:val="004D0C92"/>
    <w:rsid w:val="004E7BBA"/>
    <w:rsid w:val="004F75E7"/>
    <w:rsid w:val="005113E8"/>
    <w:rsid w:val="0051242E"/>
    <w:rsid w:val="00521894"/>
    <w:rsid w:val="00525AF7"/>
    <w:rsid w:val="00530A40"/>
    <w:rsid w:val="00547BC8"/>
    <w:rsid w:val="005511FE"/>
    <w:rsid w:val="00553289"/>
    <w:rsid w:val="005670E8"/>
    <w:rsid w:val="005D3315"/>
    <w:rsid w:val="00620E2E"/>
    <w:rsid w:val="0065538C"/>
    <w:rsid w:val="0065683D"/>
    <w:rsid w:val="00660184"/>
    <w:rsid w:val="0066360E"/>
    <w:rsid w:val="0067476D"/>
    <w:rsid w:val="00692A20"/>
    <w:rsid w:val="006A7468"/>
    <w:rsid w:val="006E3FC3"/>
    <w:rsid w:val="006E569F"/>
    <w:rsid w:val="006F559B"/>
    <w:rsid w:val="006F764F"/>
    <w:rsid w:val="00700277"/>
    <w:rsid w:val="00704B39"/>
    <w:rsid w:val="00722B8C"/>
    <w:rsid w:val="00755363"/>
    <w:rsid w:val="00771E53"/>
    <w:rsid w:val="007832C6"/>
    <w:rsid w:val="007A5BE2"/>
    <w:rsid w:val="007C7B8E"/>
    <w:rsid w:val="007F3348"/>
    <w:rsid w:val="008111C0"/>
    <w:rsid w:val="008122DB"/>
    <w:rsid w:val="00817454"/>
    <w:rsid w:val="00825258"/>
    <w:rsid w:val="00832129"/>
    <w:rsid w:val="008328CA"/>
    <w:rsid w:val="008436DB"/>
    <w:rsid w:val="0085123C"/>
    <w:rsid w:val="00873082"/>
    <w:rsid w:val="00893E51"/>
    <w:rsid w:val="008C7047"/>
    <w:rsid w:val="008D58C8"/>
    <w:rsid w:val="008E671E"/>
    <w:rsid w:val="00902A78"/>
    <w:rsid w:val="0092093D"/>
    <w:rsid w:val="00932CF7"/>
    <w:rsid w:val="00952807"/>
    <w:rsid w:val="00990A3B"/>
    <w:rsid w:val="009925E7"/>
    <w:rsid w:val="009B347B"/>
    <w:rsid w:val="009C2A30"/>
    <w:rsid w:val="009D0227"/>
    <w:rsid w:val="009D512D"/>
    <w:rsid w:val="009F6AA0"/>
    <w:rsid w:val="00A0124B"/>
    <w:rsid w:val="00A11F5A"/>
    <w:rsid w:val="00A15717"/>
    <w:rsid w:val="00A46A8F"/>
    <w:rsid w:val="00A529CB"/>
    <w:rsid w:val="00A54DE5"/>
    <w:rsid w:val="00A73E96"/>
    <w:rsid w:val="00A74147"/>
    <w:rsid w:val="00A76DCC"/>
    <w:rsid w:val="00A82BAC"/>
    <w:rsid w:val="00AC0AA0"/>
    <w:rsid w:val="00AC5455"/>
    <w:rsid w:val="00AC5D2E"/>
    <w:rsid w:val="00AC7FA8"/>
    <w:rsid w:val="00AD0022"/>
    <w:rsid w:val="00AE5DF5"/>
    <w:rsid w:val="00AF0A6F"/>
    <w:rsid w:val="00B03DD7"/>
    <w:rsid w:val="00B17405"/>
    <w:rsid w:val="00B24044"/>
    <w:rsid w:val="00B43DE8"/>
    <w:rsid w:val="00B52587"/>
    <w:rsid w:val="00B562BA"/>
    <w:rsid w:val="00B83E71"/>
    <w:rsid w:val="00BA16AF"/>
    <w:rsid w:val="00BC5676"/>
    <w:rsid w:val="00C4335A"/>
    <w:rsid w:val="00C44FA4"/>
    <w:rsid w:val="00C52F9C"/>
    <w:rsid w:val="00C6042D"/>
    <w:rsid w:val="00C86F8B"/>
    <w:rsid w:val="00CB699E"/>
    <w:rsid w:val="00CC0E87"/>
    <w:rsid w:val="00CD3263"/>
    <w:rsid w:val="00CE2151"/>
    <w:rsid w:val="00CF1673"/>
    <w:rsid w:val="00CF5834"/>
    <w:rsid w:val="00CF6A0A"/>
    <w:rsid w:val="00D05BEA"/>
    <w:rsid w:val="00D11D0B"/>
    <w:rsid w:val="00D23B3C"/>
    <w:rsid w:val="00D63004"/>
    <w:rsid w:val="00D818C3"/>
    <w:rsid w:val="00D8272B"/>
    <w:rsid w:val="00D92555"/>
    <w:rsid w:val="00DA6F31"/>
    <w:rsid w:val="00DC3C91"/>
    <w:rsid w:val="00DD1427"/>
    <w:rsid w:val="00DD3827"/>
    <w:rsid w:val="00DE7069"/>
    <w:rsid w:val="00DF47CD"/>
    <w:rsid w:val="00DF68DE"/>
    <w:rsid w:val="00E12143"/>
    <w:rsid w:val="00E21177"/>
    <w:rsid w:val="00E221D7"/>
    <w:rsid w:val="00E27810"/>
    <w:rsid w:val="00E4429B"/>
    <w:rsid w:val="00E555F1"/>
    <w:rsid w:val="00E648AB"/>
    <w:rsid w:val="00EB04F4"/>
    <w:rsid w:val="00EC4FD7"/>
    <w:rsid w:val="00EC5BD0"/>
    <w:rsid w:val="00ED24A7"/>
    <w:rsid w:val="00F14E32"/>
    <w:rsid w:val="00F31093"/>
    <w:rsid w:val="00F378A2"/>
    <w:rsid w:val="00F425ED"/>
    <w:rsid w:val="00F718DF"/>
    <w:rsid w:val="00F73D18"/>
    <w:rsid w:val="00FA2656"/>
    <w:rsid w:val="00FB2B4A"/>
    <w:rsid w:val="00FB6D0D"/>
    <w:rsid w:val="00FC0531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89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143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E1214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2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43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2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43"/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E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8E671E"/>
    <w:pPr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TradeGothic Light" w:eastAsia="SimSun" w:hAnsi="TradeGothic Light" w:cs="TradeGothic Light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8E671E"/>
    <w:rPr>
      <w:rFonts w:ascii="TradeGothic Light" w:hAnsi="TradeGothic Light" w:cs="TradeGothic Light"/>
      <w:color w:val="000000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57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89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143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E1214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2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43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2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43"/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E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8E671E"/>
    <w:pPr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TradeGothic Light" w:eastAsia="SimSun" w:hAnsi="TradeGothic Light" w:cs="TradeGothic Light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8E671E"/>
    <w:rPr>
      <w:rFonts w:ascii="TradeGothic Light" w:hAnsi="TradeGothic Light" w:cs="TradeGothic Light"/>
      <w:color w:val="000000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57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CACHE\Content.Outlook\9C5PYE9M\Ac%20Brd%20Paper%20Cover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 Brd Paper Coversheet template.dotx</Template>
  <TotalTime>54</TotalTime>
  <Pages>4</Pages>
  <Words>1335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Wellstead</dc:creator>
  <cp:lastModifiedBy>Ursula Reed</cp:lastModifiedBy>
  <cp:revision>6</cp:revision>
  <cp:lastPrinted>2016-09-28T10:48:00Z</cp:lastPrinted>
  <dcterms:created xsi:type="dcterms:W3CDTF">2016-11-11T18:56:00Z</dcterms:created>
  <dcterms:modified xsi:type="dcterms:W3CDTF">2016-11-14T12:38:00Z</dcterms:modified>
</cp:coreProperties>
</file>