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2A1248" w:rsidRDefault="002222AF" w:rsidP="00E41CD0">
      <w:pPr>
        <w:pStyle w:val="Heading1"/>
        <w:rPr>
          <w:noProof/>
        </w:rPr>
      </w:pPr>
      <w:r>
        <w:rPr>
          <w:b w:val="0"/>
          <w:noProof/>
          <w:sz w:val="24"/>
        </w:rPr>
        <w:drawing>
          <wp:anchor distT="0" distB="0" distL="114300" distR="114300" simplePos="0" relativeHeight="251658240" behindDoc="0" locked="0" layoutInCell="1" allowOverlap="1">
            <wp:simplePos x="0" y="0"/>
            <wp:positionH relativeFrom="column">
              <wp:posOffset>3781425</wp:posOffset>
            </wp:positionH>
            <wp:positionV relativeFrom="paragraph">
              <wp:posOffset>-533400</wp:posOffset>
            </wp:positionV>
            <wp:extent cx="2683510" cy="1485900"/>
            <wp:effectExtent l="19050" t="0" r="2540" b="0"/>
            <wp:wrapNone/>
            <wp:docPr id="3"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5900"/>
                    </a:xfrm>
                    <a:prstGeom prst="rect">
                      <a:avLst/>
                    </a:prstGeom>
                    <a:noFill/>
                  </pic:spPr>
                </pic:pic>
              </a:graphicData>
            </a:graphic>
          </wp:anchor>
        </w:drawing>
      </w:r>
      <w:r w:rsidR="00957001">
        <w:rPr>
          <w:noProof/>
          <w:sz w:val="24"/>
          <w:lang w:eastAsia="en-GB"/>
        </w:rPr>
        <w:t>Msc</w:t>
      </w:r>
      <w:r w:rsidR="00EC3B7A">
        <w:rPr>
          <w:noProof/>
          <w:sz w:val="24"/>
          <w:lang w:eastAsia="en-GB"/>
        </w:rPr>
        <w:t xml:space="preserve"> </w:t>
      </w:r>
      <w:r w:rsidR="00370CE5">
        <w:rPr>
          <w:noProof/>
          <w:sz w:val="24"/>
          <w:lang w:eastAsia="en-GB"/>
        </w:rPr>
        <w:t>Financial Management</w:t>
      </w:r>
    </w:p>
    <w:p w:rsidR="004658F8" w:rsidRDefault="000A2685" w:rsidP="00E41CD0">
      <w:pPr>
        <w:rPr>
          <w:noProof/>
        </w:rPr>
      </w:pPr>
      <w:r>
        <w:rPr>
          <w:noProof/>
        </w:rPr>
        <w:pict>
          <v:rect id="_x0000_s1026" style="position:absolute;margin-left:-3.6pt;margin-top:.25pt;width:316.8pt;height:41.6pt;z-index:251657216" o:allowincell="f" stroked="f" strokeweight="0">
            <v:textbox style="mso-next-textbox:#_x0000_s1026" inset="0,0,0,0">
              <w:txbxContent>
                <w:p w:rsidR="003C3BA2" w:rsidRPr="00406A76" w:rsidRDefault="003C3BA2" w:rsidP="00E41CD0">
                  <w:pPr>
                    <w:rPr>
                      <w:sz w:val="28"/>
                      <w:szCs w:val="28"/>
                    </w:rPr>
                  </w:pPr>
                  <w:r w:rsidRPr="00406A76">
                    <w:rPr>
                      <w:sz w:val="28"/>
                      <w:szCs w:val="28"/>
                    </w:rPr>
                    <w:t>Programme Specification</w:t>
                  </w:r>
                </w:p>
              </w:txbxContent>
            </v:textbox>
          </v:rect>
        </w:pict>
      </w:r>
    </w:p>
    <w:p w:rsidR="004658F8" w:rsidRDefault="004658F8" w:rsidP="00E41CD0">
      <w:pPr>
        <w:rPr>
          <w:noProof/>
        </w:rPr>
      </w:pP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5629"/>
      </w:tblGrid>
      <w:tr w:rsidR="004658F8" w:rsidTr="006C2629">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5629" w:type="dxa"/>
          </w:tcPr>
          <w:p w:rsidR="004658F8" w:rsidRPr="00D924A2" w:rsidRDefault="00957001" w:rsidP="00370CE5">
            <w:r>
              <w:t>MSc</w:t>
            </w:r>
            <w:r w:rsidR="000C5137">
              <w:t xml:space="preserve"> </w:t>
            </w:r>
            <w:r w:rsidR="00370CE5">
              <w:t>Financial Management</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5629" w:type="dxa"/>
          </w:tcPr>
          <w:p w:rsidR="004658F8" w:rsidRPr="00D924A2" w:rsidRDefault="00B709EC"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5629" w:type="dxa"/>
          </w:tcPr>
          <w:p w:rsidR="004658F8" w:rsidRPr="00D924A2" w:rsidRDefault="00907069"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5629" w:type="dxa"/>
          </w:tcPr>
          <w:p w:rsidR="004658F8" w:rsidRPr="00D924A2" w:rsidRDefault="004658F8" w:rsidP="00E41CD0"/>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5629" w:type="dxa"/>
          </w:tcPr>
          <w:p w:rsidR="004658F8" w:rsidRDefault="00957001" w:rsidP="00957001">
            <w:r>
              <w:t>Master</w:t>
            </w:r>
            <w:r w:rsidR="00907069" w:rsidRPr="00D924A2">
              <w:t xml:space="preserve"> of </w:t>
            </w:r>
            <w:r>
              <w:t>Science</w:t>
            </w:r>
            <w:r w:rsidR="00907069" w:rsidRPr="00D924A2">
              <w:t xml:space="preserve"> </w:t>
            </w:r>
          </w:p>
          <w:p w:rsidR="00267A38" w:rsidRDefault="00267A38" w:rsidP="00957001">
            <w:r>
              <w:t>Postgraduate Diploma</w:t>
            </w:r>
          </w:p>
          <w:p w:rsidR="00267A38" w:rsidRPr="00D924A2" w:rsidRDefault="00267A38" w:rsidP="00957001">
            <w:r>
              <w:t>Postgraduate Certificate</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5629" w:type="dxa"/>
          </w:tcPr>
          <w:p w:rsidR="005D7312" w:rsidRPr="00D924A2" w:rsidRDefault="00907069" w:rsidP="00E41CD0">
            <w:r w:rsidRPr="00D924A2">
              <w:t>2013-14</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5629" w:type="dxa"/>
          </w:tcPr>
          <w:p w:rsidR="005D7312" w:rsidRPr="00D924A2" w:rsidRDefault="00907069" w:rsidP="00E41CD0">
            <w:r w:rsidRPr="00D924A2">
              <w:t>English</w:t>
            </w:r>
          </w:p>
        </w:tc>
      </w:tr>
      <w:tr w:rsidR="004658F8" w:rsidTr="006C2629">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5629" w:type="dxa"/>
          </w:tcPr>
          <w:p w:rsidR="005C30C5" w:rsidRPr="00D924A2" w:rsidRDefault="00907069" w:rsidP="00957001">
            <w:r w:rsidRPr="00D924A2">
              <w:t>Full Time / Part Time / Distance Learning</w:t>
            </w:r>
            <w:r w:rsidR="006C2629">
              <w:t xml:space="preserve"> </w:t>
            </w:r>
          </w:p>
        </w:tc>
      </w:tr>
    </w:tbl>
    <w:p w:rsidR="004658F8" w:rsidRDefault="004658F8"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D7312" w:rsidRPr="00D924A2">
        <w:tc>
          <w:tcPr>
            <w:tcW w:w="8856" w:type="dxa"/>
          </w:tcPr>
          <w:p w:rsidR="005D7312" w:rsidRPr="00D924A2" w:rsidRDefault="005D7312" w:rsidP="00A53618">
            <w:pPr>
              <w:pStyle w:val="Heading2"/>
              <w:rPr>
                <w:rFonts w:ascii="Times" w:hAnsi="Times" w:cs="Times"/>
              </w:rPr>
            </w:pPr>
            <w:r w:rsidRPr="00D924A2">
              <w:t>9.</w:t>
            </w:r>
            <w:r w:rsidR="00642D0F" w:rsidRPr="00D924A2">
              <w:t xml:space="preserve"> Criteria for admission to the p</w:t>
            </w:r>
            <w:r w:rsidRPr="00D924A2">
              <w:t>rogramme</w:t>
            </w:r>
          </w:p>
          <w:p w:rsidR="005D7312" w:rsidRPr="00D924A2" w:rsidRDefault="005D7312" w:rsidP="00E41CD0"/>
          <w:p w:rsidR="00957001" w:rsidRPr="00795E8E" w:rsidRDefault="00957001" w:rsidP="00957001">
            <w:pPr>
              <w:widowControl w:val="0"/>
            </w:pPr>
            <w:r>
              <w:t xml:space="preserve">Applicants must have </w:t>
            </w:r>
            <w:r w:rsidRPr="00795E8E">
              <w:t>a good honours degree from a UK University</w:t>
            </w:r>
            <w:r w:rsidR="00370CE5">
              <w:t>,</w:t>
            </w:r>
            <w:r w:rsidRPr="00795E8E">
              <w:t xml:space="preserve"> </w:t>
            </w:r>
            <w:r>
              <w:t xml:space="preserve">or </w:t>
            </w:r>
            <w:r w:rsidRPr="00795E8E">
              <w:t>the equivalent from a recognised overseas University</w:t>
            </w:r>
            <w:r>
              <w:t>,</w:t>
            </w:r>
            <w:r w:rsidRPr="00795E8E">
              <w:t xml:space="preserve"> </w:t>
            </w:r>
            <w:r w:rsidR="00267A38">
              <w:t>or an equivalent recognised qualification.</w:t>
            </w:r>
          </w:p>
          <w:p w:rsidR="00E41CD0" w:rsidRPr="00E41CD0" w:rsidRDefault="00957001" w:rsidP="00957001">
            <w:r w:rsidRPr="00795E8E">
              <w:t xml:space="preserve">Students whose first language is not English will need to demonstrate English language proficiency in addition to the other entry requirements.  A minimum score of 6.5 IELTS </w:t>
            </w:r>
            <w:r>
              <w:t xml:space="preserve">(with a minimum of 6.0 in each component) </w:t>
            </w:r>
            <w:r w:rsidRPr="00795E8E">
              <w:t xml:space="preserve">or a TOEFL score of 575 for the written test or 230 for the computer test </w:t>
            </w:r>
            <w:r w:rsidR="00E41CD0" w:rsidRPr="00E41CD0">
              <w:t xml:space="preserve">or an equivalent </w:t>
            </w:r>
            <w:r w:rsidR="00A53618">
              <w:t xml:space="preserve">qualification </w:t>
            </w:r>
            <w:r w:rsidR="00E41CD0" w:rsidRPr="00E41CD0">
              <w:t>recognised by Middlesex University</w:t>
            </w:r>
            <w:r w:rsidRPr="00795E8E">
              <w:t xml:space="preserve"> must be obtained. </w:t>
            </w:r>
          </w:p>
          <w:p w:rsidR="00782014" w:rsidRPr="00E41CD0" w:rsidRDefault="00E41CD0" w:rsidP="00E41CD0">
            <w:r w:rsidRPr="00E41CD0">
              <w:t>The equivalence of qualifications from outside UK will be determined according to NARIC guidelines.</w:t>
            </w:r>
          </w:p>
          <w:p w:rsidR="00642D0F" w:rsidRPr="00D924A2" w:rsidRDefault="00642D0F" w:rsidP="00957001"/>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14"/>
        <w:gridCol w:w="1417"/>
        <w:gridCol w:w="1354"/>
        <w:gridCol w:w="1313"/>
        <w:gridCol w:w="2964"/>
        <w:gridCol w:w="194"/>
      </w:tblGrid>
      <w:tr w:rsidR="004658F8" w:rsidRPr="00D924A2" w:rsidTr="008240FE">
        <w:tc>
          <w:tcPr>
            <w:tcW w:w="0" w:type="auto"/>
            <w:gridSpan w:val="6"/>
            <w:tcBorders>
              <w:bottom w:val="nil"/>
            </w:tcBorders>
            <w:shd w:val="pct12" w:color="auto" w:fill="FFFFFF"/>
          </w:tcPr>
          <w:p w:rsidR="004658F8" w:rsidRPr="00D924A2" w:rsidRDefault="005D7312" w:rsidP="00A53618">
            <w:pPr>
              <w:pStyle w:val="Heading2"/>
            </w:pPr>
            <w:r w:rsidRPr="00D924A2">
              <w:t>10</w:t>
            </w:r>
            <w:r w:rsidR="004658F8" w:rsidRPr="00D924A2">
              <w:t>. Aims of the programme</w:t>
            </w:r>
          </w:p>
        </w:tc>
      </w:tr>
      <w:tr w:rsidR="004658F8" w:rsidRPr="00D924A2" w:rsidTr="008240FE">
        <w:tc>
          <w:tcPr>
            <w:tcW w:w="0" w:type="auto"/>
            <w:gridSpan w:val="6"/>
            <w:tcBorders>
              <w:top w:val="nil"/>
            </w:tcBorders>
          </w:tcPr>
          <w:p w:rsidR="004658F8" w:rsidRPr="00D924A2" w:rsidRDefault="004658F8" w:rsidP="00E41CD0">
            <w:r w:rsidRPr="00D924A2">
              <w:t>The programme aims to:</w:t>
            </w:r>
          </w:p>
          <w:p w:rsidR="00267A38" w:rsidRPr="003D3AA9" w:rsidRDefault="00267A38" w:rsidP="00267A38">
            <w:pPr>
              <w:numPr>
                <w:ilvl w:val="0"/>
                <w:numId w:val="26"/>
              </w:numPr>
              <w:spacing w:before="0" w:after="0"/>
            </w:pPr>
            <w:r w:rsidRPr="003D3AA9">
              <w:t>provide students with the knowledge and skills to equip them for a career in a diverse r</w:t>
            </w:r>
            <w:r>
              <w:t>ange of business organisations;</w:t>
            </w:r>
          </w:p>
          <w:p w:rsidR="00267A38" w:rsidRPr="003D3AA9" w:rsidRDefault="00267A38" w:rsidP="00267A38">
            <w:pPr>
              <w:numPr>
                <w:ilvl w:val="0"/>
                <w:numId w:val="26"/>
              </w:numPr>
              <w:spacing w:before="0" w:after="0"/>
            </w:pPr>
            <w:r w:rsidRPr="003D3AA9">
              <w:t>develop students’ competence to apply a range of financial and accounting skills to the p</w:t>
            </w:r>
            <w:r>
              <w:t>ractice of financial management;</w:t>
            </w:r>
          </w:p>
          <w:p w:rsidR="00267A38" w:rsidRPr="003D3AA9" w:rsidRDefault="00267A38" w:rsidP="00267A38">
            <w:pPr>
              <w:numPr>
                <w:ilvl w:val="0"/>
                <w:numId w:val="26"/>
              </w:numPr>
              <w:spacing w:before="0" w:after="0"/>
            </w:pPr>
            <w:r w:rsidRPr="003D3AA9">
              <w:t>develop the critical and analytical abilities of students in r</w:t>
            </w:r>
            <w:r>
              <w:t>elation to financial management;</w:t>
            </w:r>
          </w:p>
          <w:p w:rsidR="00267A38" w:rsidRDefault="00267A38" w:rsidP="00267A38">
            <w:pPr>
              <w:numPr>
                <w:ilvl w:val="0"/>
                <w:numId w:val="26"/>
              </w:numPr>
              <w:spacing w:before="0" w:after="0"/>
            </w:pPr>
            <w:r w:rsidRPr="003D3AA9">
              <w:t>develop critical, analytical and problem-based learning and transferable skills to prepare students for graduate emp</w:t>
            </w:r>
            <w:r>
              <w:t>loyment; and</w:t>
            </w:r>
          </w:p>
          <w:p w:rsidR="004658F8" w:rsidRPr="00D924A2" w:rsidRDefault="00317F6E" w:rsidP="00267A38">
            <w:pPr>
              <w:pStyle w:val="ListParagraph"/>
              <w:numPr>
                <w:ilvl w:val="0"/>
                <w:numId w:val="27"/>
              </w:numPr>
            </w:pPr>
            <w:proofErr w:type="gramStart"/>
            <w:r>
              <w:t>develop</w:t>
            </w:r>
            <w:proofErr w:type="gramEnd"/>
            <w:r>
              <w:t xml:space="preserve"> students’ ability to undertake academically rigorous independent research and enhance the students’ capacity to communicate ideas, arguments and research findings effectively in written form.</w:t>
            </w:r>
          </w:p>
        </w:tc>
      </w:tr>
      <w:tr w:rsidR="004658F8" w:rsidRPr="00D924A2">
        <w:trPr>
          <w:cantSplit/>
        </w:trPr>
        <w:tc>
          <w:tcPr>
            <w:tcW w:w="8856" w:type="dxa"/>
            <w:gridSpan w:val="6"/>
            <w:tcBorders>
              <w:bottom w:val="nil"/>
            </w:tcBorders>
            <w:shd w:val="pct12" w:color="auto" w:fill="FFFFFF"/>
          </w:tcPr>
          <w:p w:rsidR="004658F8" w:rsidRPr="00D924A2" w:rsidRDefault="008C52FE" w:rsidP="004268A8">
            <w:pPr>
              <w:pStyle w:val="Heading2"/>
            </w:pPr>
            <w:r w:rsidRPr="00D924A2">
              <w:lastRenderedPageBreak/>
              <w:t>1</w:t>
            </w:r>
            <w:r w:rsidR="005D7312" w:rsidRPr="00D924A2">
              <w:t>1</w:t>
            </w:r>
            <w:r w:rsidR="004658F8" w:rsidRPr="00D924A2">
              <w:t>. Programme outcomes</w:t>
            </w:r>
          </w:p>
        </w:tc>
      </w:tr>
      <w:tr w:rsidR="004658F8" w:rsidRPr="00D924A2" w:rsidTr="002D3EB1">
        <w:tc>
          <w:tcPr>
            <w:tcW w:w="4243" w:type="dxa"/>
            <w:gridSpan w:val="3"/>
            <w:tcBorders>
              <w:top w:val="nil"/>
            </w:tcBorders>
          </w:tcPr>
          <w:p w:rsidR="004658F8" w:rsidRPr="00D924A2" w:rsidRDefault="004658F8" w:rsidP="004268A8">
            <w:pPr>
              <w:pStyle w:val="Heading3"/>
            </w:pPr>
            <w:r w:rsidRPr="00D924A2">
              <w:t>A. Knowledge and understanding</w:t>
            </w:r>
          </w:p>
          <w:p w:rsidR="004658F8" w:rsidRDefault="004658F8" w:rsidP="00E41CD0">
            <w:r w:rsidRPr="00D924A2">
              <w:t>On completion of this programme the successful student will have knowledge and understanding of :</w:t>
            </w:r>
          </w:p>
          <w:p w:rsidR="00267A38" w:rsidRDefault="00267A38" w:rsidP="00267A38">
            <w:pPr>
              <w:numPr>
                <w:ilvl w:val="0"/>
                <w:numId w:val="21"/>
              </w:numPr>
              <w:spacing w:before="0" w:after="0"/>
            </w:pPr>
            <w:r w:rsidRPr="003D3AA9">
              <w:t>current developments and topical issues in the practice of financial management;</w:t>
            </w:r>
          </w:p>
          <w:p w:rsidR="00267A38" w:rsidRDefault="00267A38" w:rsidP="00267A38">
            <w:pPr>
              <w:numPr>
                <w:ilvl w:val="0"/>
                <w:numId w:val="21"/>
              </w:numPr>
              <w:spacing w:before="0" w:after="0"/>
            </w:pPr>
            <w:r w:rsidRPr="003D3AA9">
              <w:t>theoretical and conceptual grounding in finance and its latest development;</w:t>
            </w:r>
          </w:p>
          <w:p w:rsidR="00267A38" w:rsidRDefault="00267A38" w:rsidP="00267A38">
            <w:pPr>
              <w:numPr>
                <w:ilvl w:val="0"/>
                <w:numId w:val="21"/>
              </w:numPr>
              <w:spacing w:before="0" w:after="0"/>
            </w:pPr>
            <w:r>
              <w:t>c</w:t>
            </w:r>
            <w:r w:rsidRPr="003D3AA9">
              <w:t xml:space="preserve">ritical analysis and evaluation of financial </w:t>
            </w:r>
            <w:r w:rsidR="00317F6E">
              <w:t>and management accounting</w:t>
            </w:r>
            <w:r w:rsidRPr="003D3AA9">
              <w:t>;</w:t>
            </w:r>
          </w:p>
          <w:p w:rsidR="00267A38" w:rsidRDefault="00317F6E" w:rsidP="00267A38">
            <w:pPr>
              <w:numPr>
                <w:ilvl w:val="0"/>
                <w:numId w:val="21"/>
              </w:numPr>
              <w:spacing w:before="0" w:after="0"/>
            </w:pPr>
            <w:r>
              <w:t>research methods and techniques;</w:t>
            </w:r>
          </w:p>
          <w:p w:rsidR="004658F8" w:rsidRPr="00D924A2" w:rsidRDefault="00267A38" w:rsidP="00267A38">
            <w:r>
              <w:t xml:space="preserve">For the award of PGDip, </w:t>
            </w:r>
            <w:r w:rsidRPr="003D3AA9">
              <w:t>1,</w:t>
            </w:r>
            <w:r>
              <w:t xml:space="preserve"> 2 and </w:t>
            </w:r>
            <w:r w:rsidRPr="003D3AA9">
              <w:t>3 are met</w:t>
            </w:r>
            <w:r>
              <w:t>.</w:t>
            </w:r>
          </w:p>
        </w:tc>
        <w:tc>
          <w:tcPr>
            <w:tcW w:w="4613" w:type="dxa"/>
            <w:gridSpan w:val="3"/>
            <w:tcBorders>
              <w:top w:val="nil"/>
            </w:tcBorders>
          </w:tcPr>
          <w:p w:rsidR="004658F8" w:rsidRPr="004268A8" w:rsidRDefault="004658F8" w:rsidP="004268A8">
            <w:pPr>
              <w:pStyle w:val="Heading3"/>
            </w:pPr>
            <w:r w:rsidRPr="004268A8">
              <w:t>Teaching/learning methods</w:t>
            </w:r>
          </w:p>
          <w:p w:rsidR="00642D0F" w:rsidRPr="00D924A2" w:rsidRDefault="004658F8" w:rsidP="00E41CD0">
            <w:r w:rsidRPr="00D924A2">
              <w:t>Students gain knowledge and understanding through</w:t>
            </w:r>
            <w:r w:rsidR="008240FE">
              <w:t xml:space="preserve"> </w:t>
            </w:r>
            <w:r w:rsidR="008240FE" w:rsidRPr="002D3888">
              <w:t>guided reading of textbooks, academic journals and in-class exercises, lectures, workshops and seminars</w:t>
            </w:r>
            <w:r w:rsidR="002A7166">
              <w:t xml:space="preserve"> as well as solving exercises and case studies.</w:t>
            </w:r>
          </w:p>
          <w:p w:rsidR="004658F8" w:rsidRPr="00D924A2" w:rsidRDefault="004658F8" w:rsidP="00E41CD0"/>
          <w:p w:rsidR="004658F8" w:rsidRPr="003F552D" w:rsidRDefault="004658F8" w:rsidP="00E41CD0">
            <w:pPr>
              <w:rPr>
                <w:b/>
              </w:rPr>
            </w:pPr>
            <w:r w:rsidRPr="003F552D">
              <w:rPr>
                <w:b/>
              </w:rPr>
              <w:t>Assessment</w:t>
            </w:r>
            <w:r w:rsidR="00B709EC" w:rsidRPr="003F552D">
              <w:rPr>
                <w:b/>
              </w:rPr>
              <w:t xml:space="preserve"> m</w:t>
            </w:r>
            <w:r w:rsidR="001B2E0C" w:rsidRPr="003F552D">
              <w:rPr>
                <w:b/>
              </w:rPr>
              <w:t>ethod</w:t>
            </w:r>
            <w:r w:rsidR="00B709EC" w:rsidRPr="003F552D">
              <w:rPr>
                <w:b/>
              </w:rPr>
              <w:t>s</w:t>
            </w:r>
          </w:p>
          <w:p w:rsidR="004658F8" w:rsidRPr="00317F6E" w:rsidRDefault="004658F8" w:rsidP="001A0677">
            <w:pPr>
              <w:pStyle w:val="BodyText3"/>
              <w:spacing w:after="0"/>
              <w:rPr>
                <w:sz w:val="22"/>
                <w:szCs w:val="22"/>
              </w:rPr>
            </w:pPr>
            <w:r w:rsidRPr="00851F04">
              <w:rPr>
                <w:sz w:val="20"/>
              </w:rPr>
              <w:t>Students’ knowledge and understanding is assessed by</w:t>
            </w:r>
            <w:r w:rsidR="008240FE" w:rsidRPr="00851F04">
              <w:rPr>
                <w:sz w:val="20"/>
              </w:rPr>
              <w:t xml:space="preserve"> </w:t>
            </w:r>
            <w:r w:rsidR="003F552D">
              <w:rPr>
                <w:sz w:val="20"/>
              </w:rPr>
              <w:t>presentations</w:t>
            </w:r>
            <w:r w:rsidR="008240FE" w:rsidRPr="00851F04">
              <w:rPr>
                <w:sz w:val="20"/>
              </w:rPr>
              <w:t>, examinations and written assignments</w:t>
            </w:r>
            <w:r w:rsidR="003F552D" w:rsidRPr="00795E8E">
              <w:rPr>
                <w:sz w:val="22"/>
                <w:szCs w:val="22"/>
              </w:rPr>
              <w:t xml:space="preserve"> </w:t>
            </w:r>
            <w:r w:rsidR="003F552D" w:rsidRPr="003F552D">
              <w:rPr>
                <w:sz w:val="20"/>
              </w:rPr>
              <w:t>and through the research and writing undertaken to complete their dissertation</w:t>
            </w:r>
            <w:r w:rsidR="003F552D" w:rsidRPr="00795E8E">
              <w:rPr>
                <w:sz w:val="22"/>
                <w:szCs w:val="22"/>
              </w:rPr>
              <w:t>.</w:t>
            </w:r>
          </w:p>
        </w:tc>
      </w:tr>
      <w:tr w:rsidR="004658F8" w:rsidRPr="00D924A2" w:rsidTr="002D3EB1">
        <w:tc>
          <w:tcPr>
            <w:tcW w:w="4243" w:type="dxa"/>
            <w:gridSpan w:val="3"/>
          </w:tcPr>
          <w:p w:rsidR="004658F8" w:rsidRPr="00D924A2" w:rsidRDefault="004658F8" w:rsidP="004268A8">
            <w:pPr>
              <w:pStyle w:val="Heading3"/>
            </w:pPr>
            <w:r w:rsidRPr="00D924A2">
              <w:t>B. Cognitive (thinking) skills</w:t>
            </w:r>
          </w:p>
          <w:p w:rsidR="004658F8" w:rsidRPr="00D924A2" w:rsidRDefault="004658F8" w:rsidP="00E41CD0">
            <w:r w:rsidRPr="00D924A2">
              <w:t>On completion of this programme the successful student will be able to:</w:t>
            </w:r>
          </w:p>
          <w:p w:rsidR="002A7166" w:rsidRDefault="002A7166" w:rsidP="002A7166">
            <w:pPr>
              <w:numPr>
                <w:ilvl w:val="0"/>
                <w:numId w:val="29"/>
              </w:numPr>
              <w:spacing w:before="0" w:after="0"/>
            </w:pPr>
            <w:r>
              <w:t>c</w:t>
            </w:r>
            <w:r w:rsidRPr="003D3AA9">
              <w:t>ritically analyse and interpret financial and non-financial information;</w:t>
            </w:r>
          </w:p>
          <w:p w:rsidR="002A7166" w:rsidRDefault="002A7166" w:rsidP="002A7166">
            <w:pPr>
              <w:numPr>
                <w:ilvl w:val="0"/>
                <w:numId w:val="29"/>
              </w:numPr>
              <w:spacing w:before="0" w:after="0"/>
            </w:pPr>
            <w:r w:rsidRPr="003D3AA9">
              <w:t>critique the relevant and complex theories and issues in the field of financial management;</w:t>
            </w:r>
          </w:p>
          <w:p w:rsidR="002A7166" w:rsidRDefault="002A7166" w:rsidP="002A7166">
            <w:pPr>
              <w:numPr>
                <w:ilvl w:val="0"/>
                <w:numId w:val="29"/>
              </w:numPr>
              <w:spacing w:before="0" w:after="0"/>
            </w:pPr>
            <w:r w:rsidRPr="003D3AA9">
              <w:t>apply the relevant theories and/or theoretical models to practical problems and situations and present informed arguments on strengths and weaknesses of the theories and theoretical models used;</w:t>
            </w:r>
          </w:p>
          <w:p w:rsidR="002A7166" w:rsidRDefault="002A7166" w:rsidP="002A7166">
            <w:pPr>
              <w:numPr>
                <w:ilvl w:val="0"/>
                <w:numId w:val="29"/>
              </w:numPr>
              <w:spacing w:before="0" w:after="0"/>
            </w:pPr>
            <w:r w:rsidRPr="003D3AA9">
              <w:t>identify and develop an area of resea</w:t>
            </w:r>
            <w:r>
              <w:t>rch in topical issues in financial management;</w:t>
            </w:r>
          </w:p>
          <w:p w:rsidR="002A7166" w:rsidRPr="003D3AA9" w:rsidRDefault="002A7166" w:rsidP="00317F6E">
            <w:pPr>
              <w:numPr>
                <w:ilvl w:val="0"/>
                <w:numId w:val="29"/>
              </w:numPr>
              <w:spacing w:before="0" w:after="120"/>
              <w:ind w:left="357" w:hanging="357"/>
            </w:pPr>
            <w:proofErr w:type="gramStart"/>
            <w:r>
              <w:t>m</w:t>
            </w:r>
            <w:r w:rsidRPr="003D3AA9">
              <w:t>odel</w:t>
            </w:r>
            <w:proofErr w:type="gramEnd"/>
            <w:r w:rsidRPr="003D3AA9">
              <w:t xml:space="preserve"> the major areas of financial decision making use of quantitative information.</w:t>
            </w:r>
          </w:p>
          <w:p w:rsidR="004658F8" w:rsidRPr="00D924A2" w:rsidRDefault="002A7166" w:rsidP="002A7166">
            <w:pPr>
              <w:spacing w:before="0" w:after="0"/>
            </w:pPr>
            <w:r>
              <w:t xml:space="preserve">For the award of PGDip, 1, 2, 3 and </w:t>
            </w:r>
            <w:r w:rsidRPr="003D3AA9">
              <w:t>5 are met.</w:t>
            </w:r>
          </w:p>
        </w:tc>
        <w:tc>
          <w:tcPr>
            <w:tcW w:w="4613" w:type="dxa"/>
            <w:gridSpan w:val="3"/>
          </w:tcPr>
          <w:p w:rsidR="004658F8" w:rsidRPr="00D924A2" w:rsidRDefault="004658F8" w:rsidP="004268A8">
            <w:pPr>
              <w:pStyle w:val="Heading3"/>
            </w:pPr>
            <w:r w:rsidRPr="00D924A2">
              <w:t>Teaching/learning methods</w:t>
            </w:r>
          </w:p>
          <w:p w:rsidR="003F552D" w:rsidRPr="00656DAF" w:rsidRDefault="004658F8" w:rsidP="003F552D">
            <w:pPr>
              <w:spacing w:after="0"/>
            </w:pPr>
            <w:r w:rsidRPr="00D924A2">
              <w:t>Students learn cognitive skills through</w:t>
            </w:r>
            <w:r w:rsidR="001E2592" w:rsidRPr="002D3888">
              <w:t xml:space="preserve"> </w:t>
            </w:r>
            <w:r w:rsidR="003F552D" w:rsidRPr="00795E8E">
              <w:t>working through a series of real life problems and seeking solutions</w:t>
            </w:r>
            <w:r w:rsidR="003F552D">
              <w:t xml:space="preserve">; by </w:t>
            </w:r>
            <w:r w:rsidR="003F552D" w:rsidRPr="00795E8E">
              <w:t>reading and interpreting research articles</w:t>
            </w:r>
            <w:r w:rsidR="003F552D">
              <w:t xml:space="preserve">; by </w:t>
            </w:r>
            <w:r w:rsidR="003F552D" w:rsidRPr="00795E8E">
              <w:t xml:space="preserve">listening and discussing </w:t>
            </w:r>
            <w:r w:rsidR="003F552D">
              <w:t xml:space="preserve">a series of topics and theories; </w:t>
            </w:r>
            <w:r w:rsidR="003F552D" w:rsidRPr="00795E8E">
              <w:t>by identifying suitable research articles to support their learning and their dissertation</w:t>
            </w:r>
            <w:r w:rsidR="003F552D">
              <w:t xml:space="preserve">; and </w:t>
            </w:r>
            <w:r w:rsidR="003F552D" w:rsidRPr="00795E8E">
              <w:t>by applying theory to a specific problem and producing a significant piece of work based on their analysis</w:t>
            </w:r>
            <w:r w:rsidR="003F552D">
              <w:t>.</w:t>
            </w:r>
          </w:p>
          <w:p w:rsidR="004658F8" w:rsidRPr="00D924A2" w:rsidRDefault="004658F8" w:rsidP="004268A8">
            <w:pPr>
              <w:pStyle w:val="Heading3"/>
            </w:pPr>
            <w:r w:rsidRPr="00D924A2">
              <w:t>Assessment</w:t>
            </w:r>
            <w:r w:rsidR="00B709EC" w:rsidRPr="00D924A2">
              <w:t xml:space="preserve"> m</w:t>
            </w:r>
            <w:r w:rsidR="001B2E0C" w:rsidRPr="00D924A2">
              <w:t>ethod</w:t>
            </w:r>
            <w:r w:rsidR="00B709EC" w:rsidRPr="00D924A2">
              <w:t>s</w:t>
            </w:r>
          </w:p>
          <w:p w:rsidR="003F552D" w:rsidRPr="00795E8E" w:rsidRDefault="004658F8" w:rsidP="003F552D">
            <w:pPr>
              <w:spacing w:before="0" w:after="120"/>
            </w:pPr>
            <w:r w:rsidRPr="00D924A2">
              <w:t>Students’ cognitive skills are assessed by</w:t>
            </w:r>
            <w:r w:rsidR="001E2592" w:rsidRPr="002D3888">
              <w:t xml:space="preserve"> </w:t>
            </w:r>
            <w:r w:rsidR="003F552D" w:rsidRPr="00795E8E">
              <w:t>cou</w:t>
            </w:r>
            <w:r w:rsidR="003F552D">
              <w:t>rsework which requires them to access</w:t>
            </w:r>
            <w:r w:rsidR="003F552D" w:rsidRPr="00795E8E">
              <w:t xml:space="preserve"> data, analyse, and interpret it and write reports.</w:t>
            </w:r>
          </w:p>
          <w:p w:rsidR="004658F8" w:rsidRPr="00D924A2" w:rsidRDefault="003F552D" w:rsidP="003F552D">
            <w:pPr>
              <w:spacing w:before="0" w:after="120"/>
            </w:pPr>
            <w:r>
              <w:t>Also</w:t>
            </w:r>
            <w:r w:rsidRPr="00795E8E">
              <w:t xml:space="preserve"> the planning, implementation</w:t>
            </w:r>
            <w:r>
              <w:t xml:space="preserve"> </w:t>
            </w:r>
            <w:r w:rsidRPr="00795E8E">
              <w:t>and production of a dissertation will give students ample opportunity to think, plan and identify their weaknesses and work through these to solve specific problems.</w:t>
            </w:r>
          </w:p>
        </w:tc>
      </w:tr>
      <w:tr w:rsidR="004658F8" w:rsidRPr="00D924A2" w:rsidTr="002D3EB1">
        <w:tc>
          <w:tcPr>
            <w:tcW w:w="4243" w:type="dxa"/>
            <w:gridSpan w:val="3"/>
          </w:tcPr>
          <w:p w:rsidR="004658F8" w:rsidRPr="00D924A2" w:rsidRDefault="003F552D" w:rsidP="004268A8">
            <w:pPr>
              <w:pStyle w:val="Heading3"/>
            </w:pPr>
            <w:r>
              <w:br w:type="page"/>
            </w:r>
            <w:r w:rsidR="004658F8" w:rsidRPr="00D924A2">
              <w:t>C. Practical skills</w:t>
            </w:r>
          </w:p>
          <w:p w:rsidR="004658F8" w:rsidRPr="00D924A2" w:rsidRDefault="004658F8" w:rsidP="00E41CD0">
            <w:r w:rsidRPr="00D924A2">
              <w:t>On completion of the programme the successful student will be able to:</w:t>
            </w:r>
          </w:p>
          <w:p w:rsidR="001A0677" w:rsidRPr="003D3AA9" w:rsidRDefault="001A0677" w:rsidP="007E796C">
            <w:pPr>
              <w:pStyle w:val="ListParagraph"/>
              <w:numPr>
                <w:ilvl w:val="0"/>
                <w:numId w:val="31"/>
              </w:numPr>
              <w:spacing w:after="0"/>
              <w:ind w:left="357" w:hanging="357"/>
            </w:pPr>
            <w:r w:rsidRPr="003D3AA9">
              <w:t>retrieve financial and non-financial information from a range of different sources including electronic databases;</w:t>
            </w:r>
          </w:p>
          <w:p w:rsidR="001A0677" w:rsidRPr="003D3AA9" w:rsidRDefault="001A0677" w:rsidP="007E796C">
            <w:pPr>
              <w:pStyle w:val="ListParagraph"/>
              <w:numPr>
                <w:ilvl w:val="0"/>
                <w:numId w:val="31"/>
              </w:numPr>
              <w:spacing w:after="0"/>
              <w:ind w:left="357" w:hanging="357"/>
            </w:pPr>
            <w:r w:rsidRPr="003D3AA9">
              <w:t>apply the results of financial and non-financial analysis;</w:t>
            </w:r>
          </w:p>
          <w:p w:rsidR="001A0677" w:rsidRPr="003D3AA9" w:rsidRDefault="001A0677" w:rsidP="007E796C">
            <w:pPr>
              <w:pStyle w:val="ListParagraph"/>
              <w:numPr>
                <w:ilvl w:val="0"/>
                <w:numId w:val="31"/>
              </w:numPr>
              <w:tabs>
                <w:tab w:val="left" w:pos="360"/>
              </w:tabs>
              <w:spacing w:after="0"/>
              <w:ind w:left="357" w:hanging="357"/>
            </w:pPr>
            <w:proofErr w:type="gramStart"/>
            <w:r w:rsidRPr="003D3AA9">
              <w:t>calculate</w:t>
            </w:r>
            <w:proofErr w:type="gramEnd"/>
            <w:r w:rsidRPr="003D3AA9">
              <w:t xml:space="preserve"> the future returns of different proposed projects as part of the decision making process.</w:t>
            </w:r>
          </w:p>
          <w:p w:rsidR="004658F8" w:rsidRPr="00D924A2" w:rsidRDefault="001A0677" w:rsidP="001A0677">
            <w:pPr>
              <w:spacing w:before="0" w:after="0"/>
            </w:pPr>
            <w:r w:rsidRPr="003D3AA9">
              <w:t>For the award of PGDip, the skills are assessed in the coursework only</w:t>
            </w:r>
          </w:p>
        </w:tc>
        <w:tc>
          <w:tcPr>
            <w:tcW w:w="4613" w:type="dxa"/>
            <w:gridSpan w:val="3"/>
          </w:tcPr>
          <w:p w:rsidR="004658F8" w:rsidRPr="00D924A2" w:rsidRDefault="004658F8" w:rsidP="004268A8">
            <w:pPr>
              <w:pStyle w:val="Heading3"/>
            </w:pPr>
            <w:r w:rsidRPr="00D924A2">
              <w:t>Teaching/learning methods</w:t>
            </w:r>
          </w:p>
          <w:p w:rsidR="003F552D" w:rsidRPr="00795E8E" w:rsidRDefault="004658F8" w:rsidP="003F552D">
            <w:pPr>
              <w:spacing w:before="0" w:after="0"/>
            </w:pPr>
            <w:r w:rsidRPr="00D924A2">
              <w:t>Students learn practical skills through</w:t>
            </w:r>
            <w:r w:rsidR="001C1170" w:rsidRPr="002D3888">
              <w:t xml:space="preserve"> </w:t>
            </w:r>
            <w:r w:rsidR="003F552D" w:rsidRPr="00795E8E">
              <w:t xml:space="preserve">looking at research material and identifying suitable support research to </w:t>
            </w:r>
            <w:r w:rsidR="003F552D">
              <w:t xml:space="preserve">develop their own ideas as well as </w:t>
            </w:r>
            <w:r w:rsidR="003F552D" w:rsidRPr="00795E8E">
              <w:t>completing coursework and practising for examinations.</w:t>
            </w:r>
          </w:p>
          <w:p w:rsidR="004658F8" w:rsidRPr="00D924A2" w:rsidRDefault="004658F8" w:rsidP="003F552D"/>
          <w:p w:rsidR="004658F8" w:rsidRPr="00D924A2" w:rsidRDefault="004658F8" w:rsidP="004268A8">
            <w:pPr>
              <w:pStyle w:val="Heading3"/>
            </w:pPr>
            <w:r w:rsidRPr="00D924A2">
              <w:t>Assessment</w:t>
            </w:r>
            <w:r w:rsidR="00B709EC" w:rsidRPr="00D924A2">
              <w:t xml:space="preserve"> m</w:t>
            </w:r>
            <w:r w:rsidR="001B2E0C" w:rsidRPr="00D924A2">
              <w:t>ethod</w:t>
            </w:r>
            <w:r w:rsidR="00B709EC" w:rsidRPr="00D924A2">
              <w:t>s</w:t>
            </w:r>
          </w:p>
          <w:p w:rsidR="001C1170" w:rsidRPr="00F71715" w:rsidRDefault="004658F8" w:rsidP="001C1170">
            <w:r w:rsidRPr="00D924A2">
              <w:t>Students’ practical skills are assessed by</w:t>
            </w:r>
            <w:r w:rsidR="001C1170" w:rsidRPr="002D3888">
              <w:t xml:space="preserve"> individual assignments and examinations</w:t>
            </w:r>
            <w:r w:rsidR="003F552D">
              <w:t xml:space="preserve"> as well as production of their dissertation</w:t>
            </w:r>
          </w:p>
          <w:p w:rsidR="00642D0F" w:rsidRPr="00D924A2" w:rsidRDefault="00642D0F" w:rsidP="00E41CD0"/>
          <w:p w:rsidR="004658F8" w:rsidRPr="00D924A2" w:rsidRDefault="004658F8" w:rsidP="00E41CD0"/>
        </w:tc>
      </w:tr>
      <w:tr w:rsidR="0048747A" w:rsidRPr="00D924A2">
        <w:trPr>
          <w:trHeight w:val="404"/>
        </w:trPr>
        <w:tc>
          <w:tcPr>
            <w:tcW w:w="8856" w:type="dxa"/>
            <w:gridSpan w:val="6"/>
            <w:shd w:val="pct12" w:color="auto" w:fill="FFFFFF"/>
          </w:tcPr>
          <w:p w:rsidR="0048747A" w:rsidRPr="00D924A2" w:rsidRDefault="0048747A" w:rsidP="004268A8">
            <w:pPr>
              <w:pStyle w:val="Heading2"/>
            </w:pPr>
            <w:r w:rsidRPr="00D924A2">
              <w:lastRenderedPageBreak/>
              <w:t xml:space="preserve">12. Programme structure </w:t>
            </w:r>
            <w:r w:rsidR="007B6A46" w:rsidRPr="00D924A2">
              <w:t>(levels, modules, credits and progression requirements)</w:t>
            </w:r>
          </w:p>
        </w:tc>
      </w:tr>
      <w:tr w:rsidR="0048747A" w:rsidRPr="00D924A2">
        <w:trPr>
          <w:trHeight w:val="386"/>
        </w:trPr>
        <w:tc>
          <w:tcPr>
            <w:tcW w:w="8856" w:type="dxa"/>
            <w:gridSpan w:val="6"/>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trPr>
          <w:trHeight w:val="1570"/>
        </w:trPr>
        <w:tc>
          <w:tcPr>
            <w:tcW w:w="8856" w:type="dxa"/>
            <w:gridSpan w:val="6"/>
            <w:tcBorders>
              <w:top w:val="nil"/>
            </w:tcBorders>
          </w:tcPr>
          <w:p w:rsidR="0048747A" w:rsidRPr="001A0677" w:rsidRDefault="00BD129F" w:rsidP="007E796C">
            <w:pPr>
              <w:rPr>
                <w:b/>
              </w:rPr>
            </w:pPr>
            <w:r w:rsidRPr="00795E8E">
              <w:rPr>
                <w:iCs/>
              </w:rPr>
              <w:t xml:space="preserve">The MSc in </w:t>
            </w:r>
            <w:r w:rsidR="001A0677">
              <w:rPr>
                <w:iCs/>
              </w:rPr>
              <w:t>Financial</w:t>
            </w:r>
            <w:r w:rsidRPr="00795E8E">
              <w:rPr>
                <w:iCs/>
              </w:rPr>
              <w:t xml:space="preserve"> </w:t>
            </w:r>
            <w:r w:rsidR="007410B6">
              <w:rPr>
                <w:iCs/>
              </w:rPr>
              <w:t xml:space="preserve">Management </w:t>
            </w:r>
            <w:r w:rsidRPr="00795E8E">
              <w:rPr>
                <w:iCs/>
              </w:rPr>
              <w:t>is designed to be taught over one-year full time</w:t>
            </w:r>
            <w:r>
              <w:rPr>
                <w:iCs/>
              </w:rPr>
              <w:t xml:space="preserve"> or two years on a part time basis</w:t>
            </w:r>
            <w:r w:rsidRPr="00795E8E">
              <w:rPr>
                <w:iCs/>
              </w:rPr>
              <w:t xml:space="preserve">. The programme consists of </w:t>
            </w:r>
            <w:r>
              <w:rPr>
                <w:iCs/>
              </w:rPr>
              <w:t>six</w:t>
            </w:r>
            <w:r w:rsidRPr="00795E8E">
              <w:rPr>
                <w:iCs/>
              </w:rPr>
              <w:t xml:space="preserve"> taught compulsory modules</w:t>
            </w:r>
            <w:r>
              <w:rPr>
                <w:iCs/>
              </w:rPr>
              <w:t xml:space="preserve">, two of </w:t>
            </w:r>
            <w:r w:rsidRPr="00795E8E">
              <w:rPr>
                <w:iCs/>
              </w:rPr>
              <w:t>30</w:t>
            </w:r>
            <w:r>
              <w:rPr>
                <w:iCs/>
              </w:rPr>
              <w:t xml:space="preserve"> </w:t>
            </w:r>
            <w:r w:rsidRPr="00795E8E">
              <w:rPr>
                <w:iCs/>
              </w:rPr>
              <w:t>credit</w:t>
            </w:r>
            <w:r>
              <w:rPr>
                <w:iCs/>
              </w:rPr>
              <w:t xml:space="preserve">s and four of 15 </w:t>
            </w:r>
            <w:r w:rsidRPr="00795E8E">
              <w:rPr>
                <w:iCs/>
              </w:rPr>
              <w:t>credit</w:t>
            </w:r>
            <w:r>
              <w:rPr>
                <w:iCs/>
              </w:rPr>
              <w:t>s</w:t>
            </w:r>
            <w:r w:rsidRPr="00795E8E">
              <w:rPr>
                <w:iCs/>
              </w:rPr>
              <w:t>.</w:t>
            </w:r>
            <w:r>
              <w:rPr>
                <w:iCs/>
              </w:rPr>
              <w:t xml:space="preserve"> </w:t>
            </w:r>
            <w:r w:rsidRPr="00795E8E">
              <w:rPr>
                <w:iCs/>
              </w:rPr>
              <w:t xml:space="preserve"> The modules complement and reinforce each other and are designed to provide a platform to undertake the dissertation module. </w:t>
            </w:r>
            <w:r>
              <w:rPr>
                <w:iCs/>
              </w:rPr>
              <w:t xml:space="preserve"> </w:t>
            </w:r>
            <w:r w:rsidRPr="004471A4">
              <w:rPr>
                <w:iCs/>
              </w:rPr>
              <w:t>Students are expected to work on the dissertation over the summer period after successfully completing all taught modules. The dissertation has a value of 60 credits and should address a specific financial issue. To further prepare students for the dissertation work, a number of</w:t>
            </w:r>
            <w:r w:rsidRPr="004471A4">
              <w:t xml:space="preserve"> dissertation workshops are delivered during the taught period. At the end of these workshops, students will be required to submit a dissertation proposal.  This will be used to allocate dissertation supervisors. The deadline for submitting the completed di</w:t>
            </w:r>
            <w:r w:rsidR="007E796C">
              <w:t>ssertation will be</w:t>
            </w:r>
            <w:r w:rsidRPr="004471A4">
              <w:t xml:space="preserve"> 12 months after the start of the programme</w:t>
            </w:r>
          </w:p>
        </w:tc>
      </w:tr>
      <w:tr w:rsidR="002D3EB1" w:rsidRPr="00D924A2" w:rsidTr="001D060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gridAfter w:val="1"/>
          <w:wAfter w:w="288" w:type="dxa"/>
        </w:trPr>
        <w:tc>
          <w:tcPr>
            <w:tcW w:w="8568" w:type="dxa"/>
            <w:gridSpan w:val="5"/>
            <w:shd w:val="pct15" w:color="auto" w:fill="FFFFFF"/>
          </w:tcPr>
          <w:p w:rsidR="002D3EB1" w:rsidRPr="00D924A2" w:rsidRDefault="002D3EB1" w:rsidP="001D060A">
            <w:pPr>
              <w:pStyle w:val="Heading2"/>
            </w:pPr>
            <w:r w:rsidRPr="00D924A2">
              <w:br w:type="page"/>
              <w:t>12.2 Levels and modules</w:t>
            </w:r>
          </w:p>
          <w:p w:rsidR="002D3EB1" w:rsidRPr="00D924A2" w:rsidRDefault="002D3EB1" w:rsidP="001D060A">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2D3EB1" w:rsidRPr="00D924A2" w:rsidTr="001D060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gridAfter w:val="1"/>
          <w:wAfter w:w="288" w:type="dxa"/>
          <w:cantSplit/>
          <w:trHeight w:val="90"/>
        </w:trPr>
        <w:tc>
          <w:tcPr>
            <w:tcW w:w="8568" w:type="dxa"/>
            <w:gridSpan w:val="5"/>
          </w:tcPr>
          <w:p w:rsidR="002D3EB1" w:rsidRPr="00D924A2" w:rsidRDefault="002D3EB1" w:rsidP="001D060A">
            <w:r w:rsidRPr="00D924A2">
              <w:t xml:space="preserve">Level </w:t>
            </w:r>
            <w:r>
              <w:t>7</w:t>
            </w:r>
            <w:r w:rsidRPr="00D924A2">
              <w:t xml:space="preserve"> (</w:t>
            </w:r>
            <w:r>
              <w:t>4</w:t>
            </w:r>
            <w:r w:rsidRPr="00D924A2">
              <w:t>)</w:t>
            </w:r>
          </w:p>
        </w:tc>
      </w:tr>
      <w:tr w:rsidR="002D3EB1" w:rsidRPr="00D924A2" w:rsidTr="001D060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gridAfter w:val="1"/>
          <w:wAfter w:w="288" w:type="dxa"/>
          <w:cantSplit/>
        </w:trPr>
        <w:tc>
          <w:tcPr>
            <w:tcW w:w="2802" w:type="dxa"/>
            <w:gridSpan w:val="2"/>
            <w:tcBorders>
              <w:bottom w:val="single" w:sz="6" w:space="0" w:color="000000"/>
            </w:tcBorders>
          </w:tcPr>
          <w:p w:rsidR="002D3EB1" w:rsidRPr="00D924A2" w:rsidRDefault="002D3EB1" w:rsidP="001D060A">
            <w:pPr>
              <w:rPr>
                <w:lang w:val="en-US"/>
              </w:rPr>
            </w:pPr>
            <w:r w:rsidRPr="00D924A2">
              <w:rPr>
                <w:lang w:val="en-US"/>
              </w:rPr>
              <w:t>COMPULSORY</w:t>
            </w:r>
          </w:p>
        </w:tc>
        <w:tc>
          <w:tcPr>
            <w:tcW w:w="2976" w:type="dxa"/>
            <w:gridSpan w:val="2"/>
          </w:tcPr>
          <w:p w:rsidR="002D3EB1" w:rsidRPr="00D924A2" w:rsidRDefault="002D3EB1" w:rsidP="001D060A">
            <w:pPr>
              <w:rPr>
                <w:lang w:val="en-US"/>
              </w:rPr>
            </w:pPr>
            <w:r w:rsidRPr="00D924A2">
              <w:rPr>
                <w:lang w:val="en-US"/>
              </w:rPr>
              <w:t>OPTIONAL</w:t>
            </w:r>
            <w:r w:rsidRPr="00D924A2">
              <w:rPr>
                <w:rStyle w:val="FootnoteReference"/>
                <w:lang w:val="en-US"/>
              </w:rPr>
              <w:t xml:space="preserve"> </w:t>
            </w:r>
          </w:p>
        </w:tc>
        <w:tc>
          <w:tcPr>
            <w:tcW w:w="2790" w:type="dxa"/>
          </w:tcPr>
          <w:p w:rsidR="002D3EB1" w:rsidRPr="00D924A2" w:rsidRDefault="002D3EB1" w:rsidP="001D060A">
            <w:pPr>
              <w:pStyle w:val="BodyText3"/>
            </w:pPr>
            <w:r w:rsidRPr="00D924A2">
              <w:t>PROGRESSION REQUIREMENTS</w:t>
            </w:r>
          </w:p>
        </w:tc>
      </w:tr>
      <w:tr w:rsidR="002D3EB1" w:rsidRPr="00D924A2" w:rsidTr="001D060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gridAfter w:val="1"/>
          <w:wAfter w:w="288" w:type="dxa"/>
          <w:cantSplit/>
          <w:trHeight w:val="697"/>
        </w:trPr>
        <w:tc>
          <w:tcPr>
            <w:tcW w:w="2802" w:type="dxa"/>
            <w:gridSpan w:val="2"/>
            <w:tcBorders>
              <w:bottom w:val="nil"/>
            </w:tcBorders>
          </w:tcPr>
          <w:p w:rsidR="002D3EB1" w:rsidRPr="00515A79" w:rsidRDefault="002D3EB1" w:rsidP="001D060A">
            <w:pPr>
              <w:spacing w:after="120"/>
            </w:pPr>
            <w:r w:rsidRPr="00D924A2">
              <w:rPr>
                <w:lang w:val="en-US"/>
              </w:rPr>
              <w:t>Students must take all of the following:</w:t>
            </w:r>
          </w:p>
        </w:tc>
        <w:tc>
          <w:tcPr>
            <w:tcW w:w="2976" w:type="dxa"/>
            <w:gridSpan w:val="2"/>
            <w:vMerge w:val="restart"/>
          </w:tcPr>
          <w:p w:rsidR="002D3EB1" w:rsidRPr="00D924A2" w:rsidRDefault="002D3EB1" w:rsidP="001D060A">
            <w:pPr>
              <w:rPr>
                <w:lang w:val="en-US"/>
              </w:rPr>
            </w:pPr>
            <w:r>
              <w:rPr>
                <w:lang w:val="en-US"/>
              </w:rPr>
              <w:t>There are no optional modules</w:t>
            </w:r>
          </w:p>
          <w:p w:rsidR="002D3EB1" w:rsidRPr="00D924A2" w:rsidRDefault="002D3EB1" w:rsidP="001D060A">
            <w:pPr>
              <w:rPr>
                <w:lang w:val="en-US"/>
              </w:rPr>
            </w:pPr>
          </w:p>
        </w:tc>
        <w:tc>
          <w:tcPr>
            <w:tcW w:w="2790" w:type="dxa"/>
            <w:vMerge w:val="restart"/>
            <w:vAlign w:val="center"/>
          </w:tcPr>
          <w:p w:rsidR="002D3EB1" w:rsidRPr="00997987" w:rsidRDefault="002D3EB1" w:rsidP="001D060A">
            <w:pPr>
              <w:pStyle w:val="BodyText3"/>
              <w:rPr>
                <w:sz w:val="20"/>
              </w:rPr>
            </w:pPr>
            <w:r w:rsidRPr="00997987">
              <w:rPr>
                <w:sz w:val="20"/>
              </w:rPr>
              <w:t xml:space="preserve">Students must pass </w:t>
            </w:r>
            <w:r>
              <w:rPr>
                <w:sz w:val="20"/>
              </w:rPr>
              <w:t>120</w:t>
            </w:r>
            <w:r w:rsidRPr="00997987">
              <w:rPr>
                <w:sz w:val="20"/>
              </w:rPr>
              <w:t xml:space="preserve"> credits to progress to </w:t>
            </w:r>
            <w:r>
              <w:rPr>
                <w:sz w:val="20"/>
              </w:rPr>
              <w:t>dissertation</w:t>
            </w:r>
          </w:p>
        </w:tc>
      </w:tr>
      <w:tr w:rsidR="002D3EB1" w:rsidRPr="00D924A2" w:rsidTr="001D060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gridAfter w:val="1"/>
          <w:wAfter w:w="288" w:type="dxa"/>
          <w:cantSplit/>
          <w:trHeight w:val="1237"/>
        </w:trPr>
        <w:tc>
          <w:tcPr>
            <w:tcW w:w="1401" w:type="dxa"/>
            <w:tcBorders>
              <w:top w:val="nil"/>
              <w:right w:val="nil"/>
            </w:tcBorders>
          </w:tcPr>
          <w:p w:rsidR="002D3EB1" w:rsidRDefault="002D3EB1" w:rsidP="001D060A">
            <w:pPr>
              <w:spacing w:before="0" w:after="0"/>
              <w:rPr>
                <w:lang w:val="fr-FR"/>
              </w:rPr>
            </w:pPr>
            <w:r>
              <w:rPr>
                <w:lang w:val="fr-FR"/>
              </w:rPr>
              <w:t>ACC</w:t>
            </w:r>
            <w:r w:rsidRPr="00BD129F">
              <w:rPr>
                <w:lang w:val="fr-FR"/>
              </w:rPr>
              <w:t>4</w:t>
            </w:r>
            <w:r>
              <w:rPr>
                <w:lang w:val="fr-FR"/>
              </w:rPr>
              <w:t>2</w:t>
            </w:r>
            <w:r w:rsidRPr="00BD129F">
              <w:rPr>
                <w:lang w:val="fr-FR"/>
              </w:rPr>
              <w:t>10</w:t>
            </w:r>
            <w:r>
              <w:rPr>
                <w:lang w:val="fr-FR"/>
              </w:rPr>
              <w:t xml:space="preserve"> </w:t>
            </w:r>
            <w:r w:rsidRPr="00BD129F">
              <w:rPr>
                <w:lang w:val="fr-FR"/>
              </w:rPr>
              <w:t>FIN4</w:t>
            </w:r>
            <w:r>
              <w:rPr>
                <w:lang w:val="fr-FR"/>
              </w:rPr>
              <w:t>22</w:t>
            </w:r>
            <w:r w:rsidRPr="00BD129F">
              <w:rPr>
                <w:lang w:val="fr-FR"/>
              </w:rPr>
              <w:t>0</w:t>
            </w:r>
            <w:r>
              <w:rPr>
                <w:lang w:val="fr-FR"/>
              </w:rPr>
              <w:t xml:space="preserve"> </w:t>
            </w:r>
            <w:r w:rsidRPr="00BD129F">
              <w:rPr>
                <w:lang w:val="fr-FR"/>
              </w:rPr>
              <w:t>FIN4</w:t>
            </w:r>
            <w:r>
              <w:rPr>
                <w:lang w:val="fr-FR"/>
              </w:rPr>
              <w:t>23</w:t>
            </w:r>
            <w:r w:rsidRPr="00BD129F">
              <w:rPr>
                <w:lang w:val="fr-FR"/>
              </w:rPr>
              <w:t>0</w:t>
            </w:r>
            <w:r>
              <w:rPr>
                <w:lang w:val="fr-FR"/>
              </w:rPr>
              <w:t xml:space="preserve"> ACC4150 </w:t>
            </w:r>
          </w:p>
          <w:p w:rsidR="002D3EB1" w:rsidRDefault="002D3EB1" w:rsidP="001D060A">
            <w:pPr>
              <w:spacing w:before="0" w:after="0"/>
              <w:rPr>
                <w:lang w:val="fr-FR"/>
              </w:rPr>
            </w:pPr>
            <w:r>
              <w:rPr>
                <w:lang w:val="fr-FR"/>
              </w:rPr>
              <w:t>ACC4160</w:t>
            </w:r>
          </w:p>
          <w:p w:rsidR="002D3EB1" w:rsidRPr="00370CE5" w:rsidRDefault="002D3EB1" w:rsidP="001D060A">
            <w:pPr>
              <w:spacing w:before="0" w:after="0"/>
              <w:rPr>
                <w:lang w:val="fr-FR"/>
              </w:rPr>
            </w:pPr>
            <w:r>
              <w:rPr>
                <w:lang w:val="fr-FR"/>
              </w:rPr>
              <w:t xml:space="preserve">ACC4240 ACC4200 </w:t>
            </w:r>
          </w:p>
        </w:tc>
        <w:tc>
          <w:tcPr>
            <w:tcW w:w="1401" w:type="dxa"/>
            <w:tcBorders>
              <w:top w:val="nil"/>
              <w:left w:val="nil"/>
            </w:tcBorders>
          </w:tcPr>
          <w:p w:rsidR="002D3EB1" w:rsidRPr="00370CE5" w:rsidRDefault="002D3EB1" w:rsidP="001D060A">
            <w:pPr>
              <w:spacing w:before="0" w:after="0"/>
            </w:pPr>
            <w:r w:rsidRPr="00370CE5">
              <w:t>30 credits</w:t>
            </w:r>
          </w:p>
          <w:p w:rsidR="002D3EB1" w:rsidRPr="00370CE5" w:rsidRDefault="002D3EB1" w:rsidP="001D060A">
            <w:pPr>
              <w:spacing w:before="0" w:after="0"/>
            </w:pPr>
            <w:r w:rsidRPr="00370CE5">
              <w:t>30 credits</w:t>
            </w:r>
          </w:p>
          <w:p w:rsidR="002D3EB1" w:rsidRPr="00370CE5" w:rsidRDefault="002D3EB1" w:rsidP="001D060A">
            <w:pPr>
              <w:spacing w:before="0" w:after="0"/>
            </w:pPr>
            <w:r w:rsidRPr="00370CE5">
              <w:t>15 credits</w:t>
            </w:r>
          </w:p>
          <w:p w:rsidR="002D3EB1" w:rsidRPr="00370CE5" w:rsidRDefault="002D3EB1" w:rsidP="001D060A">
            <w:pPr>
              <w:spacing w:before="0" w:after="0"/>
            </w:pPr>
            <w:r w:rsidRPr="00370CE5">
              <w:t>15 credits</w:t>
            </w:r>
          </w:p>
          <w:p w:rsidR="002D3EB1" w:rsidRPr="00370CE5" w:rsidRDefault="002D3EB1" w:rsidP="001D060A">
            <w:pPr>
              <w:spacing w:before="0" w:after="0"/>
            </w:pPr>
            <w:r w:rsidRPr="00370CE5">
              <w:t>15 credits</w:t>
            </w:r>
          </w:p>
          <w:p w:rsidR="002D3EB1" w:rsidRPr="00370CE5" w:rsidRDefault="002D3EB1" w:rsidP="001D060A">
            <w:pPr>
              <w:spacing w:before="0" w:after="0"/>
            </w:pPr>
            <w:r w:rsidRPr="00370CE5">
              <w:t>15 credits</w:t>
            </w:r>
          </w:p>
          <w:p w:rsidR="002D3EB1" w:rsidRPr="00515A79" w:rsidRDefault="002D3EB1" w:rsidP="001D060A">
            <w:pPr>
              <w:spacing w:before="0" w:after="0"/>
              <w:rPr>
                <w:lang w:val="fr-FR"/>
              </w:rPr>
            </w:pPr>
            <w:r>
              <w:rPr>
                <w:lang w:val="fr-FR"/>
              </w:rPr>
              <w:t xml:space="preserve">60 </w:t>
            </w:r>
            <w:proofErr w:type="spellStart"/>
            <w:r>
              <w:rPr>
                <w:lang w:val="fr-FR"/>
              </w:rPr>
              <w:t>credits</w:t>
            </w:r>
            <w:proofErr w:type="spellEnd"/>
          </w:p>
        </w:tc>
        <w:tc>
          <w:tcPr>
            <w:tcW w:w="2976" w:type="dxa"/>
            <w:gridSpan w:val="2"/>
            <w:vMerge/>
          </w:tcPr>
          <w:p w:rsidR="002D3EB1" w:rsidRDefault="002D3EB1" w:rsidP="001D060A">
            <w:pPr>
              <w:rPr>
                <w:lang w:val="en-US"/>
              </w:rPr>
            </w:pPr>
          </w:p>
        </w:tc>
        <w:tc>
          <w:tcPr>
            <w:tcW w:w="2790" w:type="dxa"/>
            <w:vMerge/>
            <w:vAlign w:val="center"/>
          </w:tcPr>
          <w:p w:rsidR="002D3EB1" w:rsidRPr="00997987" w:rsidRDefault="002D3EB1" w:rsidP="001D060A">
            <w:pPr>
              <w:pStyle w:val="BodyText3"/>
              <w:rPr>
                <w:sz w:val="20"/>
              </w:rPr>
            </w:pPr>
          </w:p>
        </w:tc>
      </w:tr>
    </w:tbl>
    <w:p w:rsidR="002D3EB1" w:rsidRPr="00D924A2" w:rsidRDefault="002D3EB1" w:rsidP="002D3EB1"/>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88"/>
      </w:tblGrid>
      <w:tr w:rsidR="002D3EB1" w:rsidRPr="00D924A2" w:rsidTr="002D3EB1">
        <w:trPr>
          <w:cantSplit/>
        </w:trPr>
        <w:tc>
          <w:tcPr>
            <w:tcW w:w="8897" w:type="dxa"/>
            <w:gridSpan w:val="2"/>
            <w:tcBorders>
              <w:bottom w:val="single" w:sz="6" w:space="0" w:color="000000"/>
            </w:tcBorders>
            <w:shd w:val="clear" w:color="auto" w:fill="D9D9D9"/>
          </w:tcPr>
          <w:p w:rsidR="002D3EB1" w:rsidRPr="00D924A2" w:rsidRDefault="002D3EB1" w:rsidP="001D060A">
            <w:pPr>
              <w:pStyle w:val="Heading2"/>
            </w:pPr>
            <w:r w:rsidRPr="00D924A2">
              <w:t>12.3 Non-</w:t>
            </w:r>
            <w:proofErr w:type="spellStart"/>
            <w:r w:rsidRPr="00D924A2">
              <w:t>compensatable</w:t>
            </w:r>
            <w:proofErr w:type="spellEnd"/>
            <w:r w:rsidRPr="00D924A2">
              <w:t xml:space="preserve"> modules </w:t>
            </w:r>
            <w:r w:rsidRPr="00124883">
              <w:rPr>
                <w:b w:val="0"/>
              </w:rPr>
              <w:t>(note statement in 12.2 regarding FHEQ levels)</w:t>
            </w:r>
          </w:p>
        </w:tc>
      </w:tr>
      <w:tr w:rsidR="002D3EB1" w:rsidRPr="00D924A2" w:rsidTr="002D3EB1">
        <w:trPr>
          <w:cantSplit/>
          <w:trHeight w:val="265"/>
        </w:trPr>
        <w:tc>
          <w:tcPr>
            <w:tcW w:w="1809" w:type="dxa"/>
            <w:shd w:val="clear" w:color="auto" w:fill="D9D9D9"/>
          </w:tcPr>
          <w:p w:rsidR="002D3EB1" w:rsidRPr="00D924A2" w:rsidRDefault="002D3EB1" w:rsidP="001D060A">
            <w:pPr>
              <w:pStyle w:val="Heading2"/>
            </w:pPr>
            <w:r w:rsidRPr="00D924A2">
              <w:t>Module level</w:t>
            </w:r>
          </w:p>
        </w:tc>
        <w:tc>
          <w:tcPr>
            <w:tcW w:w="7088" w:type="dxa"/>
            <w:shd w:val="clear" w:color="auto" w:fill="D9D9D9"/>
          </w:tcPr>
          <w:p w:rsidR="002D3EB1" w:rsidRPr="00D924A2" w:rsidRDefault="002D3EB1" w:rsidP="001D060A">
            <w:pPr>
              <w:pStyle w:val="Heading2"/>
            </w:pPr>
            <w:r w:rsidRPr="00D924A2">
              <w:t>Module code</w:t>
            </w:r>
          </w:p>
        </w:tc>
      </w:tr>
      <w:tr w:rsidR="002D3EB1" w:rsidRPr="00D924A2" w:rsidTr="002D3EB1">
        <w:trPr>
          <w:cantSplit/>
          <w:trHeight w:val="265"/>
        </w:trPr>
        <w:tc>
          <w:tcPr>
            <w:tcW w:w="1809" w:type="dxa"/>
            <w:tcBorders>
              <w:bottom w:val="single" w:sz="6" w:space="0" w:color="000000"/>
            </w:tcBorders>
          </w:tcPr>
          <w:p w:rsidR="002D3EB1" w:rsidRPr="00D924A2" w:rsidRDefault="002D3EB1" w:rsidP="001D060A">
            <w:pPr>
              <w:pStyle w:val="BodyText"/>
            </w:pPr>
          </w:p>
        </w:tc>
        <w:tc>
          <w:tcPr>
            <w:tcW w:w="7088" w:type="dxa"/>
            <w:tcBorders>
              <w:bottom w:val="single" w:sz="6" w:space="0" w:color="000000"/>
            </w:tcBorders>
          </w:tcPr>
          <w:p w:rsidR="002D3EB1" w:rsidRPr="00D924A2" w:rsidRDefault="002D3EB1" w:rsidP="001D060A">
            <w:pPr>
              <w:pStyle w:val="BodyText"/>
            </w:pPr>
            <w:r>
              <w:t>None</w:t>
            </w:r>
          </w:p>
        </w:tc>
      </w:tr>
    </w:tbl>
    <w:p w:rsidR="002D3EB1" w:rsidRDefault="002D3EB1">
      <w:r>
        <w:rPr>
          <w:b/>
        </w:rPr>
        <w:br w:type="page"/>
      </w: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19"/>
        <w:gridCol w:w="4515"/>
        <w:gridCol w:w="22"/>
      </w:tblGrid>
      <w:tr w:rsidR="002D3EB1" w:rsidRPr="00D924A2" w:rsidTr="002D3EB1">
        <w:tc>
          <w:tcPr>
            <w:tcW w:w="8856" w:type="dxa"/>
            <w:gridSpan w:val="3"/>
            <w:tcBorders>
              <w:bottom w:val="nil"/>
            </w:tcBorders>
            <w:shd w:val="pct12" w:color="auto" w:fill="FFFFFF"/>
          </w:tcPr>
          <w:p w:rsidR="002D3EB1" w:rsidRPr="00D924A2" w:rsidRDefault="002D3EB1" w:rsidP="001D060A">
            <w:pPr>
              <w:pStyle w:val="Heading2"/>
            </w:pPr>
            <w:r w:rsidRPr="00D924A2">
              <w:lastRenderedPageBreak/>
              <w:t xml:space="preserve">13. Curriculum map </w:t>
            </w:r>
          </w:p>
        </w:tc>
      </w:tr>
      <w:tr w:rsidR="00370CE5"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7"/>
        </w:trPr>
        <w:tc>
          <w:tcPr>
            <w:tcW w:w="8856" w:type="dxa"/>
            <w:gridSpan w:val="3"/>
            <w:tcBorders>
              <w:top w:val="nil"/>
              <w:left w:val="nil"/>
              <w:bottom w:val="single" w:sz="4" w:space="0" w:color="auto"/>
              <w:right w:val="nil"/>
            </w:tcBorders>
            <w:vAlign w:val="center"/>
          </w:tcPr>
          <w:p w:rsidR="00370CE5" w:rsidRPr="00BF2DD4" w:rsidRDefault="00370CE5" w:rsidP="00BF2DD4">
            <w:pPr>
              <w:pStyle w:val="ListParagraph"/>
              <w:spacing w:before="0" w:after="0"/>
              <w:ind w:left="0"/>
              <w:contextualSpacing w:val="0"/>
              <w:rPr>
                <w:rFonts w:eastAsia="宋体"/>
                <w:b/>
              </w:rPr>
            </w:pPr>
            <w:r w:rsidRPr="00BF2DD4">
              <w:rPr>
                <w:rFonts w:eastAsia="宋体"/>
                <w:b/>
              </w:rPr>
              <w:t xml:space="preserve">MSc Financial Management </w:t>
            </w:r>
          </w:p>
        </w:tc>
      </w:tr>
      <w:tr w:rsidR="00370CE5" w:rsidRPr="002355FA"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trPr>
        <w:tc>
          <w:tcPr>
            <w:tcW w:w="8856" w:type="dxa"/>
            <w:gridSpan w:val="3"/>
            <w:tcBorders>
              <w:top w:val="single" w:sz="4" w:space="0" w:color="auto"/>
              <w:left w:val="single" w:sz="4" w:space="0" w:color="auto"/>
              <w:bottom w:val="single" w:sz="4" w:space="0" w:color="auto"/>
              <w:right w:val="single" w:sz="4" w:space="0" w:color="auto"/>
            </w:tcBorders>
            <w:vAlign w:val="center"/>
          </w:tcPr>
          <w:p w:rsidR="00370CE5" w:rsidRPr="00BF2DD4" w:rsidRDefault="00370CE5" w:rsidP="00BF2DD4">
            <w:pPr>
              <w:pStyle w:val="ListParagraph"/>
              <w:spacing w:after="0"/>
              <w:ind w:left="0"/>
              <w:jc w:val="center"/>
              <w:rPr>
                <w:rFonts w:eastAsia="宋体"/>
              </w:rPr>
            </w:pPr>
            <w:r w:rsidRPr="00BF2DD4">
              <w:rPr>
                <w:rFonts w:eastAsia="宋体"/>
              </w:rPr>
              <w:t>ACC4210 Financial and Managerial Accounting  (30)</w:t>
            </w:r>
          </w:p>
        </w:tc>
      </w:tr>
      <w:tr w:rsidR="00370CE5" w:rsidRPr="005D3BA9"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trPr>
        <w:tc>
          <w:tcPr>
            <w:tcW w:w="8856" w:type="dxa"/>
            <w:gridSpan w:val="3"/>
            <w:tcBorders>
              <w:top w:val="single" w:sz="4" w:space="0" w:color="auto"/>
              <w:left w:val="single" w:sz="4" w:space="0" w:color="auto"/>
              <w:bottom w:val="single" w:sz="4" w:space="0" w:color="auto"/>
              <w:right w:val="single" w:sz="4" w:space="0" w:color="auto"/>
            </w:tcBorders>
            <w:vAlign w:val="center"/>
          </w:tcPr>
          <w:p w:rsidR="00370CE5" w:rsidRPr="00BF2DD4" w:rsidRDefault="00370CE5" w:rsidP="00BF2DD4">
            <w:pPr>
              <w:pStyle w:val="ListParagraph"/>
              <w:spacing w:after="0"/>
              <w:ind w:left="0"/>
              <w:jc w:val="center"/>
              <w:rPr>
                <w:rFonts w:eastAsia="宋体"/>
                <w:b/>
              </w:rPr>
            </w:pPr>
            <w:r w:rsidRPr="00BF2DD4">
              <w:rPr>
                <w:rFonts w:eastAsia="宋体"/>
              </w:rPr>
              <w:t>FIN4220 Corporate Finance (30)</w:t>
            </w:r>
          </w:p>
        </w:tc>
      </w:tr>
      <w:tr w:rsidR="00370CE5"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510"/>
        </w:trPr>
        <w:tc>
          <w:tcPr>
            <w:tcW w:w="4319" w:type="dxa"/>
            <w:tcBorders>
              <w:top w:val="single" w:sz="4" w:space="0" w:color="auto"/>
            </w:tcBorders>
            <w:vAlign w:val="center"/>
          </w:tcPr>
          <w:p w:rsidR="00370CE5" w:rsidRPr="00BF2DD4" w:rsidRDefault="00370CE5" w:rsidP="00BF2DD4">
            <w:pPr>
              <w:pStyle w:val="ListParagraph"/>
              <w:spacing w:after="0"/>
              <w:ind w:left="0"/>
              <w:jc w:val="center"/>
              <w:rPr>
                <w:rFonts w:eastAsia="宋体"/>
              </w:rPr>
            </w:pPr>
            <w:r w:rsidRPr="00BF2DD4">
              <w:rPr>
                <w:rFonts w:eastAsia="宋体"/>
              </w:rPr>
              <w:t>Term 1</w:t>
            </w:r>
          </w:p>
        </w:tc>
        <w:tc>
          <w:tcPr>
            <w:tcW w:w="4515" w:type="dxa"/>
            <w:tcBorders>
              <w:top w:val="single" w:sz="4" w:space="0" w:color="auto"/>
            </w:tcBorders>
            <w:vAlign w:val="center"/>
          </w:tcPr>
          <w:p w:rsidR="00370CE5" w:rsidRPr="00BF2DD4" w:rsidRDefault="00370CE5" w:rsidP="00BF2DD4">
            <w:pPr>
              <w:pStyle w:val="ListParagraph"/>
              <w:spacing w:after="0"/>
              <w:ind w:left="0"/>
              <w:jc w:val="center"/>
              <w:rPr>
                <w:rFonts w:eastAsia="宋体"/>
              </w:rPr>
            </w:pPr>
            <w:r w:rsidRPr="00BF2DD4">
              <w:rPr>
                <w:rFonts w:eastAsia="宋体"/>
              </w:rPr>
              <w:t>Term 2</w:t>
            </w:r>
          </w:p>
        </w:tc>
      </w:tr>
      <w:tr w:rsidR="00370CE5" w:rsidRPr="002355FA"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510"/>
        </w:trPr>
        <w:tc>
          <w:tcPr>
            <w:tcW w:w="4319" w:type="dxa"/>
            <w:tcBorders>
              <w:top w:val="single" w:sz="4" w:space="0" w:color="auto"/>
            </w:tcBorders>
            <w:vAlign w:val="center"/>
          </w:tcPr>
          <w:p w:rsidR="00370CE5" w:rsidRPr="00BF2DD4" w:rsidRDefault="00370CE5" w:rsidP="00BF2DD4">
            <w:pPr>
              <w:pStyle w:val="ListParagraph"/>
              <w:spacing w:after="0"/>
              <w:ind w:left="0"/>
              <w:jc w:val="center"/>
              <w:rPr>
                <w:rFonts w:eastAsia="宋体"/>
                <w:b/>
              </w:rPr>
            </w:pPr>
            <w:r w:rsidRPr="00BF2DD4">
              <w:rPr>
                <w:rFonts w:eastAsia="宋体"/>
              </w:rPr>
              <w:t>FIN4230 Entrepreneurial Finance (15)</w:t>
            </w:r>
          </w:p>
        </w:tc>
        <w:tc>
          <w:tcPr>
            <w:tcW w:w="4515" w:type="dxa"/>
            <w:tcBorders>
              <w:top w:val="single" w:sz="4" w:space="0" w:color="auto"/>
            </w:tcBorders>
            <w:vAlign w:val="center"/>
          </w:tcPr>
          <w:p w:rsidR="00370CE5" w:rsidRPr="00BF2DD4" w:rsidRDefault="001D060A" w:rsidP="00BF2DD4">
            <w:pPr>
              <w:pStyle w:val="ListParagraph"/>
              <w:spacing w:after="0"/>
              <w:ind w:left="0"/>
              <w:jc w:val="center"/>
              <w:rPr>
                <w:rFonts w:eastAsia="宋体"/>
              </w:rPr>
            </w:pPr>
            <w:r w:rsidRPr="00BF2DD4">
              <w:rPr>
                <w:rFonts w:eastAsia="宋体"/>
              </w:rPr>
              <w:t>FIN4150 Financial Data Analysis (15)</w:t>
            </w:r>
          </w:p>
        </w:tc>
      </w:tr>
      <w:tr w:rsidR="00370CE5" w:rsidRPr="005D3BA9"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510"/>
        </w:trPr>
        <w:tc>
          <w:tcPr>
            <w:tcW w:w="4319" w:type="dxa"/>
            <w:vAlign w:val="center"/>
          </w:tcPr>
          <w:p w:rsidR="00370CE5" w:rsidRPr="00BF2DD4" w:rsidRDefault="001D060A" w:rsidP="00BF2DD4">
            <w:pPr>
              <w:pStyle w:val="ListParagraph"/>
              <w:spacing w:after="0"/>
              <w:ind w:left="0"/>
              <w:jc w:val="center"/>
              <w:rPr>
                <w:rFonts w:eastAsia="宋体"/>
              </w:rPr>
            </w:pPr>
            <w:r w:rsidRPr="00BF2DD4">
              <w:rPr>
                <w:rFonts w:eastAsia="宋体"/>
              </w:rPr>
              <w:t>ACC4160 Corporate Governance and Accountability(15)</w:t>
            </w:r>
          </w:p>
        </w:tc>
        <w:tc>
          <w:tcPr>
            <w:tcW w:w="4515" w:type="dxa"/>
            <w:vAlign w:val="center"/>
          </w:tcPr>
          <w:p w:rsidR="00370CE5" w:rsidRPr="00BF2DD4" w:rsidRDefault="00370CE5" w:rsidP="00BF2DD4">
            <w:pPr>
              <w:pStyle w:val="ListParagraph"/>
              <w:spacing w:after="0"/>
              <w:ind w:left="0"/>
              <w:jc w:val="center"/>
              <w:rPr>
                <w:rFonts w:eastAsia="宋体"/>
              </w:rPr>
            </w:pPr>
            <w:r w:rsidRPr="00BF2DD4">
              <w:rPr>
                <w:rFonts w:eastAsia="宋体"/>
              </w:rPr>
              <w:t>ACC4240 Financial Analysis and Valuation (15)</w:t>
            </w:r>
          </w:p>
        </w:tc>
      </w:tr>
      <w:tr w:rsidR="00370CE5" w:rsidRPr="005B7F23"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trPr>
        <w:tc>
          <w:tcPr>
            <w:tcW w:w="8856" w:type="dxa"/>
            <w:gridSpan w:val="3"/>
            <w:tcBorders>
              <w:bottom w:val="single" w:sz="4" w:space="0" w:color="000000"/>
            </w:tcBorders>
            <w:vAlign w:val="center"/>
          </w:tcPr>
          <w:p w:rsidR="00370CE5" w:rsidRPr="00BF2DD4" w:rsidRDefault="00370CE5" w:rsidP="00BF2DD4">
            <w:pPr>
              <w:pStyle w:val="ListParagraph"/>
              <w:spacing w:after="0"/>
              <w:ind w:left="0"/>
              <w:jc w:val="center"/>
              <w:rPr>
                <w:rFonts w:eastAsia="宋体"/>
              </w:rPr>
            </w:pPr>
            <w:r w:rsidRPr="00BF2DD4">
              <w:rPr>
                <w:rFonts w:eastAsia="宋体"/>
              </w:rPr>
              <w:t>ACC4200 Dissertation (60)</w:t>
            </w:r>
          </w:p>
        </w:tc>
      </w:tr>
      <w:tr w:rsidR="00370CE5"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trPr>
        <w:tc>
          <w:tcPr>
            <w:tcW w:w="8856" w:type="dxa"/>
            <w:gridSpan w:val="3"/>
            <w:tcBorders>
              <w:left w:val="nil"/>
              <w:right w:val="nil"/>
            </w:tcBorders>
            <w:vAlign w:val="center"/>
          </w:tcPr>
          <w:p w:rsidR="00370CE5" w:rsidRPr="00BF2DD4" w:rsidRDefault="00370CE5" w:rsidP="00BF2DD4">
            <w:pPr>
              <w:pStyle w:val="ListParagraph"/>
              <w:spacing w:before="0" w:after="0"/>
              <w:ind w:left="0"/>
              <w:contextualSpacing w:val="0"/>
              <w:rPr>
                <w:rFonts w:eastAsia="宋体"/>
                <w:b/>
              </w:rPr>
            </w:pPr>
            <w:r w:rsidRPr="00BF2DD4">
              <w:rPr>
                <w:rFonts w:eastAsia="宋体"/>
                <w:b/>
              </w:rPr>
              <w:t>Postgraduate Diploma in Financial Management</w:t>
            </w:r>
          </w:p>
        </w:tc>
      </w:tr>
      <w:tr w:rsidR="00370CE5" w:rsidRPr="002355FA"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7"/>
        </w:trPr>
        <w:tc>
          <w:tcPr>
            <w:tcW w:w="8856" w:type="dxa"/>
            <w:gridSpan w:val="3"/>
            <w:tcBorders>
              <w:top w:val="single" w:sz="4" w:space="0" w:color="auto"/>
              <w:left w:val="single" w:sz="4" w:space="0" w:color="auto"/>
              <w:bottom w:val="single" w:sz="4" w:space="0" w:color="auto"/>
              <w:right w:val="single" w:sz="4" w:space="0" w:color="auto"/>
            </w:tcBorders>
            <w:vAlign w:val="center"/>
          </w:tcPr>
          <w:p w:rsidR="00370CE5" w:rsidRPr="00BF2DD4" w:rsidRDefault="00370CE5" w:rsidP="00BF2DD4">
            <w:pPr>
              <w:pStyle w:val="ListParagraph"/>
              <w:spacing w:after="0"/>
              <w:ind w:left="0"/>
              <w:jc w:val="center"/>
              <w:rPr>
                <w:rFonts w:eastAsia="宋体"/>
              </w:rPr>
            </w:pPr>
            <w:r w:rsidRPr="00BF2DD4">
              <w:rPr>
                <w:rFonts w:eastAsia="宋体"/>
              </w:rPr>
              <w:t>ACC4210 Financial and Managerial Accounting  (30)</w:t>
            </w:r>
          </w:p>
        </w:tc>
      </w:tr>
      <w:tr w:rsidR="00370CE5" w:rsidRPr="005D3BA9"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7"/>
        </w:trPr>
        <w:tc>
          <w:tcPr>
            <w:tcW w:w="8856" w:type="dxa"/>
            <w:gridSpan w:val="3"/>
            <w:tcBorders>
              <w:top w:val="single" w:sz="4" w:space="0" w:color="auto"/>
              <w:left w:val="single" w:sz="4" w:space="0" w:color="auto"/>
              <w:bottom w:val="single" w:sz="4" w:space="0" w:color="auto"/>
              <w:right w:val="single" w:sz="4" w:space="0" w:color="auto"/>
            </w:tcBorders>
            <w:vAlign w:val="center"/>
          </w:tcPr>
          <w:p w:rsidR="00370CE5" w:rsidRPr="00BF2DD4" w:rsidRDefault="00370CE5" w:rsidP="00BF2DD4">
            <w:pPr>
              <w:pStyle w:val="ListParagraph"/>
              <w:spacing w:after="0"/>
              <w:ind w:left="0"/>
              <w:jc w:val="center"/>
              <w:rPr>
                <w:rFonts w:eastAsia="宋体"/>
                <w:b/>
              </w:rPr>
            </w:pPr>
            <w:r w:rsidRPr="00BF2DD4">
              <w:rPr>
                <w:rFonts w:eastAsia="宋体"/>
              </w:rPr>
              <w:t>FIN4220 Corporate Finance (30)</w:t>
            </w:r>
          </w:p>
        </w:tc>
      </w:tr>
      <w:tr w:rsidR="00370CE5"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567"/>
        </w:trPr>
        <w:tc>
          <w:tcPr>
            <w:tcW w:w="4319" w:type="dxa"/>
            <w:tcBorders>
              <w:top w:val="single" w:sz="4" w:space="0" w:color="auto"/>
            </w:tcBorders>
            <w:vAlign w:val="center"/>
          </w:tcPr>
          <w:p w:rsidR="00370CE5" w:rsidRPr="00BF2DD4" w:rsidRDefault="00370CE5" w:rsidP="00BF2DD4">
            <w:pPr>
              <w:pStyle w:val="ListParagraph"/>
              <w:spacing w:after="0"/>
              <w:ind w:left="0"/>
              <w:jc w:val="center"/>
              <w:rPr>
                <w:rFonts w:eastAsia="宋体"/>
              </w:rPr>
            </w:pPr>
            <w:r w:rsidRPr="00BF2DD4">
              <w:rPr>
                <w:rFonts w:eastAsia="宋体"/>
              </w:rPr>
              <w:t>Term 1</w:t>
            </w:r>
          </w:p>
        </w:tc>
        <w:tc>
          <w:tcPr>
            <w:tcW w:w="4515" w:type="dxa"/>
            <w:tcBorders>
              <w:top w:val="single" w:sz="4" w:space="0" w:color="auto"/>
            </w:tcBorders>
            <w:vAlign w:val="center"/>
          </w:tcPr>
          <w:p w:rsidR="00370CE5" w:rsidRPr="00BF2DD4" w:rsidRDefault="00370CE5" w:rsidP="00BF2DD4">
            <w:pPr>
              <w:pStyle w:val="ListParagraph"/>
              <w:spacing w:after="0"/>
              <w:ind w:left="0"/>
              <w:jc w:val="center"/>
              <w:rPr>
                <w:rFonts w:eastAsia="宋体"/>
              </w:rPr>
            </w:pPr>
            <w:r w:rsidRPr="00BF2DD4">
              <w:rPr>
                <w:rFonts w:eastAsia="宋体"/>
              </w:rPr>
              <w:t>Term 2</w:t>
            </w:r>
          </w:p>
        </w:tc>
      </w:tr>
      <w:tr w:rsidR="00370CE5" w:rsidRPr="002355FA"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624"/>
        </w:trPr>
        <w:tc>
          <w:tcPr>
            <w:tcW w:w="4319" w:type="dxa"/>
            <w:tcBorders>
              <w:top w:val="single" w:sz="4" w:space="0" w:color="auto"/>
            </w:tcBorders>
            <w:vAlign w:val="center"/>
          </w:tcPr>
          <w:p w:rsidR="00370CE5" w:rsidRPr="00BF2DD4" w:rsidRDefault="00370CE5" w:rsidP="00BF2DD4">
            <w:pPr>
              <w:pStyle w:val="ListParagraph"/>
              <w:spacing w:after="0"/>
              <w:ind w:left="0"/>
              <w:jc w:val="center"/>
              <w:rPr>
                <w:rFonts w:eastAsia="宋体"/>
                <w:b/>
              </w:rPr>
            </w:pPr>
            <w:r w:rsidRPr="00BF2DD4">
              <w:rPr>
                <w:rFonts w:eastAsia="宋体"/>
              </w:rPr>
              <w:t>FIN4230 Entrepreneurial Finance (15)</w:t>
            </w:r>
          </w:p>
        </w:tc>
        <w:tc>
          <w:tcPr>
            <w:tcW w:w="4515" w:type="dxa"/>
            <w:tcBorders>
              <w:top w:val="single" w:sz="4" w:space="0" w:color="auto"/>
            </w:tcBorders>
            <w:vAlign w:val="center"/>
          </w:tcPr>
          <w:p w:rsidR="00370CE5" w:rsidRPr="00BF2DD4" w:rsidRDefault="001D060A" w:rsidP="00BF2DD4">
            <w:pPr>
              <w:pStyle w:val="ListParagraph"/>
              <w:spacing w:after="0"/>
              <w:ind w:left="0"/>
              <w:jc w:val="center"/>
              <w:rPr>
                <w:rFonts w:eastAsia="宋体"/>
              </w:rPr>
            </w:pPr>
            <w:r w:rsidRPr="00BF2DD4">
              <w:rPr>
                <w:rFonts w:eastAsia="宋体"/>
              </w:rPr>
              <w:t>FIN4150 Financial Data Analysis (15)</w:t>
            </w:r>
          </w:p>
        </w:tc>
      </w:tr>
      <w:tr w:rsidR="00370CE5" w:rsidRPr="005D3BA9"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624"/>
        </w:trPr>
        <w:tc>
          <w:tcPr>
            <w:tcW w:w="4319" w:type="dxa"/>
            <w:vAlign w:val="center"/>
          </w:tcPr>
          <w:p w:rsidR="00370CE5" w:rsidRPr="00BF2DD4" w:rsidRDefault="001D060A" w:rsidP="00BF2DD4">
            <w:pPr>
              <w:pStyle w:val="ListParagraph"/>
              <w:spacing w:after="0"/>
              <w:ind w:left="0"/>
              <w:jc w:val="center"/>
              <w:rPr>
                <w:rFonts w:eastAsia="宋体"/>
              </w:rPr>
            </w:pPr>
            <w:r w:rsidRPr="00BF2DD4">
              <w:rPr>
                <w:rFonts w:eastAsia="宋体"/>
              </w:rPr>
              <w:t>ACC4160 Corporate Governance and Accountability(15)</w:t>
            </w:r>
          </w:p>
        </w:tc>
        <w:tc>
          <w:tcPr>
            <w:tcW w:w="4515" w:type="dxa"/>
            <w:vAlign w:val="center"/>
          </w:tcPr>
          <w:p w:rsidR="00370CE5" w:rsidRPr="00BF2DD4" w:rsidRDefault="00370CE5" w:rsidP="00BF2DD4">
            <w:pPr>
              <w:pStyle w:val="ListParagraph"/>
              <w:spacing w:after="0"/>
              <w:ind w:left="0"/>
              <w:jc w:val="center"/>
              <w:rPr>
                <w:rFonts w:eastAsia="宋体"/>
              </w:rPr>
            </w:pPr>
            <w:r w:rsidRPr="00BF2DD4">
              <w:rPr>
                <w:rFonts w:eastAsia="宋体"/>
              </w:rPr>
              <w:t>ACC4240 Financial Analysis and Valuation (15)</w:t>
            </w:r>
          </w:p>
        </w:tc>
      </w:tr>
      <w:tr w:rsidR="00370CE5"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trPr>
        <w:tc>
          <w:tcPr>
            <w:tcW w:w="8856" w:type="dxa"/>
            <w:gridSpan w:val="3"/>
            <w:tcBorders>
              <w:left w:val="nil"/>
              <w:right w:val="nil"/>
            </w:tcBorders>
            <w:vAlign w:val="center"/>
          </w:tcPr>
          <w:p w:rsidR="00370CE5" w:rsidRPr="00BF2DD4" w:rsidRDefault="00370CE5" w:rsidP="00BF2DD4">
            <w:pPr>
              <w:pStyle w:val="ListParagraph"/>
              <w:spacing w:before="0" w:after="0"/>
              <w:ind w:left="0"/>
              <w:contextualSpacing w:val="0"/>
              <w:rPr>
                <w:rFonts w:eastAsia="宋体"/>
                <w:b/>
              </w:rPr>
            </w:pPr>
            <w:r w:rsidRPr="00BF2DD4">
              <w:rPr>
                <w:rFonts w:eastAsia="宋体"/>
                <w:b/>
              </w:rPr>
              <w:t>Postgraduate Certificate in Financial Management</w:t>
            </w:r>
          </w:p>
        </w:tc>
      </w:tr>
      <w:tr w:rsidR="00370CE5" w:rsidRPr="002355FA"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7"/>
        </w:trPr>
        <w:tc>
          <w:tcPr>
            <w:tcW w:w="8856" w:type="dxa"/>
            <w:gridSpan w:val="3"/>
            <w:vAlign w:val="center"/>
          </w:tcPr>
          <w:p w:rsidR="00370CE5" w:rsidRPr="00BF2DD4" w:rsidRDefault="00370CE5" w:rsidP="00BF2DD4">
            <w:pPr>
              <w:pStyle w:val="ListParagraph"/>
              <w:spacing w:after="0"/>
              <w:ind w:left="0"/>
              <w:jc w:val="center"/>
              <w:rPr>
                <w:rFonts w:eastAsia="宋体"/>
              </w:rPr>
            </w:pPr>
            <w:r w:rsidRPr="00BF2DD4">
              <w:rPr>
                <w:rFonts w:eastAsia="宋体"/>
              </w:rPr>
              <w:t>ACC4210 Financial and Managerial Accounting  (30)</w:t>
            </w:r>
          </w:p>
        </w:tc>
      </w:tr>
      <w:tr w:rsidR="00370CE5" w:rsidRPr="005D3BA9" w:rsidTr="002D3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7"/>
        </w:trPr>
        <w:tc>
          <w:tcPr>
            <w:tcW w:w="8856" w:type="dxa"/>
            <w:gridSpan w:val="3"/>
            <w:tcBorders>
              <w:bottom w:val="single" w:sz="4" w:space="0" w:color="000000"/>
            </w:tcBorders>
            <w:vAlign w:val="center"/>
          </w:tcPr>
          <w:p w:rsidR="00370CE5" w:rsidRPr="00BF2DD4" w:rsidRDefault="00370CE5" w:rsidP="00BF2DD4">
            <w:pPr>
              <w:pStyle w:val="ListParagraph"/>
              <w:spacing w:after="0"/>
              <w:ind w:left="0"/>
              <w:jc w:val="center"/>
              <w:rPr>
                <w:rFonts w:eastAsia="宋体"/>
                <w:b/>
              </w:rPr>
            </w:pPr>
            <w:r w:rsidRPr="00BF2DD4">
              <w:rPr>
                <w:rFonts w:eastAsia="宋体"/>
              </w:rPr>
              <w:t>FIN4220 Corporate Finance (30)</w:t>
            </w:r>
          </w:p>
        </w:tc>
      </w:tr>
    </w:tbl>
    <w:p w:rsidR="002D3EB1" w:rsidRDefault="002D3EB1"/>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rsidTr="002D3EB1">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rsidTr="002D3EB1">
        <w:tc>
          <w:tcPr>
            <w:tcW w:w="8856" w:type="dxa"/>
            <w:tcBorders>
              <w:top w:val="nil"/>
            </w:tcBorders>
          </w:tcPr>
          <w:p w:rsidR="00F235D0" w:rsidRPr="00D924A2" w:rsidRDefault="00922F0C" w:rsidP="00F41A15">
            <w:pPr>
              <w:snapToGrid w:val="0"/>
            </w:pPr>
            <w:r w:rsidRPr="002D3888">
              <w:t>Middlesex University Assessment Regulations apply to this programme, without exception.</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561862" w:rsidRPr="00D924A2" w:rsidRDefault="00660A4C" w:rsidP="00CF4706">
            <w:pPr>
              <w:snapToGrid w:val="0"/>
            </w:pPr>
            <w:r>
              <w:t>N/A</w:t>
            </w:r>
          </w:p>
        </w:tc>
      </w:tr>
    </w:tbl>
    <w:p w:rsidR="002D3EB1" w:rsidRDefault="002D3EB1">
      <w:pPr>
        <w:spacing w:before="0" w:after="0"/>
      </w:pPr>
      <w:r>
        <w:br w:type="page"/>
      </w:r>
    </w:p>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561862" w:rsidRPr="00D924A2" w:rsidRDefault="00660A4C" w:rsidP="00DC71A7">
            <w:r>
              <w:t xml:space="preserve">The teaching team works closely with the Employability Centre to provide dedicated specialist as well as generic advice. </w:t>
            </w:r>
            <w:r w:rsidRPr="00DB2A49">
              <w:t xml:space="preserve">Our students have gained </w:t>
            </w:r>
            <w:r w:rsidR="001A0677">
              <w:t>employment</w:t>
            </w:r>
            <w:r w:rsidRPr="00DB2A49">
              <w:t xml:space="preserve"> </w:t>
            </w:r>
            <w:r w:rsidR="00DC71A7">
              <w:t>in leading</w:t>
            </w:r>
            <w:r w:rsidRPr="00DB2A49">
              <w:t xml:space="preserve"> financial institutions</w:t>
            </w:r>
            <w:r>
              <w:t>.</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561862" w:rsidRPr="00D924A2">
        <w:tc>
          <w:tcPr>
            <w:tcW w:w="8856" w:type="dxa"/>
            <w:gridSpan w:val="2"/>
            <w:tcBorders>
              <w:bottom w:val="nil"/>
            </w:tcBorders>
            <w:shd w:val="pct12" w:color="auto" w:fill="FFFFFF"/>
          </w:tcPr>
          <w:p w:rsidR="00561862" w:rsidRPr="00D924A2" w:rsidRDefault="00561862" w:rsidP="00124883">
            <w:pPr>
              <w:pStyle w:val="Heading2"/>
            </w:pPr>
            <w:r w:rsidRPr="00D924A2">
              <w:t>17. Particular support for learning (if applicable)</w:t>
            </w:r>
          </w:p>
        </w:tc>
      </w:tr>
      <w:tr w:rsidR="00561862" w:rsidRPr="00D924A2">
        <w:tc>
          <w:tcPr>
            <w:tcW w:w="8856" w:type="dxa"/>
            <w:gridSpan w:val="2"/>
            <w:tcBorders>
              <w:top w:val="nil"/>
            </w:tcBorders>
          </w:tcPr>
          <w:p w:rsidR="00922F0C" w:rsidRPr="002D3888" w:rsidRDefault="00CF4706" w:rsidP="00660A4C">
            <w:pPr>
              <w:numPr>
                <w:ilvl w:val="0"/>
                <w:numId w:val="10"/>
              </w:numPr>
              <w:spacing w:before="0" w:after="0"/>
              <w:ind w:left="357" w:hanging="357"/>
            </w:pPr>
            <w:r>
              <w:t>Learner Development Unit</w:t>
            </w:r>
          </w:p>
          <w:p w:rsidR="00922F0C" w:rsidRPr="002D3888" w:rsidRDefault="00922F0C" w:rsidP="00660A4C">
            <w:pPr>
              <w:numPr>
                <w:ilvl w:val="0"/>
                <w:numId w:val="10"/>
              </w:numPr>
              <w:spacing w:before="0" w:after="0"/>
              <w:ind w:left="357" w:hanging="357"/>
            </w:pPr>
            <w:r w:rsidRPr="002D3888">
              <w:t>Learning Resources</w:t>
            </w:r>
          </w:p>
          <w:p w:rsidR="00922F0C" w:rsidRPr="002D3888" w:rsidRDefault="00922F0C" w:rsidP="00660A4C">
            <w:pPr>
              <w:numPr>
                <w:ilvl w:val="0"/>
                <w:numId w:val="10"/>
              </w:numPr>
              <w:spacing w:before="0" w:after="0"/>
              <w:ind w:left="357" w:hanging="357"/>
            </w:pPr>
            <w:r w:rsidRPr="002D3888">
              <w:t>Programme Handbook and Module Handbooks</w:t>
            </w:r>
          </w:p>
          <w:p w:rsidR="00922F0C" w:rsidRPr="002D3888" w:rsidRDefault="00922F0C" w:rsidP="00660A4C">
            <w:pPr>
              <w:numPr>
                <w:ilvl w:val="0"/>
                <w:numId w:val="10"/>
              </w:numPr>
              <w:spacing w:before="0" w:after="0"/>
              <w:ind w:left="357" w:hanging="357"/>
            </w:pPr>
            <w:r w:rsidRPr="002D3888">
              <w:t>Induction and orientation programme</w:t>
            </w:r>
          </w:p>
          <w:p w:rsidR="00922F0C" w:rsidRDefault="00922F0C" w:rsidP="00660A4C">
            <w:pPr>
              <w:numPr>
                <w:ilvl w:val="0"/>
                <w:numId w:val="10"/>
              </w:numPr>
              <w:spacing w:before="0" w:after="0"/>
              <w:ind w:left="357" w:hanging="357"/>
            </w:pPr>
            <w:r w:rsidRPr="002D3888">
              <w:t xml:space="preserve">Access to student </w:t>
            </w:r>
            <w:r w:rsidR="00CF4706">
              <w:t>achievement advisors</w:t>
            </w:r>
          </w:p>
          <w:p w:rsidR="00561862" w:rsidRPr="00D924A2" w:rsidRDefault="00922F0C" w:rsidP="00660A4C">
            <w:pPr>
              <w:pStyle w:val="ListParagraph"/>
              <w:numPr>
                <w:ilvl w:val="0"/>
                <w:numId w:val="10"/>
              </w:numPr>
              <w:spacing w:before="0" w:after="0"/>
              <w:ind w:left="357" w:hanging="357"/>
            </w:pPr>
            <w:r w:rsidRPr="00E13F3F">
              <w:t xml:space="preserve">Student e-mail and </w:t>
            </w:r>
            <w:r w:rsidR="00CF4706">
              <w:t>Unihub</w:t>
            </w:r>
          </w:p>
        </w:tc>
      </w:tr>
      <w:tr w:rsidR="00C95599" w:rsidRPr="00D924A2">
        <w:tblPrEx>
          <w:tblBorders>
            <w:insideH w:val="none" w:sz="0" w:space="0" w:color="auto"/>
            <w:insideV w:val="none" w:sz="0" w:space="0" w:color="auto"/>
          </w:tblBorders>
        </w:tblPrEx>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243315" w:rsidP="001A0677">
            <w:r>
              <w:t>N</w:t>
            </w:r>
            <w:r w:rsidR="001A0677">
              <w:t>450</w:t>
            </w:r>
          </w:p>
        </w:tc>
      </w:tr>
      <w:tr w:rsidR="00C95599" w:rsidRPr="00D924A2">
        <w:tblPrEx>
          <w:tblBorders>
            <w:insideH w:val="none" w:sz="0" w:space="0" w:color="auto"/>
            <w:insideV w:val="none" w:sz="0" w:space="0" w:color="auto"/>
          </w:tblBorders>
        </w:tblPrEx>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660A4C" w:rsidP="00E41CD0">
            <w:r>
              <w:t>Business and Management</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922F0C" w:rsidRPr="002D3888" w:rsidRDefault="00922F0C" w:rsidP="00922F0C">
            <w:pPr>
              <w:numPr>
                <w:ilvl w:val="0"/>
                <w:numId w:val="9"/>
              </w:numPr>
              <w:spacing w:after="0"/>
            </w:pPr>
            <w:r w:rsidRPr="002D3888">
              <w:t>QAA Guidelines for programme specifications</w:t>
            </w:r>
          </w:p>
          <w:p w:rsidR="00922F0C" w:rsidRPr="002D3888" w:rsidRDefault="00922F0C" w:rsidP="00922F0C">
            <w:pPr>
              <w:numPr>
                <w:ilvl w:val="0"/>
                <w:numId w:val="9"/>
              </w:numPr>
              <w:spacing w:before="0" w:after="0"/>
            </w:pPr>
            <w:r w:rsidRPr="002D3888">
              <w:t>QAA Qualifications Framework</w:t>
            </w:r>
          </w:p>
          <w:p w:rsidR="00922F0C" w:rsidRPr="002D3888" w:rsidRDefault="00922F0C" w:rsidP="00922F0C">
            <w:pPr>
              <w:numPr>
                <w:ilvl w:val="0"/>
                <w:numId w:val="9"/>
              </w:numPr>
              <w:spacing w:before="0" w:after="0"/>
            </w:pPr>
            <w:r w:rsidRPr="002D3888">
              <w:t>Middlesex University Regulations</w:t>
            </w:r>
          </w:p>
          <w:p w:rsidR="00642D0F" w:rsidRPr="00D924A2" w:rsidRDefault="00922F0C" w:rsidP="00F41A15">
            <w:pPr>
              <w:numPr>
                <w:ilvl w:val="0"/>
                <w:numId w:val="9"/>
              </w:numPr>
              <w:spacing w:before="0" w:after="0"/>
            </w:pPr>
            <w:r w:rsidRPr="002D3888">
              <w:t xml:space="preserve">Middlesex University Learning Framework </w:t>
            </w:r>
            <w:r>
              <w:t>– Programme Design Guidance, 2012</w:t>
            </w:r>
          </w:p>
        </w:tc>
      </w:tr>
      <w:tr w:rsidR="002C6FE6" w:rsidRPr="00D924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856" w:type="dxa"/>
            <w:tcBorders>
              <w:bottom w:val="nil"/>
            </w:tcBorders>
            <w:shd w:val="pct12" w:color="auto" w:fill="FFFFFF"/>
          </w:tcPr>
          <w:p w:rsidR="002C6FE6" w:rsidRPr="00D924A2" w:rsidRDefault="002C6FE6" w:rsidP="00124883">
            <w:pPr>
              <w:pStyle w:val="Heading2"/>
            </w:pPr>
            <w:r w:rsidRPr="00D924A2">
              <w:t>21. Other information</w:t>
            </w:r>
          </w:p>
        </w:tc>
      </w:tr>
      <w:tr w:rsidR="002C6FE6" w:rsidRPr="00D924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856" w:type="dxa"/>
            <w:tcBorders>
              <w:top w:val="nil"/>
            </w:tcBorders>
          </w:tcPr>
          <w:p w:rsidR="00922F0C" w:rsidRPr="002D3888" w:rsidRDefault="00922F0C" w:rsidP="00922F0C">
            <w:r w:rsidRPr="002D3888">
              <w:t>Indicators of quality:</w:t>
            </w:r>
          </w:p>
          <w:p w:rsidR="00922F0C" w:rsidRPr="002D3888" w:rsidRDefault="00922F0C" w:rsidP="00922F0C">
            <w:pPr>
              <w:numPr>
                <w:ilvl w:val="0"/>
                <w:numId w:val="8"/>
              </w:numPr>
              <w:spacing w:after="0"/>
            </w:pPr>
            <w:r w:rsidRPr="002D3888">
              <w:t>Student achievement</w:t>
            </w:r>
          </w:p>
          <w:p w:rsidR="00922F0C" w:rsidRPr="002D3888" w:rsidRDefault="00922F0C" w:rsidP="00922F0C">
            <w:pPr>
              <w:numPr>
                <w:ilvl w:val="0"/>
                <w:numId w:val="8"/>
              </w:numPr>
              <w:spacing w:before="0" w:after="0"/>
            </w:pPr>
            <w:r w:rsidRPr="002D3888">
              <w:t>Buoyant enrolment</w:t>
            </w:r>
          </w:p>
          <w:p w:rsidR="00922F0C" w:rsidRPr="002D3888" w:rsidRDefault="00922F0C" w:rsidP="00922F0C">
            <w:pPr>
              <w:numPr>
                <w:ilvl w:val="0"/>
                <w:numId w:val="8"/>
              </w:numPr>
              <w:spacing w:before="0" w:after="0"/>
            </w:pPr>
            <w:r w:rsidRPr="002D3888">
              <w:t>Student feedback evaluation forms</w:t>
            </w:r>
          </w:p>
          <w:p w:rsidR="00922F0C" w:rsidRPr="002D3888" w:rsidRDefault="00922F0C" w:rsidP="00922F0C">
            <w:pPr>
              <w:numPr>
                <w:ilvl w:val="0"/>
                <w:numId w:val="8"/>
              </w:numPr>
              <w:spacing w:before="0" w:after="0"/>
            </w:pPr>
            <w:r w:rsidRPr="002D3888">
              <w:t>External examiners reports</w:t>
            </w:r>
          </w:p>
          <w:p w:rsidR="00922F0C" w:rsidRPr="002D3888" w:rsidRDefault="00922F0C" w:rsidP="00922F0C">
            <w:pPr>
              <w:numPr>
                <w:ilvl w:val="0"/>
                <w:numId w:val="8"/>
              </w:numPr>
              <w:spacing w:before="0" w:after="0"/>
            </w:pPr>
            <w:r w:rsidRPr="002D3888">
              <w:t>Student employability</w:t>
            </w:r>
          </w:p>
          <w:p w:rsidR="00922F0C" w:rsidRPr="002D3888" w:rsidRDefault="00922F0C" w:rsidP="00922F0C">
            <w:pPr>
              <w:ind w:left="360" w:hanging="360"/>
            </w:pPr>
            <w:r w:rsidRPr="002D3888">
              <w:t>Methods for evaluating and improving the quality and standards of learning are:</w:t>
            </w:r>
          </w:p>
          <w:p w:rsidR="00922F0C" w:rsidRPr="002D3888" w:rsidRDefault="00922F0C" w:rsidP="00922F0C">
            <w:pPr>
              <w:numPr>
                <w:ilvl w:val="0"/>
                <w:numId w:val="7"/>
              </w:numPr>
              <w:spacing w:after="0"/>
            </w:pPr>
            <w:r w:rsidRPr="002D3888">
              <w:t>External Examiner reports</w:t>
            </w:r>
          </w:p>
          <w:p w:rsidR="00922F0C" w:rsidRPr="002D3888" w:rsidRDefault="00B40E68" w:rsidP="00922F0C">
            <w:pPr>
              <w:numPr>
                <w:ilvl w:val="0"/>
                <w:numId w:val="7"/>
              </w:numPr>
              <w:spacing w:before="0" w:after="0"/>
            </w:pPr>
            <w:r>
              <w:t>Quality</w:t>
            </w:r>
            <w:r w:rsidR="00922F0C" w:rsidRPr="002D3888">
              <w:t xml:space="preserve"> Monitoring reports</w:t>
            </w:r>
          </w:p>
          <w:p w:rsidR="00922F0C" w:rsidRPr="002D3888" w:rsidRDefault="00922F0C" w:rsidP="00922F0C">
            <w:pPr>
              <w:numPr>
                <w:ilvl w:val="0"/>
                <w:numId w:val="7"/>
              </w:numPr>
              <w:spacing w:before="0" w:after="0"/>
            </w:pPr>
            <w:r w:rsidRPr="002D3888">
              <w:t>Board of Study</w:t>
            </w:r>
          </w:p>
          <w:p w:rsidR="00922F0C" w:rsidRPr="002D3888" w:rsidRDefault="00922F0C" w:rsidP="00922F0C">
            <w:pPr>
              <w:numPr>
                <w:ilvl w:val="0"/>
                <w:numId w:val="7"/>
              </w:numPr>
              <w:spacing w:before="0" w:after="0"/>
            </w:pPr>
            <w:r w:rsidRPr="002D3888">
              <w:t>Student focus group</w:t>
            </w:r>
          </w:p>
          <w:p w:rsidR="00922F0C" w:rsidRPr="002D3888" w:rsidRDefault="00922F0C" w:rsidP="00922F0C">
            <w:pPr>
              <w:numPr>
                <w:ilvl w:val="0"/>
                <w:numId w:val="7"/>
              </w:numPr>
              <w:spacing w:before="0" w:after="0"/>
            </w:pPr>
            <w:r w:rsidRPr="002D3888">
              <w:t>Module evaluation and report</w:t>
            </w:r>
          </w:p>
          <w:p w:rsidR="00922F0C" w:rsidRPr="002D3888" w:rsidRDefault="00922F0C" w:rsidP="00922F0C">
            <w:pPr>
              <w:numPr>
                <w:ilvl w:val="0"/>
                <w:numId w:val="7"/>
              </w:numPr>
              <w:spacing w:before="0" w:after="0"/>
            </w:pPr>
            <w:r w:rsidRPr="002D3888">
              <w:t>Peer teaching observations</w:t>
            </w:r>
          </w:p>
          <w:p w:rsidR="00922F0C" w:rsidRPr="002D3888" w:rsidRDefault="00922F0C" w:rsidP="00922F0C">
            <w:pPr>
              <w:numPr>
                <w:ilvl w:val="0"/>
                <w:numId w:val="7"/>
              </w:numPr>
              <w:spacing w:before="0" w:after="0"/>
            </w:pPr>
            <w:r w:rsidRPr="002D3888">
              <w:t>Student evaluation</w:t>
            </w:r>
          </w:p>
          <w:p w:rsidR="00922F0C" w:rsidRPr="002D3888" w:rsidRDefault="00922F0C" w:rsidP="00922F0C">
            <w:pPr>
              <w:numPr>
                <w:ilvl w:val="0"/>
                <w:numId w:val="7"/>
              </w:numPr>
              <w:spacing w:before="0" w:after="0"/>
            </w:pPr>
            <w:r w:rsidRPr="002D3888">
              <w:t>Validation and review panels</w:t>
            </w:r>
          </w:p>
          <w:p w:rsidR="00922F0C" w:rsidRPr="00190A67" w:rsidRDefault="00922F0C" w:rsidP="00922F0C"/>
          <w:p w:rsidR="002C6FE6" w:rsidRPr="00D924A2" w:rsidRDefault="00922F0C" w:rsidP="00922F0C">
            <w:r>
              <w:t>See Middlesex university’</w:t>
            </w:r>
            <w:r w:rsidRPr="00190A67">
              <w:t>s Learning and Quality Enhancement Handbook for further information</w:t>
            </w:r>
          </w:p>
          <w:p w:rsidR="00531EDD" w:rsidRPr="00D924A2" w:rsidRDefault="00531EDD" w:rsidP="00E41CD0"/>
          <w:p w:rsidR="00531EDD" w:rsidRPr="00D924A2" w:rsidRDefault="00531EDD" w:rsidP="00E41CD0"/>
        </w:tc>
      </w:tr>
    </w:tbl>
    <w:p w:rsidR="002C6FE6" w:rsidRDefault="002C6FE6" w:rsidP="00E41CD0"/>
    <w:p w:rsidR="004658F8" w:rsidRDefault="004658F8" w:rsidP="00E41CD0">
      <w:pPr>
        <w:sectPr w:rsidR="004658F8" w:rsidSect="004226D5">
          <w:footerReference w:type="even" r:id="rId9"/>
          <w:footerReference w:type="default" r:id="rId10"/>
          <w:pgSz w:w="12240" w:h="15840" w:code="1"/>
          <w:pgMar w:top="1440" w:right="1800" w:bottom="1440" w:left="1800" w:header="706" w:footer="706" w:gutter="0"/>
          <w:cols w:space="720"/>
        </w:sectPr>
      </w:pPr>
    </w:p>
    <w:p w:rsidR="004A08A5" w:rsidRPr="00EF0103" w:rsidRDefault="004A08A5" w:rsidP="004A08A5">
      <w:pPr>
        <w:pBdr>
          <w:bottom w:val="single" w:sz="4" w:space="1" w:color="auto"/>
        </w:pBdr>
        <w:rPr>
          <w:b/>
          <w:sz w:val="28"/>
          <w:szCs w:val="28"/>
        </w:rPr>
      </w:pPr>
      <w:r w:rsidRPr="00EF0103">
        <w:rPr>
          <w:b/>
          <w:sz w:val="28"/>
          <w:szCs w:val="28"/>
        </w:rPr>
        <w:lastRenderedPageBreak/>
        <w:t xml:space="preserve">Curriculum map for </w:t>
      </w:r>
      <w:r w:rsidR="00660A4C">
        <w:rPr>
          <w:b/>
          <w:sz w:val="28"/>
          <w:szCs w:val="28"/>
        </w:rPr>
        <w:t xml:space="preserve">MSc </w:t>
      </w:r>
      <w:r w:rsidR="0051574F">
        <w:rPr>
          <w:b/>
          <w:sz w:val="28"/>
          <w:szCs w:val="28"/>
        </w:rPr>
        <w:t>Financial Management</w:t>
      </w:r>
    </w:p>
    <w:p w:rsidR="004A08A5" w:rsidRPr="00F71715" w:rsidRDefault="004A08A5" w:rsidP="004A08A5">
      <w:pPr>
        <w:spacing w:before="120"/>
      </w:pPr>
      <w:r w:rsidRPr="00F71715">
        <w:t>This section maps programme learning outcomes against the modules in which they are assessed.</w:t>
      </w:r>
    </w:p>
    <w:p w:rsidR="004A08A5" w:rsidRPr="00F71715" w:rsidRDefault="004A08A5" w:rsidP="004A08A5">
      <w:pPr>
        <w:spacing w:before="120" w:after="120"/>
        <w:rPr>
          <w:b/>
        </w:rPr>
      </w:pPr>
      <w:r w:rsidRPr="00F71715">
        <w:rPr>
          <w:b/>
        </w:rPr>
        <w:t>Programme learning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
        <w:gridCol w:w="9104"/>
      </w:tblGrid>
      <w:tr w:rsidR="0057396F" w:rsidRPr="00DD3C79" w:rsidTr="00127CCE">
        <w:trPr>
          <w:cantSplit/>
          <w:jc w:val="center"/>
        </w:trPr>
        <w:tc>
          <w:tcPr>
            <w:tcW w:w="0" w:type="auto"/>
            <w:gridSpan w:val="2"/>
            <w:shd w:val="clear" w:color="auto" w:fill="D9D9D9"/>
            <w:vAlign w:val="center"/>
          </w:tcPr>
          <w:p w:rsidR="0057396F" w:rsidRPr="00DD3C79" w:rsidRDefault="0057396F" w:rsidP="00127CCE">
            <w:pPr>
              <w:rPr>
                <w:b/>
                <w:sz w:val="19"/>
                <w:szCs w:val="19"/>
              </w:rPr>
            </w:pPr>
            <w:r w:rsidRPr="00DD3C79">
              <w:rPr>
                <w:b/>
                <w:sz w:val="19"/>
                <w:szCs w:val="19"/>
              </w:rPr>
              <w:t>Knowledge and understanding</w:t>
            </w:r>
          </w:p>
        </w:tc>
      </w:tr>
      <w:tr w:rsidR="002C0593" w:rsidRPr="00DD3C79" w:rsidTr="00317F6E">
        <w:trPr>
          <w:jc w:val="center"/>
        </w:trPr>
        <w:tc>
          <w:tcPr>
            <w:tcW w:w="0" w:type="auto"/>
            <w:vAlign w:val="center"/>
          </w:tcPr>
          <w:p w:rsidR="002C0593" w:rsidRPr="00BD5F7B" w:rsidRDefault="002C0593" w:rsidP="003A5B96">
            <w:r w:rsidRPr="00BD5F7B">
              <w:t>A1</w:t>
            </w:r>
          </w:p>
        </w:tc>
        <w:tc>
          <w:tcPr>
            <w:tcW w:w="0" w:type="auto"/>
          </w:tcPr>
          <w:p w:rsidR="002C0593" w:rsidRPr="00B93D5B" w:rsidRDefault="002C0593" w:rsidP="00317F6E">
            <w:pPr>
              <w:spacing w:after="0"/>
            </w:pPr>
            <w:r>
              <w:t>C</w:t>
            </w:r>
            <w:r w:rsidRPr="00B93D5B">
              <w:t>urrent developments and topical issues in the practice of financial management;</w:t>
            </w:r>
          </w:p>
        </w:tc>
      </w:tr>
      <w:tr w:rsidR="002C0593" w:rsidRPr="00DD3C79" w:rsidTr="00317F6E">
        <w:trPr>
          <w:jc w:val="center"/>
        </w:trPr>
        <w:tc>
          <w:tcPr>
            <w:tcW w:w="0" w:type="auto"/>
            <w:vAlign w:val="center"/>
          </w:tcPr>
          <w:p w:rsidR="002C0593" w:rsidRPr="00BD5F7B" w:rsidRDefault="002C0593" w:rsidP="003A5B96">
            <w:r w:rsidRPr="00BD5F7B">
              <w:t>A2</w:t>
            </w:r>
          </w:p>
        </w:tc>
        <w:tc>
          <w:tcPr>
            <w:tcW w:w="0" w:type="auto"/>
          </w:tcPr>
          <w:p w:rsidR="002C0593" w:rsidRPr="00B93D5B" w:rsidRDefault="002C0593" w:rsidP="00BF2DD4">
            <w:pPr>
              <w:spacing w:after="0"/>
            </w:pPr>
            <w:r>
              <w:t>T</w:t>
            </w:r>
            <w:r w:rsidRPr="00B93D5B">
              <w:t>heoretical and conceptual grounding in finance and its latest development;</w:t>
            </w:r>
          </w:p>
        </w:tc>
      </w:tr>
      <w:tr w:rsidR="002C0593" w:rsidRPr="00DD3C79" w:rsidTr="00317F6E">
        <w:trPr>
          <w:jc w:val="center"/>
        </w:trPr>
        <w:tc>
          <w:tcPr>
            <w:tcW w:w="0" w:type="auto"/>
            <w:vAlign w:val="center"/>
          </w:tcPr>
          <w:p w:rsidR="002C0593" w:rsidRPr="00BD5F7B" w:rsidRDefault="002C0593" w:rsidP="003A5B96">
            <w:r w:rsidRPr="00BD5F7B">
              <w:t>A3</w:t>
            </w:r>
          </w:p>
        </w:tc>
        <w:tc>
          <w:tcPr>
            <w:tcW w:w="0" w:type="auto"/>
          </w:tcPr>
          <w:p w:rsidR="002C0593" w:rsidRPr="00B93D5B" w:rsidRDefault="002C0593" w:rsidP="00317F6E">
            <w:pPr>
              <w:spacing w:after="0"/>
            </w:pPr>
            <w:r>
              <w:t>C</w:t>
            </w:r>
            <w:r w:rsidRPr="00B93D5B">
              <w:t xml:space="preserve">ritical analysis and evaluation of financial </w:t>
            </w:r>
            <w:r w:rsidR="00317F6E">
              <w:t>and management accounting</w:t>
            </w:r>
            <w:r w:rsidRPr="00B93D5B">
              <w:t>;</w:t>
            </w:r>
          </w:p>
        </w:tc>
      </w:tr>
      <w:tr w:rsidR="002C0593" w:rsidRPr="00DD3C79" w:rsidTr="00317F6E">
        <w:trPr>
          <w:jc w:val="center"/>
        </w:trPr>
        <w:tc>
          <w:tcPr>
            <w:tcW w:w="0" w:type="auto"/>
            <w:vAlign w:val="center"/>
          </w:tcPr>
          <w:p w:rsidR="002C0593" w:rsidRPr="00BD5F7B" w:rsidRDefault="002C0593" w:rsidP="003A5B96">
            <w:r w:rsidRPr="00BD5F7B">
              <w:t>A4</w:t>
            </w:r>
          </w:p>
        </w:tc>
        <w:tc>
          <w:tcPr>
            <w:tcW w:w="0" w:type="auto"/>
          </w:tcPr>
          <w:p w:rsidR="002C0593" w:rsidRPr="00B93D5B" w:rsidRDefault="002C0593" w:rsidP="00317F6E">
            <w:pPr>
              <w:spacing w:after="0"/>
            </w:pPr>
            <w:r>
              <w:t>R</w:t>
            </w:r>
            <w:r w:rsidRPr="00B93D5B">
              <w:t>esearch methods and techniques</w:t>
            </w:r>
            <w:r w:rsidR="00317F6E">
              <w:t>;</w:t>
            </w:r>
          </w:p>
        </w:tc>
      </w:tr>
      <w:tr w:rsidR="0057396F" w:rsidRPr="00DD3C79" w:rsidTr="00127CCE">
        <w:trPr>
          <w:cantSplit/>
          <w:jc w:val="center"/>
        </w:trPr>
        <w:tc>
          <w:tcPr>
            <w:tcW w:w="0" w:type="auto"/>
            <w:gridSpan w:val="2"/>
            <w:shd w:val="clear" w:color="auto" w:fill="D9D9D9"/>
            <w:vAlign w:val="center"/>
          </w:tcPr>
          <w:p w:rsidR="0057396F" w:rsidRPr="00DD3C79" w:rsidRDefault="0057396F" w:rsidP="00127CCE">
            <w:pPr>
              <w:rPr>
                <w:b/>
                <w:bCs/>
                <w:sz w:val="19"/>
                <w:szCs w:val="19"/>
              </w:rPr>
            </w:pPr>
            <w:r w:rsidRPr="00DD3C79">
              <w:rPr>
                <w:b/>
                <w:bCs/>
                <w:sz w:val="19"/>
                <w:szCs w:val="19"/>
              </w:rPr>
              <w:t>Cognitive skills</w:t>
            </w:r>
          </w:p>
        </w:tc>
      </w:tr>
      <w:tr w:rsidR="002C0593" w:rsidRPr="00DD3C79" w:rsidTr="00317F6E">
        <w:trPr>
          <w:jc w:val="center"/>
        </w:trPr>
        <w:tc>
          <w:tcPr>
            <w:tcW w:w="0" w:type="auto"/>
            <w:vAlign w:val="center"/>
          </w:tcPr>
          <w:p w:rsidR="002C0593" w:rsidRPr="0057396F" w:rsidRDefault="002C0593" w:rsidP="0057396F">
            <w:pPr>
              <w:snapToGrid w:val="0"/>
            </w:pPr>
            <w:r w:rsidRPr="0057396F">
              <w:t>B1</w:t>
            </w:r>
          </w:p>
        </w:tc>
        <w:tc>
          <w:tcPr>
            <w:tcW w:w="0" w:type="auto"/>
          </w:tcPr>
          <w:p w:rsidR="002C0593" w:rsidRPr="00C5115A" w:rsidRDefault="002C0593" w:rsidP="00317F6E">
            <w:pPr>
              <w:spacing w:after="0"/>
            </w:pPr>
            <w:r>
              <w:t>C</w:t>
            </w:r>
            <w:r w:rsidRPr="00C5115A">
              <w:t>ritically analyse and interpret financial and non-financial information;</w:t>
            </w:r>
          </w:p>
        </w:tc>
      </w:tr>
      <w:tr w:rsidR="002C0593" w:rsidRPr="00DD3C79" w:rsidTr="00317F6E">
        <w:trPr>
          <w:jc w:val="center"/>
        </w:trPr>
        <w:tc>
          <w:tcPr>
            <w:tcW w:w="0" w:type="auto"/>
            <w:vAlign w:val="center"/>
          </w:tcPr>
          <w:p w:rsidR="002C0593" w:rsidRPr="0057396F" w:rsidRDefault="002C0593" w:rsidP="0057396F">
            <w:pPr>
              <w:snapToGrid w:val="0"/>
            </w:pPr>
            <w:r w:rsidRPr="0057396F">
              <w:t>B2</w:t>
            </w:r>
          </w:p>
        </w:tc>
        <w:tc>
          <w:tcPr>
            <w:tcW w:w="0" w:type="auto"/>
          </w:tcPr>
          <w:p w:rsidR="002C0593" w:rsidRPr="00C5115A" w:rsidRDefault="002C0593" w:rsidP="00317F6E">
            <w:pPr>
              <w:spacing w:after="0"/>
            </w:pPr>
            <w:r>
              <w:t>C</w:t>
            </w:r>
            <w:r w:rsidRPr="00C5115A">
              <w:t>ritique the relevant and complex theories and issues in the field of financial management;</w:t>
            </w:r>
          </w:p>
        </w:tc>
      </w:tr>
      <w:tr w:rsidR="002C0593" w:rsidRPr="00DD3C79" w:rsidTr="00317F6E">
        <w:trPr>
          <w:jc w:val="center"/>
        </w:trPr>
        <w:tc>
          <w:tcPr>
            <w:tcW w:w="0" w:type="auto"/>
            <w:vAlign w:val="center"/>
          </w:tcPr>
          <w:p w:rsidR="002C0593" w:rsidRPr="0057396F" w:rsidRDefault="002C0593" w:rsidP="0057396F">
            <w:pPr>
              <w:snapToGrid w:val="0"/>
            </w:pPr>
            <w:r w:rsidRPr="0057396F">
              <w:t>B3</w:t>
            </w:r>
          </w:p>
        </w:tc>
        <w:tc>
          <w:tcPr>
            <w:tcW w:w="0" w:type="auto"/>
          </w:tcPr>
          <w:p w:rsidR="002C0593" w:rsidRPr="00C5115A" w:rsidRDefault="002C0593" w:rsidP="00317F6E">
            <w:pPr>
              <w:spacing w:after="0"/>
            </w:pPr>
            <w:r>
              <w:t>A</w:t>
            </w:r>
            <w:r w:rsidRPr="00C5115A">
              <w:t xml:space="preserve">pply the relevant theories and/or theoretical models to practical problems </w:t>
            </w:r>
            <w:r>
              <w:t>&amp;</w:t>
            </w:r>
            <w:r w:rsidRPr="00C5115A">
              <w:t xml:space="preserve"> situations and present informed arguments on strengths and weaknesses of the theories and theoretical models used;</w:t>
            </w:r>
          </w:p>
        </w:tc>
      </w:tr>
      <w:tr w:rsidR="002C0593" w:rsidRPr="00DD3C79" w:rsidTr="00317F6E">
        <w:trPr>
          <w:jc w:val="center"/>
        </w:trPr>
        <w:tc>
          <w:tcPr>
            <w:tcW w:w="0" w:type="auto"/>
            <w:vAlign w:val="center"/>
          </w:tcPr>
          <w:p w:rsidR="002C0593" w:rsidRPr="0057396F" w:rsidRDefault="002C0593" w:rsidP="0057396F">
            <w:pPr>
              <w:snapToGrid w:val="0"/>
            </w:pPr>
            <w:r w:rsidRPr="0057396F">
              <w:t>B4</w:t>
            </w:r>
          </w:p>
        </w:tc>
        <w:tc>
          <w:tcPr>
            <w:tcW w:w="0" w:type="auto"/>
          </w:tcPr>
          <w:p w:rsidR="002C0593" w:rsidRPr="00C5115A" w:rsidRDefault="002C0593" w:rsidP="00317F6E">
            <w:pPr>
              <w:spacing w:after="0"/>
            </w:pPr>
            <w:r>
              <w:t>I</w:t>
            </w:r>
            <w:r w:rsidRPr="00C5115A">
              <w:t>dentify and develop an area of research in topical issues in financial management;</w:t>
            </w:r>
          </w:p>
        </w:tc>
      </w:tr>
      <w:tr w:rsidR="002C0593" w:rsidRPr="00DD3C79" w:rsidTr="00317F6E">
        <w:trPr>
          <w:jc w:val="center"/>
        </w:trPr>
        <w:tc>
          <w:tcPr>
            <w:tcW w:w="0" w:type="auto"/>
            <w:vAlign w:val="center"/>
          </w:tcPr>
          <w:p w:rsidR="002C0593" w:rsidRPr="0057396F" w:rsidRDefault="002C0593" w:rsidP="0057396F">
            <w:pPr>
              <w:snapToGrid w:val="0"/>
            </w:pPr>
            <w:r w:rsidRPr="0057396F">
              <w:t>B5</w:t>
            </w:r>
          </w:p>
        </w:tc>
        <w:tc>
          <w:tcPr>
            <w:tcW w:w="0" w:type="auto"/>
          </w:tcPr>
          <w:p w:rsidR="002C0593" w:rsidRPr="00C5115A" w:rsidRDefault="002C0593" w:rsidP="00317F6E">
            <w:pPr>
              <w:spacing w:after="0"/>
            </w:pPr>
            <w:r>
              <w:t>M</w:t>
            </w:r>
            <w:r w:rsidRPr="00C5115A">
              <w:t>odel the major areas of financial decision making use of quantitative information.</w:t>
            </w:r>
          </w:p>
        </w:tc>
      </w:tr>
      <w:tr w:rsidR="0057396F" w:rsidRPr="00DD3C79" w:rsidTr="003A5B96">
        <w:trPr>
          <w:cantSplit/>
          <w:jc w:val="center"/>
        </w:trPr>
        <w:tc>
          <w:tcPr>
            <w:tcW w:w="0" w:type="auto"/>
            <w:gridSpan w:val="2"/>
            <w:shd w:val="clear" w:color="auto" w:fill="D9D9D9"/>
            <w:vAlign w:val="center"/>
          </w:tcPr>
          <w:p w:rsidR="0057396F" w:rsidRPr="00DD3C79" w:rsidRDefault="0057396F" w:rsidP="003A5B96">
            <w:pPr>
              <w:rPr>
                <w:b/>
                <w:bCs/>
                <w:sz w:val="19"/>
                <w:szCs w:val="19"/>
              </w:rPr>
            </w:pPr>
            <w:r w:rsidRPr="00DD3C79">
              <w:rPr>
                <w:b/>
                <w:bCs/>
                <w:sz w:val="19"/>
                <w:szCs w:val="19"/>
              </w:rPr>
              <w:t>Practical skills</w:t>
            </w:r>
          </w:p>
        </w:tc>
      </w:tr>
      <w:tr w:rsidR="002C0593" w:rsidRPr="00BD5F7B" w:rsidTr="00317F6E">
        <w:trPr>
          <w:jc w:val="center"/>
        </w:trPr>
        <w:tc>
          <w:tcPr>
            <w:tcW w:w="0" w:type="auto"/>
            <w:vAlign w:val="center"/>
          </w:tcPr>
          <w:p w:rsidR="002C0593" w:rsidRPr="00BD5F7B" w:rsidRDefault="002C0593" w:rsidP="0057396F">
            <w:r w:rsidRPr="00BD5F7B">
              <w:t>C1</w:t>
            </w:r>
          </w:p>
        </w:tc>
        <w:tc>
          <w:tcPr>
            <w:tcW w:w="0" w:type="auto"/>
          </w:tcPr>
          <w:p w:rsidR="002C0593" w:rsidRPr="009D0E44" w:rsidRDefault="002C0593" w:rsidP="00317F6E">
            <w:pPr>
              <w:spacing w:after="0"/>
            </w:pPr>
            <w:r>
              <w:t>R</w:t>
            </w:r>
            <w:r w:rsidRPr="009D0E44">
              <w:t>etrieve financial and non-financial information from a range of different sources including electronic databases;</w:t>
            </w:r>
          </w:p>
        </w:tc>
      </w:tr>
      <w:tr w:rsidR="002C0593" w:rsidRPr="00BD5F7B" w:rsidTr="00317F6E">
        <w:trPr>
          <w:jc w:val="center"/>
        </w:trPr>
        <w:tc>
          <w:tcPr>
            <w:tcW w:w="0" w:type="auto"/>
            <w:vAlign w:val="center"/>
          </w:tcPr>
          <w:p w:rsidR="002C0593" w:rsidRPr="00BD5F7B" w:rsidRDefault="002C0593" w:rsidP="0057396F">
            <w:r w:rsidRPr="00BD5F7B">
              <w:t>C2</w:t>
            </w:r>
          </w:p>
        </w:tc>
        <w:tc>
          <w:tcPr>
            <w:tcW w:w="0" w:type="auto"/>
          </w:tcPr>
          <w:p w:rsidR="002C0593" w:rsidRPr="009D0E44" w:rsidRDefault="002C0593" w:rsidP="00317F6E">
            <w:pPr>
              <w:spacing w:after="0"/>
            </w:pPr>
            <w:r>
              <w:t>A</w:t>
            </w:r>
            <w:r w:rsidRPr="009D0E44">
              <w:t>pply the results of financial and non-financial analysis;</w:t>
            </w:r>
          </w:p>
        </w:tc>
      </w:tr>
      <w:tr w:rsidR="002C0593" w:rsidRPr="00BD5F7B" w:rsidTr="00317F6E">
        <w:trPr>
          <w:jc w:val="center"/>
        </w:trPr>
        <w:tc>
          <w:tcPr>
            <w:tcW w:w="0" w:type="auto"/>
            <w:vAlign w:val="center"/>
          </w:tcPr>
          <w:p w:rsidR="002C0593" w:rsidRPr="00BD5F7B" w:rsidRDefault="002C0593" w:rsidP="0057396F">
            <w:r w:rsidRPr="00BD5F7B">
              <w:t>C3</w:t>
            </w:r>
          </w:p>
        </w:tc>
        <w:tc>
          <w:tcPr>
            <w:tcW w:w="0" w:type="auto"/>
          </w:tcPr>
          <w:p w:rsidR="002C0593" w:rsidRPr="009D0E44" w:rsidRDefault="002C0593" w:rsidP="00317F6E">
            <w:pPr>
              <w:spacing w:after="0"/>
            </w:pPr>
            <w:r>
              <w:t>C</w:t>
            </w:r>
            <w:r w:rsidRPr="009D0E44">
              <w:t>alculate the future returns of different proposed projects as part of the decision making process.</w:t>
            </w:r>
          </w:p>
        </w:tc>
      </w:tr>
    </w:tbl>
    <w:p w:rsidR="0057396F" w:rsidRDefault="0057396F">
      <w:pPr>
        <w:spacing w:before="0" w:after="0"/>
        <w:rPr>
          <w:b/>
        </w:rPr>
      </w:pPr>
    </w:p>
    <w:p w:rsidR="004A08A5" w:rsidRPr="00A24188" w:rsidRDefault="004A08A5" w:rsidP="004A08A5">
      <w:pPr>
        <w:rPr>
          <w:b/>
          <w:i/>
        </w:rPr>
      </w:pPr>
      <w:r w:rsidRPr="00A24188">
        <w:rPr>
          <w:b/>
        </w:rPr>
        <w:t>Curriculum map</w:t>
      </w:r>
    </w:p>
    <w:p w:rsidR="004A08A5" w:rsidRDefault="004A08A5" w:rsidP="004A08A5">
      <w:pPr>
        <w:rPr>
          <w:szCs w:val="18"/>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3192"/>
        <w:gridCol w:w="1056"/>
        <w:gridCol w:w="431"/>
        <w:gridCol w:w="431"/>
        <w:gridCol w:w="431"/>
        <w:gridCol w:w="431"/>
        <w:gridCol w:w="431"/>
        <w:gridCol w:w="431"/>
        <w:gridCol w:w="431"/>
        <w:gridCol w:w="431"/>
        <w:gridCol w:w="431"/>
        <w:gridCol w:w="431"/>
        <w:gridCol w:w="431"/>
        <w:gridCol w:w="432"/>
      </w:tblGrid>
      <w:tr w:rsidR="002C0593" w:rsidRPr="005B291E" w:rsidTr="00DC71A7">
        <w:trPr>
          <w:cantSplit/>
          <w:jc w:val="center"/>
        </w:trPr>
        <w:tc>
          <w:tcPr>
            <w:tcW w:w="3192" w:type="dxa"/>
            <w:vMerge w:val="restart"/>
            <w:shd w:val="clear" w:color="auto" w:fill="E0E0E0"/>
            <w:vAlign w:val="center"/>
          </w:tcPr>
          <w:p w:rsidR="002C0593" w:rsidRPr="005B291E" w:rsidRDefault="002C0593" w:rsidP="00127CCE">
            <w:pPr>
              <w:spacing w:before="40" w:after="40"/>
              <w:rPr>
                <w:b/>
              </w:rPr>
            </w:pPr>
            <w:r>
              <w:rPr>
                <w:b/>
              </w:rPr>
              <w:t>M</w:t>
            </w:r>
            <w:r w:rsidRPr="005B291E">
              <w:rPr>
                <w:b/>
              </w:rPr>
              <w:t>odule Title</w:t>
            </w:r>
          </w:p>
        </w:tc>
        <w:tc>
          <w:tcPr>
            <w:tcW w:w="1056" w:type="dxa"/>
            <w:vMerge w:val="restart"/>
            <w:shd w:val="clear" w:color="auto" w:fill="E0E0E0"/>
            <w:vAlign w:val="center"/>
          </w:tcPr>
          <w:p w:rsidR="002C0593" w:rsidRPr="005B291E" w:rsidRDefault="002C0593" w:rsidP="00127CCE">
            <w:pPr>
              <w:spacing w:before="40" w:after="40"/>
              <w:rPr>
                <w:b/>
              </w:rPr>
            </w:pPr>
            <w:r w:rsidRPr="005B291E">
              <w:rPr>
                <w:b/>
              </w:rPr>
              <w:t>Module Code</w:t>
            </w:r>
          </w:p>
        </w:tc>
        <w:tc>
          <w:tcPr>
            <w:tcW w:w="5173" w:type="dxa"/>
            <w:gridSpan w:val="12"/>
            <w:shd w:val="clear" w:color="auto" w:fill="E0E0E0"/>
          </w:tcPr>
          <w:p w:rsidR="002C0593" w:rsidRPr="005B291E" w:rsidRDefault="002C0593" w:rsidP="00127CCE">
            <w:pPr>
              <w:spacing w:before="40" w:after="40"/>
              <w:rPr>
                <w:b/>
              </w:rPr>
            </w:pPr>
            <w:r w:rsidRPr="005B291E">
              <w:rPr>
                <w:b/>
              </w:rPr>
              <w:t>Programme Outcomes</w:t>
            </w:r>
          </w:p>
        </w:tc>
      </w:tr>
      <w:tr w:rsidR="00DC71A7" w:rsidRPr="005B291E" w:rsidTr="00DC71A7">
        <w:trPr>
          <w:cantSplit/>
          <w:jc w:val="center"/>
        </w:trPr>
        <w:tc>
          <w:tcPr>
            <w:tcW w:w="3192" w:type="dxa"/>
            <w:vMerge/>
            <w:shd w:val="clear" w:color="auto" w:fill="E0E0E0"/>
            <w:vAlign w:val="center"/>
          </w:tcPr>
          <w:p w:rsidR="00DC71A7" w:rsidRPr="005B291E" w:rsidRDefault="00DC71A7" w:rsidP="00127CCE">
            <w:pPr>
              <w:spacing w:before="40" w:after="40"/>
              <w:rPr>
                <w:b/>
              </w:rPr>
            </w:pPr>
          </w:p>
        </w:tc>
        <w:tc>
          <w:tcPr>
            <w:tcW w:w="1056" w:type="dxa"/>
            <w:vMerge/>
            <w:shd w:val="clear" w:color="auto" w:fill="E0E0E0"/>
            <w:vAlign w:val="center"/>
          </w:tcPr>
          <w:p w:rsidR="00DC71A7" w:rsidRPr="005B291E" w:rsidRDefault="00DC71A7" w:rsidP="00127CCE">
            <w:pPr>
              <w:spacing w:before="40" w:after="40"/>
              <w:rPr>
                <w:b/>
              </w:rPr>
            </w:pPr>
          </w:p>
        </w:tc>
        <w:tc>
          <w:tcPr>
            <w:tcW w:w="431" w:type="dxa"/>
            <w:shd w:val="clear" w:color="auto" w:fill="E0E0E0"/>
            <w:vAlign w:val="center"/>
          </w:tcPr>
          <w:p w:rsidR="00DC71A7" w:rsidRPr="005B291E" w:rsidRDefault="00DC71A7" w:rsidP="002C0593">
            <w:pPr>
              <w:spacing w:before="40" w:after="40"/>
              <w:jc w:val="center"/>
              <w:rPr>
                <w:b/>
              </w:rPr>
            </w:pPr>
            <w:r w:rsidRPr="005B291E">
              <w:rPr>
                <w:b/>
              </w:rPr>
              <w:t>A1</w:t>
            </w:r>
          </w:p>
        </w:tc>
        <w:tc>
          <w:tcPr>
            <w:tcW w:w="431" w:type="dxa"/>
            <w:shd w:val="clear" w:color="auto" w:fill="E0E0E0"/>
            <w:vAlign w:val="center"/>
          </w:tcPr>
          <w:p w:rsidR="00DC71A7" w:rsidRPr="005B291E" w:rsidRDefault="00DC71A7" w:rsidP="002C0593">
            <w:pPr>
              <w:spacing w:before="40" w:after="40"/>
              <w:jc w:val="center"/>
              <w:rPr>
                <w:b/>
              </w:rPr>
            </w:pPr>
            <w:r w:rsidRPr="005B291E">
              <w:rPr>
                <w:b/>
              </w:rPr>
              <w:t>A2</w:t>
            </w:r>
          </w:p>
        </w:tc>
        <w:tc>
          <w:tcPr>
            <w:tcW w:w="431" w:type="dxa"/>
            <w:shd w:val="clear" w:color="auto" w:fill="E0E0E0"/>
            <w:vAlign w:val="center"/>
          </w:tcPr>
          <w:p w:rsidR="00DC71A7" w:rsidRPr="005B291E" w:rsidRDefault="00DC71A7" w:rsidP="002C0593">
            <w:pPr>
              <w:spacing w:before="40" w:after="40"/>
              <w:jc w:val="center"/>
              <w:rPr>
                <w:b/>
              </w:rPr>
            </w:pPr>
            <w:r w:rsidRPr="005B291E">
              <w:rPr>
                <w:b/>
              </w:rPr>
              <w:t>A3</w:t>
            </w:r>
          </w:p>
        </w:tc>
        <w:tc>
          <w:tcPr>
            <w:tcW w:w="431" w:type="dxa"/>
            <w:shd w:val="clear" w:color="auto" w:fill="E0E0E0"/>
            <w:vAlign w:val="center"/>
          </w:tcPr>
          <w:p w:rsidR="00DC71A7" w:rsidRPr="005B291E" w:rsidRDefault="00DC71A7" w:rsidP="002C0593">
            <w:pPr>
              <w:spacing w:before="40" w:after="40"/>
              <w:jc w:val="center"/>
              <w:rPr>
                <w:b/>
              </w:rPr>
            </w:pPr>
            <w:r w:rsidRPr="005B291E">
              <w:rPr>
                <w:b/>
              </w:rPr>
              <w:t>A4</w:t>
            </w:r>
          </w:p>
        </w:tc>
        <w:tc>
          <w:tcPr>
            <w:tcW w:w="431" w:type="dxa"/>
            <w:shd w:val="clear" w:color="auto" w:fill="E0E0E0"/>
            <w:vAlign w:val="center"/>
          </w:tcPr>
          <w:p w:rsidR="00DC71A7" w:rsidRPr="005B291E" w:rsidRDefault="00DC71A7" w:rsidP="002C0593">
            <w:pPr>
              <w:spacing w:before="40" w:after="40"/>
              <w:jc w:val="center"/>
              <w:rPr>
                <w:b/>
              </w:rPr>
            </w:pPr>
            <w:r w:rsidRPr="005B291E">
              <w:rPr>
                <w:b/>
              </w:rPr>
              <w:t>B1</w:t>
            </w:r>
          </w:p>
        </w:tc>
        <w:tc>
          <w:tcPr>
            <w:tcW w:w="431" w:type="dxa"/>
            <w:shd w:val="clear" w:color="auto" w:fill="E0E0E0"/>
            <w:vAlign w:val="center"/>
          </w:tcPr>
          <w:p w:rsidR="00DC71A7" w:rsidRPr="005B291E" w:rsidRDefault="00DC71A7" w:rsidP="002C0593">
            <w:pPr>
              <w:spacing w:before="40" w:after="40"/>
              <w:jc w:val="center"/>
              <w:rPr>
                <w:b/>
              </w:rPr>
            </w:pPr>
            <w:r w:rsidRPr="005B291E">
              <w:rPr>
                <w:b/>
              </w:rPr>
              <w:t>B2</w:t>
            </w:r>
          </w:p>
        </w:tc>
        <w:tc>
          <w:tcPr>
            <w:tcW w:w="431" w:type="dxa"/>
            <w:shd w:val="clear" w:color="auto" w:fill="E0E0E0"/>
            <w:vAlign w:val="center"/>
          </w:tcPr>
          <w:p w:rsidR="00DC71A7" w:rsidRPr="005B291E" w:rsidRDefault="00DC71A7" w:rsidP="002C0593">
            <w:pPr>
              <w:spacing w:before="40" w:after="40"/>
              <w:jc w:val="center"/>
              <w:rPr>
                <w:b/>
              </w:rPr>
            </w:pPr>
            <w:r>
              <w:rPr>
                <w:b/>
              </w:rPr>
              <w:t>B3</w:t>
            </w:r>
          </w:p>
        </w:tc>
        <w:tc>
          <w:tcPr>
            <w:tcW w:w="431" w:type="dxa"/>
            <w:shd w:val="clear" w:color="auto" w:fill="E0E0E0"/>
            <w:vAlign w:val="center"/>
          </w:tcPr>
          <w:p w:rsidR="00DC71A7" w:rsidRPr="005B291E" w:rsidRDefault="00DC71A7" w:rsidP="002C0593">
            <w:pPr>
              <w:spacing w:before="40" w:after="40"/>
              <w:jc w:val="center"/>
              <w:rPr>
                <w:b/>
              </w:rPr>
            </w:pPr>
            <w:r>
              <w:rPr>
                <w:b/>
              </w:rPr>
              <w:t>B4</w:t>
            </w:r>
          </w:p>
        </w:tc>
        <w:tc>
          <w:tcPr>
            <w:tcW w:w="431" w:type="dxa"/>
            <w:shd w:val="clear" w:color="auto" w:fill="E0E0E0"/>
            <w:vAlign w:val="center"/>
          </w:tcPr>
          <w:p w:rsidR="00DC71A7" w:rsidRPr="005B291E" w:rsidRDefault="00DC71A7" w:rsidP="002C0593">
            <w:pPr>
              <w:spacing w:before="40" w:after="40"/>
              <w:jc w:val="center"/>
              <w:rPr>
                <w:b/>
              </w:rPr>
            </w:pPr>
            <w:r>
              <w:rPr>
                <w:b/>
              </w:rPr>
              <w:t>B5</w:t>
            </w:r>
          </w:p>
        </w:tc>
        <w:tc>
          <w:tcPr>
            <w:tcW w:w="431" w:type="dxa"/>
            <w:shd w:val="clear" w:color="auto" w:fill="E0E0E0"/>
            <w:vAlign w:val="center"/>
          </w:tcPr>
          <w:p w:rsidR="00DC71A7" w:rsidRPr="005B291E" w:rsidRDefault="00DC71A7" w:rsidP="002C0593">
            <w:pPr>
              <w:spacing w:before="40" w:after="40"/>
              <w:jc w:val="center"/>
              <w:rPr>
                <w:b/>
              </w:rPr>
            </w:pPr>
            <w:r w:rsidRPr="005B291E">
              <w:rPr>
                <w:b/>
              </w:rPr>
              <w:t>C1</w:t>
            </w:r>
          </w:p>
        </w:tc>
        <w:tc>
          <w:tcPr>
            <w:tcW w:w="431" w:type="dxa"/>
            <w:shd w:val="clear" w:color="auto" w:fill="E0E0E0"/>
            <w:vAlign w:val="center"/>
          </w:tcPr>
          <w:p w:rsidR="00DC71A7" w:rsidRPr="005B291E" w:rsidRDefault="00DC71A7" w:rsidP="002C0593">
            <w:pPr>
              <w:spacing w:before="40" w:after="40"/>
              <w:jc w:val="center"/>
              <w:rPr>
                <w:b/>
              </w:rPr>
            </w:pPr>
            <w:r w:rsidRPr="005B291E">
              <w:rPr>
                <w:b/>
              </w:rPr>
              <w:t>C2</w:t>
            </w:r>
          </w:p>
        </w:tc>
        <w:tc>
          <w:tcPr>
            <w:tcW w:w="432" w:type="dxa"/>
            <w:shd w:val="clear" w:color="auto" w:fill="E0E0E0"/>
            <w:vAlign w:val="center"/>
          </w:tcPr>
          <w:p w:rsidR="00DC71A7" w:rsidRPr="005B291E" w:rsidRDefault="00DC71A7" w:rsidP="002C0593">
            <w:pPr>
              <w:spacing w:before="40" w:after="40"/>
              <w:jc w:val="center"/>
              <w:rPr>
                <w:b/>
              </w:rPr>
            </w:pPr>
            <w:r w:rsidRPr="005B291E">
              <w:rPr>
                <w:b/>
              </w:rPr>
              <w:t>C3</w:t>
            </w:r>
          </w:p>
        </w:tc>
      </w:tr>
      <w:tr w:rsidR="00DC71A7" w:rsidRPr="005B291E" w:rsidTr="00DC71A7">
        <w:trPr>
          <w:cantSplit/>
          <w:jc w:val="center"/>
        </w:trPr>
        <w:tc>
          <w:tcPr>
            <w:tcW w:w="3192" w:type="dxa"/>
            <w:vAlign w:val="center"/>
          </w:tcPr>
          <w:p w:rsidR="00DC71A7" w:rsidRPr="005B291E" w:rsidRDefault="00DC71A7" w:rsidP="0051574F">
            <w:r w:rsidRPr="005B291E">
              <w:t xml:space="preserve">Financial </w:t>
            </w:r>
            <w:r>
              <w:t>&amp; Managerial Accounting</w:t>
            </w:r>
          </w:p>
        </w:tc>
        <w:tc>
          <w:tcPr>
            <w:tcW w:w="1056" w:type="dxa"/>
            <w:vAlign w:val="center"/>
          </w:tcPr>
          <w:p w:rsidR="00DC71A7" w:rsidRPr="005B291E" w:rsidRDefault="00DC71A7" w:rsidP="006669F0">
            <w:r>
              <w:t>ACC4210</w:t>
            </w:r>
          </w:p>
        </w:tc>
        <w:tc>
          <w:tcPr>
            <w:tcW w:w="431" w:type="dxa"/>
            <w:vAlign w:val="center"/>
          </w:tcPr>
          <w:p w:rsidR="00DC71A7" w:rsidRPr="00DC71A7" w:rsidRDefault="00DC71A7" w:rsidP="002C0593">
            <w:pPr>
              <w:jc w:val="center"/>
              <w:rPr>
                <w:rFonts w:ascii="Wingdings 2" w:hAnsi="Wingdings 2"/>
              </w:rPr>
            </w:pPr>
            <w:r w:rsidRPr="00DC71A7">
              <w:rPr>
                <w:rFonts w:ascii="Wingdings 2" w:hAnsi="Wingdings 2"/>
              </w:rPr>
              <w:sym w:font="Wingdings" w:char="F0FC"/>
            </w:r>
          </w:p>
        </w:tc>
        <w:tc>
          <w:tcPr>
            <w:tcW w:w="431" w:type="dxa"/>
            <w:vAlign w:val="center"/>
          </w:tcPr>
          <w:p w:rsidR="00DC71A7" w:rsidRPr="00DC71A7" w:rsidRDefault="00DC71A7" w:rsidP="003A5B96">
            <w:pPr>
              <w:jc w:val="center"/>
              <w:rPr>
                <w:rFonts w:ascii="Wingdings 2" w:hAnsi="Wingdings 2"/>
              </w:rPr>
            </w:pPr>
          </w:p>
        </w:tc>
        <w:tc>
          <w:tcPr>
            <w:tcW w:w="431" w:type="dxa"/>
            <w:vAlign w:val="center"/>
          </w:tcPr>
          <w:p w:rsidR="00DC71A7" w:rsidRPr="00DC71A7" w:rsidRDefault="00DC71A7" w:rsidP="002C0593">
            <w:pPr>
              <w:jc w:val="center"/>
              <w:rPr>
                <w:rFonts w:ascii="Wingdings 2" w:hAnsi="Wingdings 2"/>
              </w:rPr>
            </w:pPr>
            <w:r w:rsidRPr="00DC71A7">
              <w:rPr>
                <w:rFonts w:ascii="Wingdings 2" w:hAnsi="Wingdings 2"/>
              </w:rPr>
              <w:sym w:font="Wingdings" w:char="F0FC"/>
            </w:r>
          </w:p>
        </w:tc>
        <w:tc>
          <w:tcPr>
            <w:tcW w:w="431" w:type="dxa"/>
            <w:vAlign w:val="center"/>
          </w:tcPr>
          <w:p w:rsidR="00DC71A7" w:rsidRPr="00DC71A7" w:rsidRDefault="00DC71A7" w:rsidP="002C0593">
            <w:pPr>
              <w:jc w:val="center"/>
              <w:rPr>
                <w:rFonts w:ascii="Wingdings 2" w:hAnsi="Wingdings 2"/>
              </w:rPr>
            </w:pPr>
          </w:p>
        </w:tc>
        <w:tc>
          <w:tcPr>
            <w:tcW w:w="431" w:type="dxa"/>
            <w:vAlign w:val="center"/>
          </w:tcPr>
          <w:p w:rsidR="00DC71A7" w:rsidRPr="00DC71A7" w:rsidRDefault="00DC71A7" w:rsidP="002C0593">
            <w:pPr>
              <w:jc w:val="center"/>
              <w:rPr>
                <w:rFonts w:ascii="Wingdings 2" w:hAnsi="Wingdings 2"/>
              </w:rPr>
            </w:pPr>
            <w:r w:rsidRPr="00DC71A7">
              <w:rPr>
                <w:rFonts w:ascii="Wingdings 2" w:hAnsi="Wingdings 2"/>
              </w:rPr>
              <w:sym w:font="Wingdings" w:char="F0FC"/>
            </w:r>
          </w:p>
        </w:tc>
        <w:tc>
          <w:tcPr>
            <w:tcW w:w="431" w:type="dxa"/>
            <w:vAlign w:val="center"/>
          </w:tcPr>
          <w:p w:rsidR="00DC71A7" w:rsidRPr="00DC71A7" w:rsidRDefault="00DC71A7" w:rsidP="002C0593">
            <w:pPr>
              <w:jc w:val="center"/>
              <w:rPr>
                <w:rFonts w:ascii="Wingdings 2" w:hAnsi="Wingdings 2"/>
              </w:rPr>
            </w:pPr>
          </w:p>
        </w:tc>
        <w:tc>
          <w:tcPr>
            <w:tcW w:w="431" w:type="dxa"/>
            <w:vAlign w:val="center"/>
          </w:tcPr>
          <w:p w:rsidR="00DC71A7" w:rsidRPr="00DC71A7" w:rsidRDefault="00DC71A7" w:rsidP="002C0593">
            <w:pPr>
              <w:jc w:val="center"/>
              <w:rPr>
                <w:rFonts w:ascii="Wingdings 2" w:hAnsi="Wingdings 2"/>
              </w:rPr>
            </w:pPr>
          </w:p>
        </w:tc>
        <w:tc>
          <w:tcPr>
            <w:tcW w:w="431" w:type="dxa"/>
            <w:vAlign w:val="center"/>
          </w:tcPr>
          <w:p w:rsidR="00DC71A7" w:rsidRPr="00DC71A7" w:rsidRDefault="00DC71A7" w:rsidP="003A5B96">
            <w:pPr>
              <w:jc w:val="center"/>
              <w:rPr>
                <w:rFonts w:ascii="Wingdings 2" w:hAnsi="Wingdings 2"/>
              </w:rPr>
            </w:pPr>
            <w:r w:rsidRPr="00DC71A7">
              <w:rPr>
                <w:rFonts w:ascii="Wingdings 2" w:hAnsi="Wingdings 2"/>
              </w:rPr>
              <w:sym w:font="Wingdings" w:char="F0FC"/>
            </w:r>
          </w:p>
        </w:tc>
        <w:tc>
          <w:tcPr>
            <w:tcW w:w="431" w:type="dxa"/>
            <w:vAlign w:val="center"/>
          </w:tcPr>
          <w:p w:rsidR="00DC71A7" w:rsidRPr="00DC71A7" w:rsidRDefault="00DC71A7" w:rsidP="003A5B96">
            <w:pPr>
              <w:jc w:val="center"/>
              <w:rPr>
                <w:rFonts w:ascii="Wingdings 2" w:hAnsi="Wingdings 2"/>
              </w:rPr>
            </w:pPr>
            <w:r w:rsidRPr="00DC71A7">
              <w:rPr>
                <w:rFonts w:ascii="Wingdings 2" w:hAnsi="Wingdings 2"/>
              </w:rPr>
              <w:sym w:font="Wingdings" w:char="F0FC"/>
            </w:r>
          </w:p>
        </w:tc>
        <w:tc>
          <w:tcPr>
            <w:tcW w:w="431" w:type="dxa"/>
            <w:vAlign w:val="center"/>
          </w:tcPr>
          <w:p w:rsidR="00DC71A7" w:rsidRPr="00DC71A7" w:rsidRDefault="00DC71A7" w:rsidP="002C0593">
            <w:pPr>
              <w:jc w:val="center"/>
              <w:rPr>
                <w:rFonts w:ascii="Wingdings 2" w:hAnsi="Wingdings 2"/>
              </w:rPr>
            </w:pPr>
            <w:r w:rsidRPr="00DC71A7">
              <w:rPr>
                <w:rFonts w:ascii="Wingdings 2" w:hAnsi="Wingdings 2"/>
              </w:rPr>
              <w:sym w:font="Wingdings" w:char="F0FC"/>
            </w:r>
          </w:p>
        </w:tc>
        <w:tc>
          <w:tcPr>
            <w:tcW w:w="431" w:type="dxa"/>
            <w:vAlign w:val="center"/>
          </w:tcPr>
          <w:p w:rsidR="00DC71A7" w:rsidRPr="00DC71A7" w:rsidRDefault="00DC71A7" w:rsidP="002C0593">
            <w:pPr>
              <w:jc w:val="center"/>
              <w:rPr>
                <w:rFonts w:ascii="Wingdings 2" w:hAnsi="Wingdings 2"/>
              </w:rPr>
            </w:pPr>
            <w:r w:rsidRPr="00DC71A7">
              <w:rPr>
                <w:rFonts w:ascii="Wingdings 2" w:hAnsi="Wingdings 2"/>
              </w:rPr>
              <w:sym w:font="Wingdings" w:char="F0FC"/>
            </w:r>
          </w:p>
        </w:tc>
        <w:tc>
          <w:tcPr>
            <w:tcW w:w="432" w:type="dxa"/>
            <w:vAlign w:val="center"/>
          </w:tcPr>
          <w:p w:rsidR="00DC71A7" w:rsidRPr="00DC71A7" w:rsidRDefault="00DC71A7" w:rsidP="002C0593">
            <w:pPr>
              <w:jc w:val="center"/>
              <w:rPr>
                <w:rFonts w:ascii="Wingdings 2" w:hAnsi="Wingdings 2"/>
              </w:rPr>
            </w:pPr>
            <w:r w:rsidRPr="00DC71A7">
              <w:rPr>
                <w:rFonts w:ascii="Wingdings 2" w:hAnsi="Wingdings 2"/>
              </w:rPr>
              <w:sym w:font="Wingdings" w:char="F0FC"/>
            </w:r>
          </w:p>
        </w:tc>
      </w:tr>
      <w:tr w:rsidR="00D73427" w:rsidRPr="005B291E" w:rsidTr="00DC71A7">
        <w:trPr>
          <w:cantSplit/>
          <w:jc w:val="center"/>
        </w:trPr>
        <w:tc>
          <w:tcPr>
            <w:tcW w:w="3192" w:type="dxa"/>
            <w:vAlign w:val="center"/>
          </w:tcPr>
          <w:p w:rsidR="00D73427" w:rsidRPr="005B291E" w:rsidRDefault="00D73427" w:rsidP="006669F0">
            <w:r>
              <w:t>Corporate Finance</w:t>
            </w:r>
          </w:p>
        </w:tc>
        <w:tc>
          <w:tcPr>
            <w:tcW w:w="1056" w:type="dxa"/>
            <w:vAlign w:val="center"/>
          </w:tcPr>
          <w:p w:rsidR="00D73427" w:rsidRPr="005B291E" w:rsidRDefault="00D73427" w:rsidP="006669F0">
            <w:r>
              <w:t>FIN4220</w:t>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1D060A">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2" w:type="dxa"/>
            <w:vAlign w:val="center"/>
          </w:tcPr>
          <w:p w:rsidR="00D73427" w:rsidRPr="00DC71A7" w:rsidRDefault="00D73427" w:rsidP="002C0593">
            <w:pPr>
              <w:jc w:val="center"/>
            </w:pPr>
            <w:r w:rsidRPr="00DC71A7">
              <w:rPr>
                <w:rFonts w:ascii="Wingdings 2" w:hAnsi="Wingdings 2"/>
              </w:rPr>
              <w:sym w:font="Wingdings" w:char="F0FC"/>
            </w:r>
          </w:p>
        </w:tc>
      </w:tr>
      <w:tr w:rsidR="00D73427" w:rsidRPr="005B291E" w:rsidTr="00DC71A7">
        <w:trPr>
          <w:cantSplit/>
          <w:jc w:val="center"/>
        </w:trPr>
        <w:tc>
          <w:tcPr>
            <w:tcW w:w="3192" w:type="dxa"/>
            <w:vAlign w:val="center"/>
          </w:tcPr>
          <w:p w:rsidR="00D73427" w:rsidRDefault="00D73427" w:rsidP="006669F0">
            <w:r>
              <w:t>Entrepreneurial Finance</w:t>
            </w:r>
          </w:p>
        </w:tc>
        <w:tc>
          <w:tcPr>
            <w:tcW w:w="1056" w:type="dxa"/>
            <w:vAlign w:val="center"/>
          </w:tcPr>
          <w:p w:rsidR="00D73427" w:rsidRPr="005B291E" w:rsidRDefault="00D73427" w:rsidP="0051574F">
            <w:r>
              <w:t>FIN4230</w:t>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p>
        </w:tc>
        <w:tc>
          <w:tcPr>
            <w:tcW w:w="431" w:type="dxa"/>
            <w:vAlign w:val="center"/>
          </w:tcPr>
          <w:p w:rsidR="00D73427" w:rsidRPr="00DC71A7" w:rsidRDefault="00D73427" w:rsidP="002C0593">
            <w:pPr>
              <w:jc w:val="center"/>
            </w:pP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1D060A">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1D060A">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2" w:type="dxa"/>
            <w:vAlign w:val="center"/>
          </w:tcPr>
          <w:p w:rsidR="00D73427" w:rsidRPr="00DC71A7" w:rsidRDefault="00D73427" w:rsidP="002C0593">
            <w:pPr>
              <w:jc w:val="center"/>
              <w:rPr>
                <w:rFonts w:ascii="Wingdings 2" w:hAnsi="Wingdings 2"/>
              </w:rPr>
            </w:pPr>
          </w:p>
        </w:tc>
      </w:tr>
      <w:tr w:rsidR="00D73427" w:rsidRPr="005B291E" w:rsidTr="00DC71A7">
        <w:trPr>
          <w:cantSplit/>
          <w:jc w:val="center"/>
        </w:trPr>
        <w:tc>
          <w:tcPr>
            <w:tcW w:w="3192" w:type="dxa"/>
            <w:vAlign w:val="center"/>
          </w:tcPr>
          <w:p w:rsidR="00D73427" w:rsidRPr="005B291E" w:rsidRDefault="00D73427" w:rsidP="006669F0">
            <w:r>
              <w:t>Corporate Governance &amp; Accountability</w:t>
            </w:r>
          </w:p>
        </w:tc>
        <w:tc>
          <w:tcPr>
            <w:tcW w:w="1056" w:type="dxa"/>
            <w:vAlign w:val="center"/>
          </w:tcPr>
          <w:p w:rsidR="00D73427" w:rsidRPr="005B291E" w:rsidRDefault="00D73427" w:rsidP="00BF2DD4">
            <w:r>
              <w:t>ACC4160</w:t>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pP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2" w:type="dxa"/>
            <w:vAlign w:val="center"/>
          </w:tcPr>
          <w:p w:rsidR="00D73427" w:rsidRPr="00DC71A7" w:rsidRDefault="00D73427" w:rsidP="002C0593">
            <w:pPr>
              <w:jc w:val="center"/>
              <w:rPr>
                <w:rFonts w:ascii="Wingdings 2" w:hAnsi="Wingdings 2"/>
              </w:rPr>
            </w:pPr>
          </w:p>
        </w:tc>
      </w:tr>
      <w:tr w:rsidR="00D73427" w:rsidRPr="005B291E" w:rsidTr="00DC71A7">
        <w:trPr>
          <w:cantSplit/>
          <w:jc w:val="center"/>
        </w:trPr>
        <w:tc>
          <w:tcPr>
            <w:tcW w:w="3192" w:type="dxa"/>
            <w:vAlign w:val="center"/>
          </w:tcPr>
          <w:p w:rsidR="00D73427" w:rsidRPr="005B291E" w:rsidRDefault="00D73427" w:rsidP="006669F0">
            <w:r>
              <w:t>Financial Data Analysis</w:t>
            </w:r>
          </w:p>
        </w:tc>
        <w:tc>
          <w:tcPr>
            <w:tcW w:w="1056" w:type="dxa"/>
            <w:vAlign w:val="center"/>
          </w:tcPr>
          <w:p w:rsidR="00D73427" w:rsidRPr="005B291E" w:rsidRDefault="00D73427" w:rsidP="00BF2DD4">
            <w:r>
              <w:t>FIN4150</w:t>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3A5B96">
            <w:pPr>
              <w:jc w:val="center"/>
              <w:rPr>
                <w:rFonts w:ascii="Wingdings 2" w:hAnsi="Wingdings 2"/>
              </w:rPr>
            </w:pPr>
          </w:p>
        </w:tc>
        <w:tc>
          <w:tcPr>
            <w:tcW w:w="431" w:type="dxa"/>
            <w:vAlign w:val="center"/>
          </w:tcPr>
          <w:p w:rsidR="00D73427" w:rsidRPr="00DC71A7" w:rsidRDefault="00D73427" w:rsidP="001D060A">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2" w:type="dxa"/>
            <w:vAlign w:val="center"/>
          </w:tcPr>
          <w:p w:rsidR="00D73427" w:rsidRPr="00DC71A7" w:rsidRDefault="00D73427" w:rsidP="002C0593">
            <w:pPr>
              <w:jc w:val="center"/>
              <w:rPr>
                <w:rFonts w:ascii="Wingdings 2" w:hAnsi="Wingdings 2"/>
              </w:rPr>
            </w:pPr>
          </w:p>
        </w:tc>
      </w:tr>
      <w:tr w:rsidR="00D73427" w:rsidRPr="005B291E" w:rsidTr="00DC71A7">
        <w:trPr>
          <w:cantSplit/>
          <w:jc w:val="center"/>
        </w:trPr>
        <w:tc>
          <w:tcPr>
            <w:tcW w:w="3192" w:type="dxa"/>
            <w:vAlign w:val="center"/>
          </w:tcPr>
          <w:p w:rsidR="00D73427" w:rsidRPr="005B291E" w:rsidRDefault="00D73427" w:rsidP="0051574F">
            <w:r>
              <w:t>Financial Analysis &amp; Valuation</w:t>
            </w:r>
          </w:p>
        </w:tc>
        <w:tc>
          <w:tcPr>
            <w:tcW w:w="1056" w:type="dxa"/>
            <w:vAlign w:val="center"/>
          </w:tcPr>
          <w:p w:rsidR="00D73427" w:rsidRPr="005B291E" w:rsidRDefault="00D73427" w:rsidP="00BF2DD4">
            <w:r>
              <w:t>ACC4240</w:t>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2"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r>
      <w:tr w:rsidR="00D73427" w:rsidRPr="005B291E" w:rsidTr="00DC71A7">
        <w:trPr>
          <w:cantSplit/>
          <w:jc w:val="center"/>
        </w:trPr>
        <w:tc>
          <w:tcPr>
            <w:tcW w:w="3192" w:type="dxa"/>
            <w:vAlign w:val="center"/>
          </w:tcPr>
          <w:p w:rsidR="00D73427" w:rsidRPr="005B291E" w:rsidRDefault="00D73427" w:rsidP="006669F0">
            <w:r>
              <w:t>Dissertation</w:t>
            </w:r>
            <w:r w:rsidRPr="005B291E">
              <w:t xml:space="preserve"> </w:t>
            </w:r>
          </w:p>
        </w:tc>
        <w:tc>
          <w:tcPr>
            <w:tcW w:w="1056" w:type="dxa"/>
            <w:vAlign w:val="center"/>
          </w:tcPr>
          <w:p w:rsidR="00D73427" w:rsidRPr="005B291E" w:rsidRDefault="00D73427" w:rsidP="006669F0">
            <w:r>
              <w:t>ACC4200</w:t>
            </w:r>
          </w:p>
        </w:tc>
        <w:tc>
          <w:tcPr>
            <w:tcW w:w="431" w:type="dxa"/>
            <w:vAlign w:val="center"/>
          </w:tcPr>
          <w:p w:rsidR="00D73427" w:rsidRPr="00DC71A7" w:rsidRDefault="00D73427" w:rsidP="002C0593">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3A5B96">
            <w:pPr>
              <w:jc w:val="center"/>
              <w:rPr>
                <w:rFonts w:ascii="Wingdings 2" w:hAnsi="Wingdings 2"/>
              </w:rP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1" w:type="dxa"/>
            <w:vAlign w:val="center"/>
          </w:tcPr>
          <w:p w:rsidR="00D73427" w:rsidRPr="00DC71A7" w:rsidRDefault="00D73427" w:rsidP="002C0593">
            <w:pPr>
              <w:jc w:val="center"/>
            </w:pPr>
            <w:r w:rsidRPr="00DC71A7">
              <w:rPr>
                <w:rFonts w:ascii="Wingdings 2" w:hAnsi="Wingdings 2"/>
              </w:rPr>
              <w:sym w:font="Wingdings" w:char="F0FC"/>
            </w:r>
          </w:p>
        </w:tc>
        <w:tc>
          <w:tcPr>
            <w:tcW w:w="432" w:type="dxa"/>
            <w:vAlign w:val="center"/>
          </w:tcPr>
          <w:p w:rsidR="00D73427" w:rsidRPr="00DC71A7" w:rsidRDefault="00D73427" w:rsidP="002C0593">
            <w:pPr>
              <w:jc w:val="center"/>
            </w:pPr>
            <w:r w:rsidRPr="00DC71A7">
              <w:rPr>
                <w:rFonts w:ascii="Wingdings 2" w:hAnsi="Wingdings 2"/>
              </w:rPr>
              <w:sym w:font="Wingdings" w:char="F0FC"/>
            </w:r>
          </w:p>
        </w:tc>
      </w:tr>
    </w:tbl>
    <w:p w:rsidR="00BC3796" w:rsidRDefault="00BC3796" w:rsidP="002C0593">
      <w:pPr>
        <w:pStyle w:val="Heading3"/>
        <w:rPr>
          <w:noProof/>
        </w:rPr>
        <w:sectPr w:rsidR="00BC3796" w:rsidSect="0057396F">
          <w:pgSz w:w="12240" w:h="15840" w:code="1"/>
          <w:pgMar w:top="1440" w:right="1440" w:bottom="1440" w:left="1440" w:header="709" w:footer="709" w:gutter="0"/>
          <w:cols w:space="720"/>
          <w:docGrid w:linePitch="272"/>
        </w:sectPr>
      </w:pPr>
    </w:p>
    <w:tbl>
      <w:tblPr>
        <w:tblpPr w:leftFromText="180" w:rightFromText="180" w:horzAnchor="margin" w:tblpY="413"/>
        <w:tblW w:w="13858" w:type="dxa"/>
        <w:tblLayout w:type="fixed"/>
        <w:tblLook w:val="04A0"/>
      </w:tblPr>
      <w:tblGrid>
        <w:gridCol w:w="1242"/>
        <w:gridCol w:w="492"/>
        <w:gridCol w:w="493"/>
        <w:gridCol w:w="492"/>
        <w:gridCol w:w="493"/>
        <w:gridCol w:w="492"/>
        <w:gridCol w:w="493"/>
        <w:gridCol w:w="493"/>
        <w:gridCol w:w="492"/>
        <w:gridCol w:w="493"/>
        <w:gridCol w:w="492"/>
        <w:gridCol w:w="493"/>
        <w:gridCol w:w="493"/>
        <w:gridCol w:w="492"/>
        <w:gridCol w:w="493"/>
        <w:gridCol w:w="492"/>
        <w:gridCol w:w="493"/>
        <w:gridCol w:w="492"/>
        <w:gridCol w:w="493"/>
        <w:gridCol w:w="493"/>
        <w:gridCol w:w="492"/>
        <w:gridCol w:w="493"/>
        <w:gridCol w:w="492"/>
        <w:gridCol w:w="493"/>
        <w:gridCol w:w="493"/>
        <w:gridCol w:w="794"/>
      </w:tblGrid>
      <w:tr w:rsidR="00BC3796" w:rsidRPr="00D565CF" w:rsidTr="00BC3796">
        <w:trPr>
          <w:cantSplit/>
          <w:trHeight w:val="315"/>
        </w:trPr>
        <w:tc>
          <w:tcPr>
            <w:tcW w:w="1242" w:type="dxa"/>
            <w:shd w:val="clear" w:color="auto" w:fill="auto"/>
            <w:vAlign w:val="center"/>
            <w:hideMark/>
          </w:tcPr>
          <w:p w:rsidR="00BC3796" w:rsidRPr="005E0EB5" w:rsidRDefault="00BC3796" w:rsidP="00BC3796">
            <w:pPr>
              <w:jc w:val="center"/>
            </w:pPr>
          </w:p>
        </w:tc>
        <w:tc>
          <w:tcPr>
            <w:tcW w:w="12616" w:type="dxa"/>
            <w:gridSpan w:val="25"/>
            <w:shd w:val="clear" w:color="auto" w:fill="auto"/>
            <w:vAlign w:val="center"/>
            <w:hideMark/>
          </w:tcPr>
          <w:p w:rsidR="00BC3796" w:rsidRPr="00D565CF" w:rsidRDefault="00BC3796" w:rsidP="00BC3796">
            <w:pPr>
              <w:jc w:val="center"/>
            </w:pPr>
            <w:r>
              <w:t>Week</w:t>
            </w:r>
          </w:p>
        </w:tc>
      </w:tr>
      <w:tr w:rsidR="00BC3796" w:rsidRPr="00D565CF" w:rsidTr="00BC3796">
        <w:trPr>
          <w:cantSplit/>
          <w:trHeight w:val="315"/>
        </w:trPr>
        <w:tc>
          <w:tcPr>
            <w:tcW w:w="1242" w:type="dxa"/>
            <w:tcBorders>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2" w:type="dxa"/>
            <w:tcBorders>
              <w:left w:val="single" w:sz="4" w:space="0" w:color="auto"/>
              <w:bottom w:val="single" w:sz="4" w:space="0" w:color="auto"/>
            </w:tcBorders>
            <w:shd w:val="clear" w:color="auto" w:fill="auto"/>
            <w:vAlign w:val="center"/>
            <w:hideMark/>
          </w:tcPr>
          <w:p w:rsidR="00BC3796" w:rsidRPr="005E0EB5" w:rsidRDefault="00BC3796" w:rsidP="00BC3796">
            <w:pPr>
              <w:jc w:val="center"/>
            </w:pPr>
            <w:r w:rsidRPr="00D565CF">
              <w:t>1</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2</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3</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4</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5</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6</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7</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8</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9</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10</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11</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12</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13</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14</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15</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16</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17</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18</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19</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20</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21</w:t>
            </w:r>
          </w:p>
        </w:tc>
        <w:tc>
          <w:tcPr>
            <w:tcW w:w="492" w:type="dxa"/>
            <w:tcBorders>
              <w:bottom w:val="single" w:sz="4" w:space="0" w:color="auto"/>
            </w:tcBorders>
            <w:shd w:val="clear" w:color="auto" w:fill="auto"/>
            <w:vAlign w:val="center"/>
            <w:hideMark/>
          </w:tcPr>
          <w:p w:rsidR="00BC3796" w:rsidRPr="005E0EB5" w:rsidRDefault="00BC3796" w:rsidP="00BC3796">
            <w:pPr>
              <w:jc w:val="center"/>
            </w:pPr>
            <w:r w:rsidRPr="00D565CF">
              <w:t>22</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23</w:t>
            </w:r>
          </w:p>
        </w:tc>
        <w:tc>
          <w:tcPr>
            <w:tcW w:w="493" w:type="dxa"/>
            <w:tcBorders>
              <w:bottom w:val="single" w:sz="4" w:space="0" w:color="auto"/>
            </w:tcBorders>
            <w:shd w:val="clear" w:color="auto" w:fill="auto"/>
            <w:vAlign w:val="center"/>
            <w:hideMark/>
          </w:tcPr>
          <w:p w:rsidR="00BC3796" w:rsidRPr="005E0EB5" w:rsidRDefault="00BC3796" w:rsidP="00BC3796">
            <w:pPr>
              <w:jc w:val="center"/>
            </w:pPr>
            <w:r w:rsidRPr="00D565CF">
              <w:t>24</w:t>
            </w:r>
          </w:p>
        </w:tc>
        <w:tc>
          <w:tcPr>
            <w:tcW w:w="794" w:type="dxa"/>
            <w:tcBorders>
              <w:bottom w:val="single" w:sz="4" w:space="0" w:color="auto"/>
            </w:tcBorders>
            <w:shd w:val="clear" w:color="auto" w:fill="auto"/>
            <w:vAlign w:val="center"/>
            <w:hideMark/>
          </w:tcPr>
          <w:p w:rsidR="00BC3796" w:rsidRPr="00D565CF" w:rsidRDefault="00BC3796" w:rsidP="00BC3796">
            <w:pPr>
              <w:jc w:val="center"/>
            </w:pPr>
            <w:r w:rsidRPr="00D565CF">
              <w:t>Exam</w:t>
            </w:r>
          </w:p>
          <w:p w:rsidR="00BC3796" w:rsidRPr="005E0EB5" w:rsidRDefault="00BC3796" w:rsidP="00BC3796">
            <w:pPr>
              <w:jc w:val="center"/>
            </w:pPr>
            <w:r w:rsidRPr="00D565CF">
              <w:t>period</w:t>
            </w:r>
          </w:p>
        </w:tc>
      </w:tr>
      <w:tr w:rsidR="00BC3796" w:rsidRPr="00D565CF" w:rsidTr="00BC3796">
        <w:trPr>
          <w:trHeight w:val="390"/>
        </w:trPr>
        <w:tc>
          <w:tcPr>
            <w:tcW w:w="1242" w:type="dxa"/>
            <w:tcBorders>
              <w:top w:val="single" w:sz="4" w:space="0" w:color="auto"/>
              <w:right w:val="single" w:sz="4" w:space="0" w:color="auto"/>
            </w:tcBorders>
            <w:shd w:val="clear" w:color="auto" w:fill="auto"/>
            <w:vAlign w:val="center"/>
            <w:hideMark/>
          </w:tcPr>
          <w:p w:rsidR="00BC3796" w:rsidRPr="001163D8" w:rsidRDefault="00BC3796" w:rsidP="00BC3796">
            <w:pPr>
              <w:jc w:val="center"/>
            </w:pPr>
            <w:r>
              <w:t>ACC4210*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96" w:rsidRPr="005E0EB5" w:rsidRDefault="00BC3796" w:rsidP="00BC3796">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Default="00BC3796" w:rsidP="00BC3796">
            <w:pPr>
              <w:jc w:val="center"/>
            </w:pPr>
            <w:r>
              <w:t>G</w:t>
            </w:r>
          </w:p>
          <w:p w:rsidR="00BC3796" w:rsidRPr="005E0EB5" w:rsidRDefault="00BC3796" w:rsidP="00BC3796">
            <w:pPr>
              <w:jc w:val="center"/>
            </w:pPr>
            <w:r>
              <w:t>40</w:t>
            </w: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Pr="005E0EB5" w:rsidRDefault="00BC3796" w:rsidP="00BC3796">
            <w:pPr>
              <w:jc w:val="center"/>
            </w:pPr>
            <w:r>
              <w:t>T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796" w:rsidRPr="005E0EB5" w:rsidRDefault="00BC3796" w:rsidP="00BC3796">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796" w:rsidRPr="005E0EB5" w:rsidRDefault="00BC3796" w:rsidP="00BC3796">
            <w:pPr>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796" w:rsidRDefault="00BC3796" w:rsidP="00BC3796">
            <w:pPr>
              <w:jc w:val="center"/>
            </w:pPr>
            <w:r>
              <w:t>G</w:t>
            </w:r>
          </w:p>
          <w:p w:rsidR="00BC3796" w:rsidRPr="005E0EB5" w:rsidRDefault="00BC3796" w:rsidP="00BC3796">
            <w:pPr>
              <w:jc w:val="center"/>
            </w:pPr>
            <w:r>
              <w:t>40</w:t>
            </w:r>
          </w:p>
        </w:tc>
      </w:tr>
      <w:tr w:rsidR="001D060A" w:rsidRPr="00D565CF" w:rsidTr="001D060A">
        <w:trPr>
          <w:trHeight w:val="390"/>
        </w:trPr>
        <w:tc>
          <w:tcPr>
            <w:tcW w:w="1242" w:type="dxa"/>
            <w:tcBorders>
              <w:right w:val="single" w:sz="4" w:space="0" w:color="auto"/>
            </w:tcBorders>
            <w:shd w:val="clear" w:color="auto" w:fill="auto"/>
            <w:vAlign w:val="center"/>
            <w:hideMark/>
          </w:tcPr>
          <w:p w:rsidR="001D060A" w:rsidRPr="001163D8" w:rsidRDefault="001D060A" w:rsidP="001D060A">
            <w:pPr>
              <w:jc w:val="center"/>
            </w:pPr>
            <w:r>
              <w:t>FIN4220*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G 30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Default="001D060A" w:rsidP="001D060A">
            <w:pPr>
              <w:jc w:val="center"/>
            </w:pPr>
            <w:r>
              <w:t>E</w:t>
            </w:r>
          </w:p>
          <w:p w:rsidR="001D060A" w:rsidRPr="005E0EB5" w:rsidRDefault="001D060A" w:rsidP="001D060A">
            <w:pPr>
              <w:jc w:val="center"/>
            </w:pPr>
            <w:r>
              <w:t>50</w:t>
            </w:r>
          </w:p>
        </w:tc>
      </w:tr>
      <w:tr w:rsidR="001D060A" w:rsidRPr="00D565CF" w:rsidTr="00E87294">
        <w:trPr>
          <w:trHeight w:val="390"/>
        </w:trPr>
        <w:tc>
          <w:tcPr>
            <w:tcW w:w="1242" w:type="dxa"/>
            <w:tcBorders>
              <w:right w:val="single" w:sz="4" w:space="0" w:color="auto"/>
            </w:tcBorders>
            <w:shd w:val="clear" w:color="auto" w:fill="auto"/>
            <w:vAlign w:val="center"/>
            <w:hideMark/>
          </w:tcPr>
          <w:p w:rsidR="001D060A" w:rsidRDefault="001D060A" w:rsidP="001D060A">
            <w:pPr>
              <w:jc w:val="center"/>
            </w:pPr>
            <w:r>
              <w:t>FIN4230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40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50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P 10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Default="001D060A" w:rsidP="001D060A">
            <w:pPr>
              <w:jc w:val="center"/>
            </w:pPr>
          </w:p>
        </w:tc>
      </w:tr>
      <w:tr w:rsidR="001D060A" w:rsidRPr="00D565CF" w:rsidTr="001D060A">
        <w:trPr>
          <w:trHeight w:val="390"/>
        </w:trPr>
        <w:tc>
          <w:tcPr>
            <w:tcW w:w="1242" w:type="dxa"/>
            <w:tcBorders>
              <w:right w:val="single" w:sz="4" w:space="0" w:color="auto"/>
            </w:tcBorders>
            <w:shd w:val="clear" w:color="auto" w:fill="auto"/>
            <w:vAlign w:val="center"/>
            <w:hideMark/>
          </w:tcPr>
          <w:p w:rsidR="001D060A" w:rsidRDefault="001D060A" w:rsidP="001D060A">
            <w:pPr>
              <w:jc w:val="center"/>
            </w:pPr>
            <w:r>
              <w:t>ACC4240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60A" w:rsidRPr="005E0EB5" w:rsidRDefault="001D060A" w:rsidP="001D060A">
            <w:pPr>
              <w:jc w:val="center"/>
            </w:pPr>
            <w:r>
              <w:t>G 40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Default="001D060A" w:rsidP="001D060A">
            <w:pPr>
              <w:jc w:val="center"/>
            </w:pPr>
            <w:r>
              <w:t>E</w:t>
            </w:r>
          </w:p>
          <w:p w:rsidR="001D060A" w:rsidRDefault="001D060A" w:rsidP="001D060A">
            <w:pPr>
              <w:jc w:val="center"/>
            </w:pPr>
            <w:r>
              <w:t>60</w:t>
            </w:r>
          </w:p>
        </w:tc>
      </w:tr>
      <w:tr w:rsidR="001D060A" w:rsidRPr="00D565CF" w:rsidTr="001D060A">
        <w:trPr>
          <w:trHeight w:val="390"/>
        </w:trPr>
        <w:tc>
          <w:tcPr>
            <w:tcW w:w="1242" w:type="dxa"/>
            <w:tcBorders>
              <w:right w:val="single" w:sz="4" w:space="0" w:color="auto"/>
            </w:tcBorders>
            <w:shd w:val="clear" w:color="auto" w:fill="auto"/>
            <w:vAlign w:val="center"/>
            <w:hideMark/>
          </w:tcPr>
          <w:p w:rsidR="001D060A" w:rsidRPr="001163D8" w:rsidRDefault="001D060A" w:rsidP="001D060A">
            <w:pPr>
              <w:jc w:val="center"/>
            </w:pPr>
            <w:r>
              <w:t>FIN4150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60A" w:rsidRPr="005E0EB5" w:rsidRDefault="001D060A" w:rsidP="001D060A">
            <w:pPr>
              <w:jc w:val="center"/>
            </w:pPr>
            <w:r>
              <w:t>A 30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60A" w:rsidRPr="005E0EB5" w:rsidRDefault="001D060A" w:rsidP="001D060A">
            <w:pPr>
              <w:jc w:val="center"/>
            </w:pPr>
            <w:r>
              <w:t>G 70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r>
      <w:tr w:rsidR="001D060A" w:rsidRPr="005E0EB5" w:rsidTr="00CD202D">
        <w:trPr>
          <w:trHeight w:val="390"/>
        </w:trPr>
        <w:tc>
          <w:tcPr>
            <w:tcW w:w="1242" w:type="dxa"/>
            <w:tcBorders>
              <w:bottom w:val="single" w:sz="4" w:space="0" w:color="auto"/>
              <w:right w:val="single" w:sz="4" w:space="0" w:color="auto"/>
            </w:tcBorders>
            <w:shd w:val="clear" w:color="auto" w:fill="auto"/>
            <w:vAlign w:val="center"/>
            <w:hideMark/>
          </w:tcPr>
          <w:p w:rsidR="001D060A" w:rsidRPr="001163D8" w:rsidRDefault="001D060A" w:rsidP="001D060A">
            <w:pPr>
              <w:jc w:val="center"/>
            </w:pPr>
            <w:r>
              <w:t>ACC4160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217FE8" w:rsidRDefault="001D060A" w:rsidP="001D060A">
            <w:pPr>
              <w:jc w:val="center"/>
              <w:rPr>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60A" w:rsidRPr="005E0EB5" w:rsidRDefault="001D060A" w:rsidP="001D060A">
            <w:pPr>
              <w:jc w:val="center"/>
            </w:pPr>
            <w:r>
              <w:t>A 50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202D" w:rsidRDefault="00CD202D" w:rsidP="00CD202D">
            <w:pPr>
              <w:jc w:val="center"/>
            </w:pPr>
            <w:r>
              <w:t>A</w:t>
            </w:r>
          </w:p>
          <w:p w:rsidR="001D060A" w:rsidRPr="005E0EB5" w:rsidRDefault="00CD202D" w:rsidP="00CD202D">
            <w:pPr>
              <w:jc w:val="center"/>
            </w:pPr>
            <w:r>
              <w:t>50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r>
      <w:tr w:rsidR="001D060A" w:rsidRPr="00D565CF" w:rsidTr="00BC3796">
        <w:trPr>
          <w:trHeight w:val="315"/>
        </w:trPr>
        <w:tc>
          <w:tcPr>
            <w:tcW w:w="124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c>
          <w:tcPr>
            <w:tcW w:w="794" w:type="dxa"/>
            <w:tcBorders>
              <w:top w:val="single" w:sz="4" w:space="0" w:color="auto"/>
              <w:bottom w:val="single" w:sz="4" w:space="0" w:color="auto"/>
            </w:tcBorders>
            <w:shd w:val="clear" w:color="auto" w:fill="auto"/>
            <w:vAlign w:val="center"/>
            <w:hideMark/>
          </w:tcPr>
          <w:p w:rsidR="001D060A" w:rsidRPr="005E0EB5" w:rsidRDefault="001D060A" w:rsidP="001D060A">
            <w:pPr>
              <w:jc w:val="center"/>
            </w:pPr>
          </w:p>
        </w:tc>
      </w:tr>
      <w:tr w:rsidR="001D060A" w:rsidRPr="00D565CF" w:rsidTr="00BC3796">
        <w:trPr>
          <w:trHeight w:val="390"/>
        </w:trPr>
        <w:tc>
          <w:tcPr>
            <w:tcW w:w="1242" w:type="dxa"/>
            <w:tcBorders>
              <w:top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r>
              <w:t>ACC4200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Pr="005E0EB5" w:rsidRDefault="001D060A" w:rsidP="001D060A">
            <w:pPr>
              <w:jc w:val="center"/>
            </w:pPr>
            <w:r>
              <w:t>A 10</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60A" w:rsidRPr="005E0EB5" w:rsidRDefault="001D060A" w:rsidP="001D060A">
            <w:pPr>
              <w:jc w:val="cente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060A" w:rsidRDefault="001D060A" w:rsidP="001D060A">
            <w:pPr>
              <w:jc w:val="center"/>
            </w:pPr>
            <w:r>
              <w:t>A</w:t>
            </w:r>
          </w:p>
          <w:p w:rsidR="001D060A" w:rsidRPr="005E0EB5" w:rsidRDefault="001D060A" w:rsidP="001D060A">
            <w:pPr>
              <w:jc w:val="center"/>
            </w:pPr>
            <w:r>
              <w:t>90</w:t>
            </w:r>
          </w:p>
        </w:tc>
      </w:tr>
    </w:tbl>
    <w:p w:rsidR="00BC3796" w:rsidRPr="00D565CF" w:rsidRDefault="00BC3796" w:rsidP="00BC3796">
      <w:pPr>
        <w:jc w:val="center"/>
        <w:rPr>
          <w:b/>
        </w:rPr>
      </w:pPr>
      <w:r>
        <w:rPr>
          <w:b/>
        </w:rPr>
        <w:t>MSc</w:t>
      </w:r>
      <w:r w:rsidRPr="00D565CF">
        <w:rPr>
          <w:b/>
        </w:rPr>
        <w:t xml:space="preserve"> </w:t>
      </w:r>
      <w:r>
        <w:rPr>
          <w:b/>
        </w:rPr>
        <w:t xml:space="preserve">Financial Management summative </w:t>
      </w:r>
      <w:r w:rsidRPr="00D565CF">
        <w:rPr>
          <w:b/>
        </w:rPr>
        <w:t>assessment schedule</w:t>
      </w:r>
    </w:p>
    <w:p w:rsidR="00BC3796" w:rsidRPr="00D565CF" w:rsidRDefault="00BC3796" w:rsidP="00BC3796"/>
    <w:p w:rsidR="00BC3796" w:rsidRDefault="00BC3796" w:rsidP="00BC3796">
      <w:r w:rsidRPr="00D565CF">
        <w:t>A</w:t>
      </w:r>
      <w:r>
        <w:t xml:space="preserve"> = </w:t>
      </w:r>
      <w:r w:rsidRPr="00D565CF">
        <w:t>Assignment</w:t>
      </w:r>
      <w:r>
        <w:t xml:space="preserve">, </w:t>
      </w:r>
      <w:r w:rsidRPr="00D565CF">
        <w:t>E</w:t>
      </w:r>
      <w:r>
        <w:t xml:space="preserve"> = </w:t>
      </w:r>
      <w:r w:rsidRPr="00D565CF">
        <w:t>Exam</w:t>
      </w:r>
      <w:r>
        <w:t>,</w:t>
      </w:r>
      <w:r w:rsidRPr="00E176E5">
        <w:t xml:space="preserve"> </w:t>
      </w:r>
      <w:r>
        <w:t xml:space="preserve">G = Group assignment, O = Online test, P = Presentation, </w:t>
      </w:r>
      <w:r w:rsidRPr="00D565CF">
        <w:t>T</w:t>
      </w:r>
      <w:r>
        <w:t xml:space="preserve"> = In-class t</w:t>
      </w:r>
      <w:r w:rsidRPr="00D565CF">
        <w:t>est</w:t>
      </w:r>
    </w:p>
    <w:p w:rsidR="00BC3796" w:rsidRDefault="00BC3796" w:rsidP="00BC3796"/>
    <w:p w:rsidR="00BC3796" w:rsidRDefault="00BC3796" w:rsidP="00BC3796">
      <w:r>
        <w:t>Only core modules are shown</w:t>
      </w:r>
    </w:p>
    <w:p w:rsidR="00BC3796" w:rsidRDefault="00BC3796" w:rsidP="00BC3796"/>
    <w:p w:rsidR="00BC3796" w:rsidRPr="009E37FD" w:rsidRDefault="00BC3796" w:rsidP="00BC3796">
      <w:r w:rsidRPr="009E37FD">
        <w:t>*</w:t>
      </w:r>
      <w:r>
        <w:t xml:space="preserve"> </w:t>
      </w:r>
      <w:r w:rsidRPr="00EA1EEB">
        <w:t>Marks are give</w:t>
      </w:r>
      <w:r>
        <w:t xml:space="preserve">n for </w:t>
      </w:r>
      <w:r w:rsidRPr="00EA1EEB">
        <w:t>active participation and presentation in seminars</w:t>
      </w:r>
      <w:r>
        <w:t xml:space="preserve"> and for in-class tests.</w:t>
      </w:r>
    </w:p>
    <w:p w:rsidR="004658F8" w:rsidRPr="00BD3C55" w:rsidRDefault="004658F8" w:rsidP="002C0593">
      <w:pPr>
        <w:pStyle w:val="Heading3"/>
        <w:rPr>
          <w:noProof/>
        </w:rPr>
      </w:pPr>
    </w:p>
    <w:sectPr w:rsidR="004658F8" w:rsidRPr="00BD3C55" w:rsidSect="00BC3796">
      <w:pgSz w:w="15840" w:h="12240" w:orient="landscape" w:code="1"/>
      <w:pgMar w:top="1440" w:right="1440" w:bottom="1440"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A2" w:rsidRDefault="003C3BA2" w:rsidP="00E41CD0">
      <w:r>
        <w:separator/>
      </w:r>
    </w:p>
  </w:endnote>
  <w:endnote w:type="continuationSeparator" w:id="0">
    <w:p w:rsidR="003C3BA2" w:rsidRDefault="003C3BA2"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宋体">
    <w:altName w:val="Times New Roman"/>
    <w:charset w:val="50"/>
    <w:family w:val="auto"/>
    <w:pitch w:val="variable"/>
    <w:sig w:usb0="00000000" w:usb1="00000000" w:usb2="0E040001" w:usb3="00000000" w:csb0="0004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A2" w:rsidRDefault="000A2685" w:rsidP="00E41CD0">
    <w:pPr>
      <w:pStyle w:val="Footer"/>
      <w:rPr>
        <w:rStyle w:val="PageNumber"/>
      </w:rPr>
    </w:pPr>
    <w:r>
      <w:rPr>
        <w:rStyle w:val="PageNumber"/>
      </w:rPr>
      <w:fldChar w:fldCharType="begin"/>
    </w:r>
    <w:r w:rsidR="003C3BA2">
      <w:rPr>
        <w:rStyle w:val="PageNumber"/>
      </w:rPr>
      <w:instrText xml:space="preserve">PAGE  </w:instrText>
    </w:r>
    <w:r>
      <w:rPr>
        <w:rStyle w:val="PageNumber"/>
      </w:rPr>
      <w:fldChar w:fldCharType="end"/>
    </w:r>
  </w:p>
  <w:p w:rsidR="003C3BA2" w:rsidRDefault="003C3BA2"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A2" w:rsidRPr="00365FBB" w:rsidRDefault="000A2685" w:rsidP="009C19B0">
    <w:pPr>
      <w:pStyle w:val="Footer"/>
      <w:jc w:val="center"/>
      <w:rPr>
        <w:rStyle w:val="PageNumber"/>
      </w:rPr>
    </w:pPr>
    <w:r w:rsidRPr="00365FBB">
      <w:rPr>
        <w:rStyle w:val="PageNumber"/>
      </w:rPr>
      <w:fldChar w:fldCharType="begin"/>
    </w:r>
    <w:r w:rsidR="003C3BA2" w:rsidRPr="00365FBB">
      <w:rPr>
        <w:rStyle w:val="PageNumber"/>
      </w:rPr>
      <w:instrText xml:space="preserve">PAGE  </w:instrText>
    </w:r>
    <w:r w:rsidRPr="00365FBB">
      <w:rPr>
        <w:rStyle w:val="PageNumber"/>
      </w:rPr>
      <w:fldChar w:fldCharType="separate"/>
    </w:r>
    <w:r w:rsidR="00055BA6">
      <w:rPr>
        <w:rStyle w:val="PageNumber"/>
        <w:noProof/>
      </w:rPr>
      <w:t>1</w:t>
    </w:r>
    <w:r w:rsidRPr="00365FBB">
      <w:rPr>
        <w:rStyle w:val="PageNumber"/>
      </w:rPr>
      <w:fldChar w:fldCharType="end"/>
    </w:r>
  </w:p>
  <w:p w:rsidR="003C3BA2" w:rsidRPr="0095570B" w:rsidRDefault="003C3BA2" w:rsidP="009C19B0">
    <w:pPr>
      <w:jc w:val="right"/>
      <w:rPr>
        <w:rFonts w:eastAsia="SimSun"/>
      </w:rPr>
    </w:pPr>
    <w:r>
      <w:rPr>
        <w:rFonts w:eastAsia="SimSun"/>
      </w:rPr>
      <w:t>2013/14</w:t>
    </w:r>
  </w:p>
  <w:p w:rsidR="003C3BA2" w:rsidRPr="00AE35A8" w:rsidRDefault="003C3BA2" w:rsidP="00E41CD0">
    <w:pPr>
      <w:pStyle w:val="Footer"/>
    </w:pPr>
  </w:p>
  <w:p w:rsidR="003C3BA2" w:rsidRDefault="003C3BA2"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A2" w:rsidRDefault="003C3BA2" w:rsidP="00E41CD0">
      <w:r>
        <w:separator/>
      </w:r>
    </w:p>
  </w:footnote>
  <w:footnote w:type="continuationSeparator" w:id="0">
    <w:p w:rsidR="003C3BA2" w:rsidRDefault="003C3BA2"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FB167C"/>
    <w:multiLevelType w:val="hybridMultilevel"/>
    <w:tmpl w:val="861A3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C8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EC4738"/>
    <w:multiLevelType w:val="singleLevel"/>
    <w:tmpl w:val="DEC82442"/>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abstractNum w:abstractNumId="5">
    <w:nsid w:val="089A1F37"/>
    <w:multiLevelType w:val="hybridMultilevel"/>
    <w:tmpl w:val="780028A6"/>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430C83"/>
    <w:multiLevelType w:val="hybridMultilevel"/>
    <w:tmpl w:val="998C1BC0"/>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nsid w:val="11C576D4"/>
    <w:multiLevelType w:val="hybridMultilevel"/>
    <w:tmpl w:val="08E461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2655B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5FB7D27"/>
    <w:multiLevelType w:val="hybridMultilevel"/>
    <w:tmpl w:val="07EC2C18"/>
    <w:lvl w:ilvl="0" w:tplc="FE34CA5C">
      <w:start w:val="1"/>
      <w:numFmt w:val="bullet"/>
      <w:lvlText w:val=""/>
      <w:lvlJc w:val="left"/>
      <w:pPr>
        <w:ind w:left="1035" w:hanging="360"/>
      </w:pPr>
      <w:rPr>
        <w:rFonts w:ascii="Symbol" w:hAnsi="Symbol" w:hint="default"/>
        <w:color w:val="auto"/>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0">
    <w:nsid w:val="23AD567A"/>
    <w:multiLevelType w:val="hybridMultilevel"/>
    <w:tmpl w:val="B90821E4"/>
    <w:lvl w:ilvl="0" w:tplc="FE34CA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070556"/>
    <w:multiLevelType w:val="hybridMultilevel"/>
    <w:tmpl w:val="D4AE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34C17"/>
    <w:multiLevelType w:val="hybridMultilevel"/>
    <w:tmpl w:val="9B7696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9113249"/>
    <w:multiLevelType w:val="hybridMultilevel"/>
    <w:tmpl w:val="A0127F86"/>
    <w:lvl w:ilvl="0" w:tplc="5F7A3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204E1F"/>
    <w:multiLevelType w:val="hybridMultilevel"/>
    <w:tmpl w:val="38800B3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53E2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0005ED9"/>
    <w:multiLevelType w:val="hybridMultilevel"/>
    <w:tmpl w:val="71DEB6D0"/>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51E43"/>
    <w:multiLevelType w:val="hybridMultilevel"/>
    <w:tmpl w:val="70F87D9A"/>
    <w:lvl w:ilvl="0" w:tplc="5F7A31B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23">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FA73C1"/>
    <w:multiLevelType w:val="hybridMultilevel"/>
    <w:tmpl w:val="1C18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483CF1"/>
    <w:multiLevelType w:val="hybridMultilevel"/>
    <w:tmpl w:val="6E2A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D6F6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30"/>
  </w:num>
  <w:num w:numId="2">
    <w:abstractNumId w:val="22"/>
  </w:num>
  <w:num w:numId="3">
    <w:abstractNumId w:val="2"/>
  </w:num>
  <w:num w:numId="4">
    <w:abstractNumId w:val="0"/>
  </w:num>
  <w:num w:numId="5">
    <w:abstractNumId w:val="27"/>
  </w:num>
  <w:num w:numId="6">
    <w:abstractNumId w:val="17"/>
  </w:num>
  <w:num w:numId="7">
    <w:abstractNumId w:val="25"/>
  </w:num>
  <w:num w:numId="8">
    <w:abstractNumId w:val="19"/>
  </w:num>
  <w:num w:numId="9">
    <w:abstractNumId w:val="14"/>
  </w:num>
  <w:num w:numId="10">
    <w:abstractNumId w:val="23"/>
  </w:num>
  <w:num w:numId="11">
    <w:abstractNumId w:val="20"/>
  </w:num>
  <w:num w:numId="12">
    <w:abstractNumId w:val="28"/>
  </w:num>
  <w:num w:numId="13">
    <w:abstractNumId w:val="18"/>
  </w:num>
  <w:num w:numId="14">
    <w:abstractNumId w:val="26"/>
  </w:num>
  <w:num w:numId="15">
    <w:abstractNumId w:val="6"/>
  </w:num>
  <w:num w:numId="16">
    <w:abstractNumId w:val="1"/>
  </w:num>
  <w:num w:numId="17">
    <w:abstractNumId w:val="29"/>
  </w:num>
  <w:num w:numId="18">
    <w:abstractNumId w:val="8"/>
  </w:num>
  <w:num w:numId="19">
    <w:abstractNumId w:val="9"/>
  </w:num>
  <w:num w:numId="20">
    <w:abstractNumId w:val="15"/>
  </w:num>
  <w:num w:numId="21">
    <w:abstractNumId w:val="12"/>
  </w:num>
  <w:num w:numId="22">
    <w:abstractNumId w:val="5"/>
  </w:num>
  <w:num w:numId="23">
    <w:abstractNumId w:val="7"/>
  </w:num>
  <w:num w:numId="24">
    <w:abstractNumId w:val="16"/>
  </w:num>
  <w:num w:numId="25">
    <w:abstractNumId w:val="3"/>
  </w:num>
  <w:num w:numId="26">
    <w:abstractNumId w:val="4"/>
  </w:num>
  <w:num w:numId="27">
    <w:abstractNumId w:val="10"/>
  </w:num>
  <w:num w:numId="28">
    <w:abstractNumId w:val="24"/>
  </w:num>
  <w:num w:numId="29">
    <w:abstractNumId w:val="21"/>
  </w:num>
  <w:num w:numId="30">
    <w:abstractNumId w:val="1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59378C"/>
    <w:rsid w:val="000051F6"/>
    <w:rsid w:val="00012666"/>
    <w:rsid w:val="00042112"/>
    <w:rsid w:val="00042E74"/>
    <w:rsid w:val="000514C7"/>
    <w:rsid w:val="00055BA6"/>
    <w:rsid w:val="00091A9C"/>
    <w:rsid w:val="0009374A"/>
    <w:rsid w:val="000A2685"/>
    <w:rsid w:val="000B1D33"/>
    <w:rsid w:val="000B72DD"/>
    <w:rsid w:val="000C5137"/>
    <w:rsid w:val="000D3E44"/>
    <w:rsid w:val="000D70E7"/>
    <w:rsid w:val="00100A13"/>
    <w:rsid w:val="00112DF5"/>
    <w:rsid w:val="00117D36"/>
    <w:rsid w:val="00124883"/>
    <w:rsid w:val="00127CCE"/>
    <w:rsid w:val="001427BC"/>
    <w:rsid w:val="001505A1"/>
    <w:rsid w:val="0017488A"/>
    <w:rsid w:val="00174A89"/>
    <w:rsid w:val="001A0677"/>
    <w:rsid w:val="001B18B8"/>
    <w:rsid w:val="001B2E0C"/>
    <w:rsid w:val="001B72CF"/>
    <w:rsid w:val="001C1170"/>
    <w:rsid w:val="001C6ACB"/>
    <w:rsid w:val="001D0064"/>
    <w:rsid w:val="001D060A"/>
    <w:rsid w:val="001D29CB"/>
    <w:rsid w:val="001D65F8"/>
    <w:rsid w:val="001E2592"/>
    <w:rsid w:val="00204253"/>
    <w:rsid w:val="00205A39"/>
    <w:rsid w:val="002222AF"/>
    <w:rsid w:val="00225D03"/>
    <w:rsid w:val="0023189C"/>
    <w:rsid w:val="0023662A"/>
    <w:rsid w:val="00243315"/>
    <w:rsid w:val="00267A38"/>
    <w:rsid w:val="0029204A"/>
    <w:rsid w:val="002960C4"/>
    <w:rsid w:val="002A1248"/>
    <w:rsid w:val="002A7166"/>
    <w:rsid w:val="002B1028"/>
    <w:rsid w:val="002B2956"/>
    <w:rsid w:val="002B7947"/>
    <w:rsid w:val="002C0593"/>
    <w:rsid w:val="002C35F3"/>
    <w:rsid w:val="002C6FE6"/>
    <w:rsid w:val="002D3EB1"/>
    <w:rsid w:val="002E6E20"/>
    <w:rsid w:val="002E774E"/>
    <w:rsid w:val="002F188F"/>
    <w:rsid w:val="003003E9"/>
    <w:rsid w:val="00316F75"/>
    <w:rsid w:val="00317F6E"/>
    <w:rsid w:val="003328F0"/>
    <w:rsid w:val="00342C82"/>
    <w:rsid w:val="00351DDF"/>
    <w:rsid w:val="0035221E"/>
    <w:rsid w:val="00356854"/>
    <w:rsid w:val="00365FBB"/>
    <w:rsid w:val="00370CE5"/>
    <w:rsid w:val="00386F40"/>
    <w:rsid w:val="003A4DC8"/>
    <w:rsid w:val="003A5B96"/>
    <w:rsid w:val="003B212D"/>
    <w:rsid w:val="003C17D0"/>
    <w:rsid w:val="003C3BA2"/>
    <w:rsid w:val="003C42FA"/>
    <w:rsid w:val="003D3ED6"/>
    <w:rsid w:val="003E592D"/>
    <w:rsid w:val="003F552D"/>
    <w:rsid w:val="00406A76"/>
    <w:rsid w:val="004223D5"/>
    <w:rsid w:val="004226D5"/>
    <w:rsid w:val="00424629"/>
    <w:rsid w:val="004268A8"/>
    <w:rsid w:val="004569B0"/>
    <w:rsid w:val="004658F8"/>
    <w:rsid w:val="0047289D"/>
    <w:rsid w:val="0047674D"/>
    <w:rsid w:val="00484214"/>
    <w:rsid w:val="0048747A"/>
    <w:rsid w:val="004A08A5"/>
    <w:rsid w:val="004B2785"/>
    <w:rsid w:val="004B515D"/>
    <w:rsid w:val="004F5B94"/>
    <w:rsid w:val="00500E68"/>
    <w:rsid w:val="0050381A"/>
    <w:rsid w:val="0051574F"/>
    <w:rsid w:val="00515A79"/>
    <w:rsid w:val="00531EDD"/>
    <w:rsid w:val="00542C79"/>
    <w:rsid w:val="00544ECE"/>
    <w:rsid w:val="00561862"/>
    <w:rsid w:val="0057396F"/>
    <w:rsid w:val="0059378C"/>
    <w:rsid w:val="005A4D01"/>
    <w:rsid w:val="005B0E8A"/>
    <w:rsid w:val="005C30C5"/>
    <w:rsid w:val="005C5E54"/>
    <w:rsid w:val="005D1FF2"/>
    <w:rsid w:val="005D2601"/>
    <w:rsid w:val="005D7312"/>
    <w:rsid w:val="005E2221"/>
    <w:rsid w:val="005E3461"/>
    <w:rsid w:val="00632E17"/>
    <w:rsid w:val="00633EEE"/>
    <w:rsid w:val="00642D0F"/>
    <w:rsid w:val="00651EEB"/>
    <w:rsid w:val="0065569C"/>
    <w:rsid w:val="00660A4C"/>
    <w:rsid w:val="0066564E"/>
    <w:rsid w:val="006669F0"/>
    <w:rsid w:val="00691A13"/>
    <w:rsid w:val="00694B32"/>
    <w:rsid w:val="006B211A"/>
    <w:rsid w:val="006B5604"/>
    <w:rsid w:val="006B60F8"/>
    <w:rsid w:val="006B78A4"/>
    <w:rsid w:val="006C2629"/>
    <w:rsid w:val="006D64E8"/>
    <w:rsid w:val="006E11F6"/>
    <w:rsid w:val="007003A5"/>
    <w:rsid w:val="007119A6"/>
    <w:rsid w:val="00717D88"/>
    <w:rsid w:val="0072338C"/>
    <w:rsid w:val="00731D7E"/>
    <w:rsid w:val="007351B6"/>
    <w:rsid w:val="007373E0"/>
    <w:rsid w:val="007410B6"/>
    <w:rsid w:val="00777DF6"/>
    <w:rsid w:val="00782014"/>
    <w:rsid w:val="007A3FA7"/>
    <w:rsid w:val="007A7024"/>
    <w:rsid w:val="007B6A46"/>
    <w:rsid w:val="007C04AC"/>
    <w:rsid w:val="007E1857"/>
    <w:rsid w:val="007E796C"/>
    <w:rsid w:val="007F07A1"/>
    <w:rsid w:val="008240FE"/>
    <w:rsid w:val="0082731E"/>
    <w:rsid w:val="00831423"/>
    <w:rsid w:val="00851F04"/>
    <w:rsid w:val="00873712"/>
    <w:rsid w:val="00891CE8"/>
    <w:rsid w:val="008967E6"/>
    <w:rsid w:val="008C52FE"/>
    <w:rsid w:val="008D58C3"/>
    <w:rsid w:val="008E2A62"/>
    <w:rsid w:val="0090203B"/>
    <w:rsid w:val="00907069"/>
    <w:rsid w:val="00907E40"/>
    <w:rsid w:val="00912EE5"/>
    <w:rsid w:val="00922F0C"/>
    <w:rsid w:val="00932A0B"/>
    <w:rsid w:val="0093315A"/>
    <w:rsid w:val="00957001"/>
    <w:rsid w:val="009758EB"/>
    <w:rsid w:val="009767E9"/>
    <w:rsid w:val="00984F04"/>
    <w:rsid w:val="009915D6"/>
    <w:rsid w:val="00997987"/>
    <w:rsid w:val="00997C95"/>
    <w:rsid w:val="009B23B0"/>
    <w:rsid w:val="009C19B0"/>
    <w:rsid w:val="009E5E7F"/>
    <w:rsid w:val="009F274E"/>
    <w:rsid w:val="00A105A9"/>
    <w:rsid w:val="00A11603"/>
    <w:rsid w:val="00A124C3"/>
    <w:rsid w:val="00A205BD"/>
    <w:rsid w:val="00A25BE8"/>
    <w:rsid w:val="00A268DC"/>
    <w:rsid w:val="00A327D0"/>
    <w:rsid w:val="00A53618"/>
    <w:rsid w:val="00A56BA2"/>
    <w:rsid w:val="00A65FB0"/>
    <w:rsid w:val="00A70E03"/>
    <w:rsid w:val="00AA5688"/>
    <w:rsid w:val="00AB4787"/>
    <w:rsid w:val="00AC4F21"/>
    <w:rsid w:val="00AE1440"/>
    <w:rsid w:val="00AE276A"/>
    <w:rsid w:val="00AF5326"/>
    <w:rsid w:val="00B01809"/>
    <w:rsid w:val="00B10393"/>
    <w:rsid w:val="00B241A3"/>
    <w:rsid w:val="00B40E68"/>
    <w:rsid w:val="00B45296"/>
    <w:rsid w:val="00B70768"/>
    <w:rsid w:val="00B709EC"/>
    <w:rsid w:val="00B73D92"/>
    <w:rsid w:val="00BA1C01"/>
    <w:rsid w:val="00BC3796"/>
    <w:rsid w:val="00BD129F"/>
    <w:rsid w:val="00BD3C55"/>
    <w:rsid w:val="00BD452B"/>
    <w:rsid w:val="00BF2DD4"/>
    <w:rsid w:val="00BF56E8"/>
    <w:rsid w:val="00BF6CF9"/>
    <w:rsid w:val="00C057C7"/>
    <w:rsid w:val="00C21348"/>
    <w:rsid w:val="00C65274"/>
    <w:rsid w:val="00C80E03"/>
    <w:rsid w:val="00C833D2"/>
    <w:rsid w:val="00C95599"/>
    <w:rsid w:val="00CA6377"/>
    <w:rsid w:val="00CA68DE"/>
    <w:rsid w:val="00CB187B"/>
    <w:rsid w:val="00CC4696"/>
    <w:rsid w:val="00CC519D"/>
    <w:rsid w:val="00CD037B"/>
    <w:rsid w:val="00CD202D"/>
    <w:rsid w:val="00CF4706"/>
    <w:rsid w:val="00CF7F2E"/>
    <w:rsid w:val="00D01E9B"/>
    <w:rsid w:val="00D046DA"/>
    <w:rsid w:val="00D13A7E"/>
    <w:rsid w:val="00D213CE"/>
    <w:rsid w:val="00D35F37"/>
    <w:rsid w:val="00D405C4"/>
    <w:rsid w:val="00D44B23"/>
    <w:rsid w:val="00D51234"/>
    <w:rsid w:val="00D73427"/>
    <w:rsid w:val="00D74017"/>
    <w:rsid w:val="00D924A2"/>
    <w:rsid w:val="00DA058A"/>
    <w:rsid w:val="00DB0CC9"/>
    <w:rsid w:val="00DB10D9"/>
    <w:rsid w:val="00DB64B9"/>
    <w:rsid w:val="00DC24EB"/>
    <w:rsid w:val="00DC71A7"/>
    <w:rsid w:val="00DF124F"/>
    <w:rsid w:val="00E41CD0"/>
    <w:rsid w:val="00E42C14"/>
    <w:rsid w:val="00E5319E"/>
    <w:rsid w:val="00E569D7"/>
    <w:rsid w:val="00E607F6"/>
    <w:rsid w:val="00E82659"/>
    <w:rsid w:val="00E8679E"/>
    <w:rsid w:val="00E87294"/>
    <w:rsid w:val="00EA6B70"/>
    <w:rsid w:val="00EB3904"/>
    <w:rsid w:val="00EB42D9"/>
    <w:rsid w:val="00EC15ED"/>
    <w:rsid w:val="00EC3A14"/>
    <w:rsid w:val="00EC3B7A"/>
    <w:rsid w:val="00ED47D6"/>
    <w:rsid w:val="00EE7998"/>
    <w:rsid w:val="00F1482A"/>
    <w:rsid w:val="00F16A3D"/>
    <w:rsid w:val="00F20BA3"/>
    <w:rsid w:val="00F22765"/>
    <w:rsid w:val="00F235D0"/>
    <w:rsid w:val="00F361E1"/>
    <w:rsid w:val="00F37FF5"/>
    <w:rsid w:val="00F41A15"/>
    <w:rsid w:val="00F46430"/>
    <w:rsid w:val="00F55311"/>
    <w:rsid w:val="00F73734"/>
    <w:rsid w:val="00F95738"/>
    <w:rsid w:val="00FB7804"/>
    <w:rsid w:val="00FD3337"/>
    <w:rsid w:val="00FE7657"/>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lang w:eastAsia="zh-CN"/>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uiPriority w:val="59"/>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 w:type="character" w:customStyle="1" w:styleId="HeaderChar">
    <w:name w:val="Header Char"/>
    <w:aliases w:val=" Char Char"/>
    <w:basedOn w:val="DefaultParagraphFont"/>
    <w:link w:val="Header"/>
    <w:uiPriority w:val="99"/>
    <w:rsid w:val="004A08A5"/>
    <w:rPr>
      <w:rFonts w:ascii="Arial" w:hAnsi="Arial" w:cs="Arial"/>
      <w:sz w:val="16"/>
    </w:rPr>
  </w:style>
  <w:style w:type="character" w:customStyle="1" w:styleId="WW8Num7z0">
    <w:name w:val="WW8Num7z0"/>
    <w:rsid w:val="003F552D"/>
    <w:rPr>
      <w:rFonts w:ascii="Symbol" w:hAnsi="Symbol" w:cs="Symbol"/>
    </w:rPr>
  </w:style>
  <w:style w:type="paragraph" w:styleId="PlainText">
    <w:name w:val="Plain Text"/>
    <w:basedOn w:val="Normal"/>
    <w:link w:val="PlainTextChar"/>
    <w:uiPriority w:val="99"/>
    <w:semiHidden/>
    <w:unhideWhenUsed/>
    <w:rsid w:val="00BD129F"/>
    <w:pPr>
      <w:spacing w:before="0" w:after="0"/>
    </w:pPr>
    <w:rPr>
      <w:rFonts w:ascii="Consolas" w:eastAsia="宋体" w:hAnsi="Consolas" w:cs="Times New Roman"/>
      <w:sz w:val="21"/>
      <w:szCs w:val="21"/>
    </w:rPr>
  </w:style>
  <w:style w:type="character" w:customStyle="1" w:styleId="PlainTextChar">
    <w:name w:val="Plain Text Char"/>
    <w:basedOn w:val="DefaultParagraphFont"/>
    <w:link w:val="PlainText"/>
    <w:uiPriority w:val="99"/>
    <w:semiHidden/>
    <w:rsid w:val="00BD129F"/>
    <w:rPr>
      <w:rFonts w:ascii="Consolas" w:eastAsia="宋体" w:hAnsi="Consolas"/>
      <w:sz w:val="21"/>
      <w:szCs w:val="21"/>
    </w:rPr>
  </w:style>
  <w:style w:type="character" w:styleId="EndnoteReference">
    <w:name w:val="endnote reference"/>
    <w:basedOn w:val="DefaultParagraphFont"/>
    <w:uiPriority w:val="99"/>
    <w:semiHidden/>
    <w:unhideWhenUsed/>
    <w:rsid w:val="00BD129F"/>
    <w:rPr>
      <w:vertAlign w:val="superscript"/>
    </w:rPr>
  </w:style>
  <w:style w:type="table" w:customStyle="1" w:styleId="TableGrid1">
    <w:name w:val="Table Grid1"/>
    <w:basedOn w:val="TableNormal"/>
    <w:next w:val="TableGrid"/>
    <w:uiPriority w:val="59"/>
    <w:rsid w:val="00BD129F"/>
    <w:rPr>
      <w:rFonts w:ascii="Calibri" w:eastAsia="宋体"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CAD3-C320-4BE0-8470-940F8729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Susan Wellstead</cp:lastModifiedBy>
  <cp:revision>2</cp:revision>
  <cp:lastPrinted>2013-01-09T17:05:00Z</cp:lastPrinted>
  <dcterms:created xsi:type="dcterms:W3CDTF">2013-05-30T10:02:00Z</dcterms:created>
  <dcterms:modified xsi:type="dcterms:W3CDTF">2013-05-30T10:02:00Z</dcterms:modified>
</cp:coreProperties>
</file>