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29" w:rsidRPr="00E06736" w:rsidRDefault="007F4729" w:rsidP="007F4729">
      <w:pPr>
        <w:spacing w:after="0" w:line="320" w:lineRule="exact"/>
        <w:rPr>
          <w:rFonts w:cs="Arial"/>
          <w:b/>
        </w:rPr>
      </w:pPr>
      <w:r w:rsidRPr="00E06736">
        <w:rPr>
          <w:rFonts w:cs="Arial"/>
          <w:b/>
        </w:rPr>
        <w:t>WBL Framework Specification</w:t>
      </w:r>
    </w:p>
    <w:p w:rsidR="007F4729" w:rsidRDefault="007F4729" w:rsidP="007F4729">
      <w:pPr>
        <w:spacing w:after="0" w:line="320" w:lineRule="exact"/>
        <w:rPr>
          <w:rFonts w:cs="Arial"/>
          <w:b/>
        </w:rPr>
      </w:pPr>
    </w:p>
    <w:p w:rsidR="007F4729" w:rsidRPr="00311999" w:rsidRDefault="007F4729" w:rsidP="007F4729">
      <w:pPr>
        <w:pStyle w:val="WBLheaderbar"/>
        <w:pBdr>
          <w:top w:val="single" w:sz="36" w:space="0" w:color="C0504D" w:themeColor="accent2"/>
          <w:left w:val="single" w:sz="36" w:space="0" w:color="C0504D" w:themeColor="accent2"/>
          <w:right w:val="single" w:sz="36" w:space="0" w:color="C0504D" w:themeColor="accent2"/>
        </w:pBdr>
        <w:spacing w:line="320" w:lineRule="exact"/>
        <w:rPr>
          <w:rFonts w:ascii="Arial" w:hAnsi="Arial"/>
          <w:sz w:val="20"/>
        </w:rPr>
      </w:pPr>
      <w:bookmarkStart w:id="0" w:name="_Toc267920257"/>
      <w:r w:rsidRPr="00311999">
        <w:rPr>
          <w:rFonts w:ascii="Arial" w:hAnsi="Arial"/>
          <w:sz w:val="20"/>
        </w:rPr>
        <w:t xml:space="preserve">Middlesex University Work Based Learning Framework Specification </w:t>
      </w:r>
      <w:bookmarkEnd w:id="0"/>
    </w:p>
    <w:p w:rsidR="007F4729" w:rsidRPr="00311999" w:rsidRDefault="007F4729" w:rsidP="007F4729">
      <w:pPr>
        <w:pStyle w:val="WBLBody"/>
        <w:spacing w:line="320" w:lineRule="exact"/>
        <w:rPr>
          <w:sz w:val="20"/>
        </w:rPr>
      </w:pPr>
    </w:p>
    <w:tbl>
      <w:tblPr>
        <w:tblW w:w="9639" w:type="dxa"/>
        <w:tblInd w:w="113" w:type="dxa"/>
        <w:tblBorders>
          <w:top w:val="single" w:sz="6" w:space="0" w:color="FFFFFF"/>
          <w:insideH w:val="single" w:sz="6" w:space="0" w:color="FFFFFF"/>
          <w:insideV w:val="single" w:sz="6" w:space="0" w:color="FFFFFF"/>
        </w:tblBorders>
        <w:shd w:val="clear" w:color="auto" w:fill="CCC0D9" w:themeFill="accent4" w:themeFillTint="66"/>
        <w:tblLayout w:type="fixed"/>
        <w:tblCellMar>
          <w:top w:w="113" w:type="dxa"/>
          <w:bottom w:w="113" w:type="dxa"/>
        </w:tblCellMar>
        <w:tblLook w:val="0000"/>
      </w:tblPr>
      <w:tblGrid>
        <w:gridCol w:w="527"/>
        <w:gridCol w:w="2772"/>
        <w:gridCol w:w="6340"/>
      </w:tblGrid>
      <w:tr w:rsidR="007F4729" w:rsidRPr="00311999" w:rsidTr="00F63208">
        <w:trPr>
          <w:trHeight w:val="283"/>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1.</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Awarding institution</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Middlesex University</w:t>
            </w:r>
          </w:p>
        </w:tc>
      </w:tr>
      <w:tr w:rsidR="007F4729" w:rsidRPr="00311999" w:rsidTr="00F63208">
        <w:trPr>
          <w:trHeight w:val="283"/>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2.</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Teaching institution</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Middlesex University</w:t>
            </w:r>
            <w:r>
              <w:rPr>
                <w:rFonts w:ascii="Arial" w:hAnsi="Arial"/>
                <w:sz w:val="20"/>
              </w:rPr>
              <w:t xml:space="preserve"> and approved collaborative partners</w:t>
            </w:r>
          </w:p>
        </w:tc>
      </w:tr>
      <w:tr w:rsidR="007F4729" w:rsidRPr="00311999" w:rsidTr="00F63208">
        <w:trPr>
          <w:trHeight w:val="283"/>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3.</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Pr>
                <w:rFonts w:ascii="Arial" w:hAnsi="Arial"/>
                <w:sz w:val="20"/>
              </w:rPr>
              <w:t>A</w:t>
            </w:r>
            <w:r w:rsidRPr="00311999">
              <w:rPr>
                <w:rFonts w:ascii="Arial" w:hAnsi="Arial"/>
                <w:sz w:val="20"/>
              </w:rPr>
              <w:t>ccredited by</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NA</w:t>
            </w:r>
          </w:p>
        </w:tc>
      </w:tr>
      <w:tr w:rsidR="007F4729" w:rsidRPr="00311999" w:rsidTr="00F63208">
        <w:trPr>
          <w:trHeight w:val="2426"/>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4.</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Final award</w:t>
            </w:r>
            <w:r>
              <w:rPr>
                <w:rFonts w:ascii="Arial" w:hAnsi="Arial"/>
                <w:sz w:val="20"/>
              </w:rPr>
              <w:t>s</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spacing w:after="0" w:line="320" w:lineRule="exact"/>
              <w:outlineLvl w:val="0"/>
              <w:rPr>
                <w:rFonts w:cs="Arial"/>
              </w:rPr>
            </w:pPr>
            <w:r>
              <w:rPr>
                <w:rFonts w:cs="Arial"/>
              </w:rPr>
              <w:t>Master’s</w:t>
            </w:r>
            <w:r w:rsidRPr="00311999">
              <w:rPr>
                <w:rFonts w:cs="Arial"/>
              </w:rPr>
              <w:t xml:space="preserve"> Degree - MA/MSc</w:t>
            </w:r>
          </w:p>
          <w:p w:rsidR="007F4729" w:rsidRPr="00311999" w:rsidRDefault="007F4729" w:rsidP="00F63208">
            <w:pPr>
              <w:spacing w:after="0" w:line="320" w:lineRule="exact"/>
              <w:outlineLvl w:val="0"/>
              <w:rPr>
                <w:rFonts w:cs="Arial"/>
              </w:rPr>
            </w:pPr>
            <w:r w:rsidRPr="00311999">
              <w:rPr>
                <w:rFonts w:cs="Arial"/>
              </w:rPr>
              <w:t>Postgraduate Diploma</w:t>
            </w:r>
          </w:p>
          <w:p w:rsidR="007F4729" w:rsidRPr="00311999" w:rsidRDefault="007F4729" w:rsidP="00F63208">
            <w:pPr>
              <w:spacing w:after="0" w:line="320" w:lineRule="exact"/>
              <w:outlineLvl w:val="0"/>
              <w:rPr>
                <w:rFonts w:cs="Arial"/>
              </w:rPr>
            </w:pPr>
            <w:r w:rsidRPr="00311999">
              <w:rPr>
                <w:rFonts w:cs="Arial"/>
              </w:rPr>
              <w:t>Postgraduate Certificate</w:t>
            </w:r>
          </w:p>
          <w:p w:rsidR="007F4729" w:rsidRPr="008341A2" w:rsidRDefault="007F4729" w:rsidP="00F63208">
            <w:pPr>
              <w:spacing w:after="0" w:line="320" w:lineRule="exact"/>
              <w:outlineLvl w:val="0"/>
              <w:rPr>
                <w:rFonts w:cs="Arial"/>
              </w:rPr>
            </w:pPr>
          </w:p>
        </w:tc>
      </w:tr>
      <w:tr w:rsidR="007F4729" w:rsidRPr="00311999" w:rsidTr="00F63208">
        <w:trPr>
          <w:trHeight w:val="283"/>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5.</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Programme</w:t>
            </w:r>
            <w:r>
              <w:rPr>
                <w:rFonts w:ascii="Arial" w:hAnsi="Arial"/>
                <w:sz w:val="20"/>
              </w:rPr>
              <w:t>s</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spacing w:after="0" w:line="320" w:lineRule="exact"/>
              <w:outlineLvl w:val="0"/>
            </w:pPr>
            <w:r w:rsidRPr="00311999">
              <w:rPr>
                <w:rFonts w:cs="Arial"/>
              </w:rPr>
              <w:t xml:space="preserve">All final awards above </w:t>
            </w:r>
            <w:r>
              <w:t xml:space="preserve">are </w:t>
            </w:r>
            <w:r w:rsidRPr="00311999">
              <w:t>described in accordance with the titles approved for the Work Based Learning Framework:</w:t>
            </w:r>
          </w:p>
          <w:p w:rsidR="007F4729" w:rsidRPr="00311999" w:rsidRDefault="007F4729" w:rsidP="00F63208">
            <w:pPr>
              <w:pStyle w:val="ColorfulList-Accent11"/>
              <w:numPr>
                <w:ilvl w:val="0"/>
                <w:numId w:val="2"/>
              </w:numPr>
              <w:spacing w:after="0" w:line="320" w:lineRule="exact"/>
              <w:ind w:left="357" w:hanging="357"/>
              <w:rPr>
                <w:rFonts w:ascii="Arial" w:hAnsi="Arial"/>
                <w:sz w:val="20"/>
              </w:rPr>
            </w:pPr>
            <w:r w:rsidRPr="00311999">
              <w:rPr>
                <w:rFonts w:ascii="Arial" w:hAnsi="Arial"/>
                <w:sz w:val="20"/>
              </w:rPr>
              <w:t>Work Based Learning Studies (</w:t>
            </w:r>
            <w:r w:rsidRPr="00311999">
              <w:rPr>
                <w:rFonts w:ascii="Arial" w:hAnsi="Arial"/>
                <w:i/>
                <w:sz w:val="20"/>
              </w:rPr>
              <w:t>specialist area of work/practice*</w:t>
            </w:r>
            <w:r w:rsidRPr="00311999">
              <w:rPr>
                <w:rFonts w:ascii="Arial" w:hAnsi="Arial"/>
                <w:sz w:val="20"/>
              </w:rPr>
              <w:t>)</w:t>
            </w:r>
          </w:p>
          <w:p w:rsidR="007F4729" w:rsidRPr="00311999" w:rsidRDefault="007F4729" w:rsidP="00F63208">
            <w:pPr>
              <w:pStyle w:val="ColorfulList-Accent11"/>
              <w:numPr>
                <w:ilvl w:val="0"/>
                <w:numId w:val="2"/>
              </w:numPr>
              <w:spacing w:after="0" w:line="320" w:lineRule="exact"/>
              <w:ind w:left="357" w:hanging="357"/>
              <w:rPr>
                <w:rFonts w:ascii="Arial" w:hAnsi="Arial"/>
                <w:sz w:val="20"/>
              </w:rPr>
            </w:pPr>
            <w:r w:rsidRPr="00311999">
              <w:rPr>
                <w:rFonts w:ascii="Arial" w:hAnsi="Arial"/>
                <w:sz w:val="20"/>
              </w:rPr>
              <w:t xml:space="preserve">Professional Practice in </w:t>
            </w:r>
            <w:r w:rsidRPr="00311999">
              <w:rPr>
                <w:rFonts w:ascii="Arial" w:hAnsi="Arial"/>
                <w:i/>
                <w:sz w:val="20"/>
              </w:rPr>
              <w:t>specialist area of work/practice*</w:t>
            </w:r>
          </w:p>
          <w:p w:rsidR="007F4729" w:rsidRPr="00311999" w:rsidRDefault="007F4729" w:rsidP="00F63208">
            <w:pPr>
              <w:pStyle w:val="ColorfulList-Accent11"/>
              <w:numPr>
                <w:ilvl w:val="0"/>
                <w:numId w:val="2"/>
              </w:numPr>
              <w:spacing w:after="0" w:line="320" w:lineRule="exact"/>
              <w:ind w:left="357" w:hanging="357"/>
              <w:rPr>
                <w:rFonts w:ascii="Arial" w:hAnsi="Arial"/>
                <w:sz w:val="20"/>
              </w:rPr>
            </w:pPr>
            <w:r>
              <w:rPr>
                <w:rFonts w:ascii="Arial" w:hAnsi="Arial"/>
                <w:sz w:val="20"/>
              </w:rPr>
              <w:t>Approved n</w:t>
            </w:r>
            <w:r w:rsidRPr="00311999">
              <w:rPr>
                <w:rFonts w:ascii="Arial" w:hAnsi="Arial"/>
                <w:sz w:val="20"/>
              </w:rPr>
              <w:t>on-standard Work Based Learning Framework qualification titles</w:t>
            </w:r>
            <w:r>
              <w:rPr>
                <w:rFonts w:ascii="Arial" w:hAnsi="Arial"/>
                <w:sz w:val="20"/>
              </w:rPr>
              <w:t>,</w:t>
            </w:r>
            <w:r w:rsidRPr="00311999">
              <w:rPr>
                <w:rFonts w:ascii="Arial" w:hAnsi="Arial"/>
                <w:sz w:val="20"/>
              </w:rPr>
              <w:t xml:space="preserve"> currently including:</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Business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Business Change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Management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Management and Change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Leadership and Management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Human Resources Management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Recruitment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Economics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Statistics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Law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Marketing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Accounting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Finance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Retail Banking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Enterprise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Professional Media Practice</w:t>
            </w:r>
          </w:p>
          <w:p w:rsidR="007F4729" w:rsidRPr="00311999" w:rsidRDefault="007F4729" w:rsidP="00F63208">
            <w:pPr>
              <w:pStyle w:val="ColorfulList-Accent11"/>
              <w:numPr>
                <w:ilvl w:val="0"/>
                <w:numId w:val="20"/>
              </w:numPr>
              <w:spacing w:after="0" w:line="320" w:lineRule="exact"/>
              <w:rPr>
                <w:rFonts w:ascii="Arial" w:hAnsi="Arial"/>
                <w:sz w:val="20"/>
              </w:rPr>
            </w:pPr>
            <w:r w:rsidRPr="00311999">
              <w:rPr>
                <w:rFonts w:ascii="Arial" w:hAnsi="Arial"/>
                <w:sz w:val="20"/>
              </w:rPr>
              <w:t>Project Management Practice</w:t>
            </w:r>
          </w:p>
          <w:p w:rsidR="007F4729" w:rsidRPr="00311999" w:rsidRDefault="007F4729" w:rsidP="00F63208">
            <w:pPr>
              <w:spacing w:after="0" w:line="320" w:lineRule="exact"/>
              <w:outlineLvl w:val="0"/>
              <w:rPr>
                <w:rFonts w:cs="Arial"/>
              </w:rPr>
            </w:pPr>
            <w:r w:rsidRPr="00311999">
              <w:rPr>
                <w:rFonts w:cs="Arial"/>
              </w:rPr>
              <w:t xml:space="preserve">Other future non-standard titles require formal approval by Middlesex </w:t>
            </w:r>
            <w:r w:rsidRPr="00311999">
              <w:rPr>
                <w:rFonts w:cs="Arial"/>
              </w:rPr>
              <w:lastRenderedPageBreak/>
              <w:t>University Academic Programme Planning Group</w:t>
            </w:r>
          </w:p>
          <w:p w:rsidR="007F4729" w:rsidRPr="008341A2" w:rsidRDefault="007F4729" w:rsidP="00F63208">
            <w:pPr>
              <w:spacing w:after="0" w:line="320" w:lineRule="exact"/>
              <w:outlineLvl w:val="0"/>
              <w:rPr>
                <w:rFonts w:cs="Arial"/>
                <w:b/>
              </w:rPr>
            </w:pPr>
            <w:r w:rsidRPr="00311999">
              <w:rPr>
                <w:rFonts w:cs="Arial"/>
                <w:b/>
              </w:rPr>
              <w:t>*</w:t>
            </w:r>
            <w:r w:rsidRPr="00311999">
              <w:rPr>
                <w:rFonts w:cs="Arial"/>
                <w:i/>
              </w:rPr>
              <w:t>as negotiated and approved through the Work Based Learning Framework Programme Approval process</w:t>
            </w:r>
          </w:p>
        </w:tc>
      </w:tr>
      <w:tr w:rsidR="007F4729" w:rsidRPr="00311999" w:rsidTr="00F63208">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lastRenderedPageBreak/>
              <w:t>6.</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 xml:space="preserve">UCAS code (or other </w:t>
            </w:r>
            <w:r w:rsidRPr="00311999">
              <w:rPr>
                <w:rFonts w:ascii="Arial" w:hAnsi="Arial"/>
                <w:sz w:val="20"/>
              </w:rPr>
              <w:br/>
              <w:t xml:space="preserve">relevant coding system) </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NA</w:t>
            </w:r>
          </w:p>
        </w:tc>
      </w:tr>
      <w:tr w:rsidR="007F4729" w:rsidRPr="00311999" w:rsidTr="00F63208">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7.</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Relevant QAA subject benchmark group(s)</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NA</w:t>
            </w:r>
          </w:p>
        </w:tc>
      </w:tr>
      <w:tr w:rsidR="007F4729" w:rsidRPr="00311999" w:rsidTr="00F63208">
        <w:trPr>
          <w:trHeight w:val="362"/>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8.</w:t>
            </w:r>
          </w:p>
        </w:tc>
        <w:tc>
          <w:tcPr>
            <w:tcW w:w="2835" w:type="dxa"/>
            <w:tcBorders>
              <w:lef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Academic year</w:t>
            </w:r>
          </w:p>
        </w:tc>
        <w:tc>
          <w:tcPr>
            <w:tcW w:w="6491" w:type="dxa"/>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2011</w:t>
            </w:r>
            <w:r>
              <w:rPr>
                <w:rFonts w:ascii="Arial" w:hAnsi="Arial"/>
                <w:sz w:val="20"/>
              </w:rPr>
              <w:t>/12</w:t>
            </w:r>
          </w:p>
        </w:tc>
      </w:tr>
      <w:tr w:rsidR="007F4729" w:rsidRPr="00311999" w:rsidTr="00F63208">
        <w:trPr>
          <w:trHeight w:val="2608"/>
        </w:trPr>
        <w:tc>
          <w:tcPr>
            <w:tcW w:w="534" w:type="dxa"/>
            <w:tcBorders>
              <w:bottom w:val="single" w:sz="6" w:space="0" w:color="FFFFFF"/>
              <w:right w:val="nil"/>
            </w:tcBorders>
            <w:shd w:val="clear" w:color="auto" w:fill="CCC0D9" w:themeFill="accent4" w:themeFillTint="66"/>
            <w:tcMar>
              <w:top w:w="113" w:type="dxa"/>
              <w:left w:w="113" w:type="dxa"/>
              <w:bottom w:w="113" w:type="dxa"/>
              <w:right w:w="113" w:type="dxa"/>
            </w:tcMar>
          </w:tcPr>
          <w:p w:rsidR="007F4729" w:rsidRPr="00311999" w:rsidRDefault="007F4729" w:rsidP="00F63208">
            <w:pPr>
              <w:pStyle w:val="WBLPanelBody"/>
              <w:spacing w:line="320" w:lineRule="exact"/>
              <w:rPr>
                <w:rFonts w:ascii="Arial" w:hAnsi="Arial"/>
                <w:sz w:val="20"/>
              </w:rPr>
            </w:pPr>
            <w:r w:rsidRPr="00311999">
              <w:rPr>
                <w:rFonts w:ascii="Arial" w:hAnsi="Arial"/>
                <w:sz w:val="20"/>
              </w:rPr>
              <w:t>9.</w:t>
            </w:r>
          </w:p>
        </w:tc>
        <w:tc>
          <w:tcPr>
            <w:tcW w:w="9326" w:type="dxa"/>
            <w:gridSpan w:val="2"/>
            <w:tcBorders>
              <w:left w:val="nil"/>
            </w:tcBorders>
            <w:shd w:val="clear" w:color="auto" w:fill="CCC0D9" w:themeFill="accent4" w:themeFillTint="66"/>
            <w:tcMar>
              <w:top w:w="113" w:type="dxa"/>
              <w:left w:w="113" w:type="dxa"/>
              <w:bottom w:w="113" w:type="dxa"/>
              <w:right w:w="113" w:type="dxa"/>
            </w:tcMar>
          </w:tcPr>
          <w:p w:rsidR="007F4729" w:rsidRDefault="007F4729" w:rsidP="00F63208">
            <w:pPr>
              <w:pStyle w:val="WBLPanelBody"/>
              <w:spacing w:line="320" w:lineRule="exact"/>
              <w:rPr>
                <w:rFonts w:ascii="Arial" w:hAnsi="Arial"/>
                <w:sz w:val="20"/>
              </w:rPr>
            </w:pPr>
            <w:r w:rsidRPr="00311999">
              <w:rPr>
                <w:rFonts w:ascii="Arial" w:hAnsi="Arial"/>
                <w:b/>
                <w:sz w:val="20"/>
              </w:rPr>
              <w:t>Reference points</w:t>
            </w:r>
          </w:p>
          <w:p w:rsidR="007F4729" w:rsidRPr="00311999" w:rsidRDefault="007F4729" w:rsidP="00F63208">
            <w:pPr>
              <w:pStyle w:val="WBLPanelBody"/>
              <w:spacing w:line="320" w:lineRule="exact"/>
              <w:rPr>
                <w:rFonts w:ascii="Arial" w:hAnsi="Arial"/>
                <w:sz w:val="20"/>
              </w:rPr>
            </w:pPr>
            <w:r w:rsidRPr="00311999">
              <w:rPr>
                <w:rFonts w:ascii="Arial" w:hAnsi="Arial"/>
                <w:sz w:val="20"/>
              </w:rPr>
              <w:t>The following reference points were</w:t>
            </w:r>
            <w:r>
              <w:rPr>
                <w:rFonts w:ascii="Arial" w:hAnsi="Arial"/>
                <w:sz w:val="20"/>
              </w:rPr>
              <w:t xml:space="preserve"> used in designing the Work Based learning Framework</w:t>
            </w:r>
            <w:r w:rsidRPr="00311999">
              <w:rPr>
                <w:rFonts w:ascii="Arial" w:hAnsi="Arial"/>
                <w:sz w:val="20"/>
              </w:rPr>
              <w:t>:</w:t>
            </w:r>
          </w:p>
          <w:p w:rsidR="007F4729" w:rsidRPr="00311999" w:rsidRDefault="007F4729" w:rsidP="00F63208">
            <w:pPr>
              <w:pStyle w:val="WBLPanelbullet"/>
              <w:numPr>
                <w:ilvl w:val="0"/>
                <w:numId w:val="21"/>
              </w:numPr>
              <w:spacing w:after="0" w:line="320" w:lineRule="exact"/>
              <w:rPr>
                <w:rFonts w:ascii="Arial" w:hAnsi="Arial"/>
                <w:sz w:val="20"/>
              </w:rPr>
            </w:pPr>
            <w:r w:rsidRPr="00311999">
              <w:rPr>
                <w:rFonts w:ascii="Arial" w:hAnsi="Arial"/>
                <w:sz w:val="20"/>
              </w:rPr>
              <w:t xml:space="preserve">Middlesex University </w:t>
            </w:r>
            <w:r>
              <w:rPr>
                <w:rFonts w:ascii="Arial" w:hAnsi="Arial"/>
                <w:sz w:val="20"/>
              </w:rPr>
              <w:t>Centre of Excellence in Work Based Learning research and development activity and outputs (2010)</w:t>
            </w:r>
          </w:p>
          <w:p w:rsidR="007F4729" w:rsidRDefault="007F4729" w:rsidP="00F63208">
            <w:pPr>
              <w:pStyle w:val="WBLPanelbullet"/>
              <w:numPr>
                <w:ilvl w:val="0"/>
                <w:numId w:val="21"/>
              </w:numPr>
              <w:spacing w:after="0" w:line="320" w:lineRule="exact"/>
              <w:rPr>
                <w:rFonts w:ascii="Arial" w:hAnsi="Arial"/>
                <w:sz w:val="20"/>
              </w:rPr>
            </w:pPr>
            <w:r>
              <w:rPr>
                <w:rFonts w:ascii="Arial" w:hAnsi="Arial"/>
                <w:sz w:val="20"/>
              </w:rPr>
              <w:t>Middlesex University Learning, Teaching and Assessment S</w:t>
            </w:r>
            <w:r w:rsidRPr="00F943C1">
              <w:rPr>
                <w:rFonts w:ascii="Arial" w:hAnsi="Arial"/>
                <w:sz w:val="20"/>
              </w:rPr>
              <w:t xml:space="preserve">trategy </w:t>
            </w:r>
            <w:r>
              <w:rPr>
                <w:rFonts w:ascii="Arial" w:hAnsi="Arial"/>
                <w:sz w:val="20"/>
              </w:rPr>
              <w:t>(2010)</w:t>
            </w:r>
          </w:p>
          <w:p w:rsidR="007F4729" w:rsidRPr="00F943C1" w:rsidRDefault="007F4729" w:rsidP="00F63208">
            <w:pPr>
              <w:pStyle w:val="WBLPanelbullet"/>
              <w:numPr>
                <w:ilvl w:val="0"/>
                <w:numId w:val="21"/>
              </w:numPr>
              <w:spacing w:after="0" w:line="320" w:lineRule="exact"/>
              <w:rPr>
                <w:rFonts w:ascii="Arial" w:hAnsi="Arial"/>
                <w:sz w:val="20"/>
              </w:rPr>
            </w:pPr>
            <w:r w:rsidRPr="00311999">
              <w:rPr>
                <w:rFonts w:ascii="Arial" w:hAnsi="Arial"/>
                <w:sz w:val="20"/>
              </w:rPr>
              <w:t xml:space="preserve">Middlesex University </w:t>
            </w:r>
            <w:r>
              <w:rPr>
                <w:rFonts w:ascii="Arial" w:hAnsi="Arial"/>
                <w:sz w:val="20"/>
              </w:rPr>
              <w:t>module level descriptors (2010)</w:t>
            </w:r>
          </w:p>
          <w:p w:rsidR="007F4729" w:rsidRPr="00311999" w:rsidRDefault="007F4729" w:rsidP="00F63208">
            <w:pPr>
              <w:pStyle w:val="WBLPanelbullet"/>
              <w:numPr>
                <w:ilvl w:val="0"/>
                <w:numId w:val="21"/>
              </w:numPr>
              <w:spacing w:after="0" w:line="320" w:lineRule="exact"/>
              <w:rPr>
                <w:rFonts w:ascii="Arial" w:hAnsi="Arial"/>
                <w:sz w:val="20"/>
              </w:rPr>
            </w:pPr>
            <w:r w:rsidRPr="00311999">
              <w:rPr>
                <w:rFonts w:ascii="Arial" w:hAnsi="Arial"/>
                <w:sz w:val="20"/>
              </w:rPr>
              <w:t xml:space="preserve">SEEC </w:t>
            </w:r>
            <w:r>
              <w:rPr>
                <w:rFonts w:ascii="Arial" w:hAnsi="Arial"/>
                <w:sz w:val="20"/>
              </w:rPr>
              <w:t>credit level descriptors (2010)</w:t>
            </w:r>
          </w:p>
          <w:p w:rsidR="007F4729" w:rsidRPr="00930A9E" w:rsidRDefault="007F4729" w:rsidP="00F63208">
            <w:pPr>
              <w:pStyle w:val="WBLPanelbullet"/>
              <w:numPr>
                <w:ilvl w:val="0"/>
                <w:numId w:val="21"/>
              </w:numPr>
              <w:spacing w:after="0" w:line="320" w:lineRule="exact"/>
              <w:rPr>
                <w:rFonts w:ascii="Arial" w:hAnsi="Arial"/>
                <w:sz w:val="20"/>
              </w:rPr>
            </w:pPr>
            <w:r w:rsidRPr="00311999">
              <w:rPr>
                <w:rFonts w:ascii="Arial" w:hAnsi="Arial"/>
                <w:sz w:val="20"/>
              </w:rPr>
              <w:t>Q</w:t>
            </w:r>
            <w:r>
              <w:rPr>
                <w:rFonts w:ascii="Arial" w:hAnsi="Arial"/>
                <w:sz w:val="20"/>
              </w:rPr>
              <w:t xml:space="preserve">uality and </w:t>
            </w:r>
            <w:r w:rsidRPr="00311999">
              <w:rPr>
                <w:rFonts w:ascii="Arial" w:hAnsi="Arial"/>
                <w:sz w:val="20"/>
              </w:rPr>
              <w:t>C</w:t>
            </w:r>
            <w:r>
              <w:rPr>
                <w:rFonts w:ascii="Arial" w:hAnsi="Arial"/>
                <w:sz w:val="20"/>
              </w:rPr>
              <w:t xml:space="preserve">urriculum </w:t>
            </w:r>
            <w:r w:rsidRPr="00311999">
              <w:rPr>
                <w:rFonts w:ascii="Arial" w:hAnsi="Arial"/>
                <w:sz w:val="20"/>
              </w:rPr>
              <w:t>F</w:t>
            </w:r>
            <w:r>
              <w:rPr>
                <w:rFonts w:ascii="Arial" w:hAnsi="Arial"/>
                <w:sz w:val="20"/>
              </w:rPr>
              <w:t>ramework (QCF)</w:t>
            </w:r>
            <w:r w:rsidRPr="00311999">
              <w:rPr>
                <w:rFonts w:ascii="Arial" w:hAnsi="Arial"/>
                <w:sz w:val="20"/>
              </w:rPr>
              <w:t xml:space="preserve"> level descriptors </w:t>
            </w:r>
            <w:r>
              <w:rPr>
                <w:rFonts w:ascii="Arial" w:hAnsi="Arial"/>
                <w:sz w:val="20"/>
              </w:rPr>
              <w:t>(2010)</w:t>
            </w:r>
          </w:p>
          <w:p w:rsidR="007F4729" w:rsidRPr="00311999" w:rsidRDefault="007F4729" w:rsidP="00F63208">
            <w:pPr>
              <w:pStyle w:val="WBLPanelbullet"/>
              <w:numPr>
                <w:ilvl w:val="0"/>
                <w:numId w:val="21"/>
              </w:numPr>
              <w:spacing w:after="0" w:line="320" w:lineRule="exact"/>
              <w:rPr>
                <w:rFonts w:ascii="Arial" w:hAnsi="Arial"/>
                <w:sz w:val="20"/>
              </w:rPr>
            </w:pPr>
            <w:r w:rsidRPr="00311999">
              <w:rPr>
                <w:rFonts w:ascii="Arial" w:hAnsi="Arial"/>
                <w:sz w:val="20"/>
              </w:rPr>
              <w:t>Q</w:t>
            </w:r>
            <w:r>
              <w:rPr>
                <w:rFonts w:ascii="Arial" w:hAnsi="Arial"/>
                <w:sz w:val="20"/>
              </w:rPr>
              <w:t xml:space="preserve">uality </w:t>
            </w:r>
            <w:r w:rsidRPr="00311999">
              <w:rPr>
                <w:rFonts w:ascii="Arial" w:hAnsi="Arial"/>
                <w:sz w:val="20"/>
              </w:rPr>
              <w:t>A</w:t>
            </w:r>
            <w:r>
              <w:rPr>
                <w:rFonts w:ascii="Arial" w:hAnsi="Arial"/>
                <w:sz w:val="20"/>
              </w:rPr>
              <w:t xml:space="preserve">ssurance </w:t>
            </w:r>
            <w:r w:rsidRPr="00311999">
              <w:rPr>
                <w:rFonts w:ascii="Arial" w:hAnsi="Arial"/>
                <w:sz w:val="20"/>
              </w:rPr>
              <w:t>A</w:t>
            </w:r>
            <w:r>
              <w:rPr>
                <w:rFonts w:ascii="Arial" w:hAnsi="Arial"/>
                <w:sz w:val="20"/>
              </w:rPr>
              <w:t>gency for Higher Education (QAA)</w:t>
            </w:r>
            <w:r w:rsidRPr="00311999">
              <w:rPr>
                <w:rFonts w:ascii="Arial" w:hAnsi="Arial"/>
                <w:sz w:val="20"/>
              </w:rPr>
              <w:t xml:space="preserve"> F</w:t>
            </w:r>
            <w:r>
              <w:rPr>
                <w:rFonts w:ascii="Arial" w:hAnsi="Arial"/>
                <w:sz w:val="20"/>
              </w:rPr>
              <w:t>ramework for Higher Education Qualifications (</w:t>
            </w:r>
            <w:r w:rsidRPr="00311999">
              <w:rPr>
                <w:rFonts w:ascii="Arial" w:hAnsi="Arial"/>
                <w:sz w:val="20"/>
              </w:rPr>
              <w:t>2008</w:t>
            </w:r>
            <w:r>
              <w:rPr>
                <w:rFonts w:ascii="Arial" w:hAnsi="Arial"/>
                <w:sz w:val="20"/>
              </w:rPr>
              <w:t>)</w:t>
            </w:r>
          </w:p>
          <w:p w:rsidR="007F4729" w:rsidRDefault="007F4729" w:rsidP="00F63208">
            <w:pPr>
              <w:pStyle w:val="WBLPanelbullet"/>
              <w:numPr>
                <w:ilvl w:val="0"/>
                <w:numId w:val="21"/>
              </w:numPr>
              <w:spacing w:after="0" w:line="320" w:lineRule="exact"/>
              <w:rPr>
                <w:rFonts w:ascii="Arial" w:hAnsi="Arial"/>
                <w:sz w:val="20"/>
              </w:rPr>
            </w:pPr>
            <w:r w:rsidRPr="00930A9E">
              <w:rPr>
                <w:rFonts w:ascii="Arial" w:hAnsi="Arial"/>
                <w:sz w:val="20"/>
              </w:rPr>
              <w:t>QAA Foundation Degree Qualification B</w:t>
            </w:r>
            <w:r>
              <w:rPr>
                <w:rFonts w:ascii="Arial" w:hAnsi="Arial"/>
                <w:sz w:val="20"/>
              </w:rPr>
              <w:t>enchmarking (2010)</w:t>
            </w:r>
          </w:p>
          <w:p w:rsidR="007F4729" w:rsidRPr="00930A9E" w:rsidRDefault="007F4729" w:rsidP="00F63208">
            <w:pPr>
              <w:pStyle w:val="WBLPanelbullet"/>
              <w:numPr>
                <w:ilvl w:val="0"/>
                <w:numId w:val="21"/>
              </w:numPr>
              <w:spacing w:after="0" w:line="320" w:lineRule="exact"/>
              <w:rPr>
                <w:rFonts w:ascii="Arial" w:hAnsi="Arial"/>
                <w:sz w:val="20"/>
              </w:rPr>
            </w:pPr>
            <w:r>
              <w:rPr>
                <w:rFonts w:ascii="Arial" w:hAnsi="Arial"/>
                <w:sz w:val="20"/>
              </w:rPr>
              <w:t>QAA Master’s Degree characteristics (2010)</w:t>
            </w:r>
          </w:p>
          <w:p w:rsidR="007F4729" w:rsidRPr="00930A9E" w:rsidRDefault="007F4729" w:rsidP="00F63208">
            <w:pPr>
              <w:pStyle w:val="WBLPanelbullet"/>
              <w:numPr>
                <w:ilvl w:val="0"/>
                <w:numId w:val="21"/>
              </w:numPr>
              <w:spacing w:after="0" w:line="320" w:lineRule="exact"/>
              <w:rPr>
                <w:rFonts w:ascii="Arial" w:hAnsi="Arial"/>
                <w:sz w:val="20"/>
              </w:rPr>
            </w:pPr>
            <w:r w:rsidRPr="00930A9E">
              <w:rPr>
                <w:rFonts w:ascii="Arial" w:hAnsi="Arial"/>
                <w:sz w:val="20"/>
              </w:rPr>
              <w:t xml:space="preserve">QAA Employer-responsive provision survey (2010) </w:t>
            </w:r>
          </w:p>
          <w:p w:rsidR="007F4729" w:rsidRPr="00930A9E" w:rsidRDefault="007F4729" w:rsidP="00F63208">
            <w:pPr>
              <w:pStyle w:val="WBLPanelbullet"/>
              <w:numPr>
                <w:ilvl w:val="0"/>
                <w:numId w:val="21"/>
              </w:numPr>
              <w:spacing w:after="0" w:line="320" w:lineRule="exact"/>
              <w:rPr>
                <w:rFonts w:ascii="Arial" w:hAnsi="Arial"/>
                <w:bCs/>
                <w:sz w:val="20"/>
              </w:rPr>
            </w:pPr>
            <w:r w:rsidRPr="00930A9E">
              <w:rPr>
                <w:rFonts w:ascii="Arial" w:hAnsi="Arial"/>
                <w:sz w:val="20"/>
              </w:rPr>
              <w:t>QAA Statement:</w:t>
            </w:r>
            <w:r w:rsidRPr="00930A9E">
              <w:rPr>
                <w:rFonts w:ascii="Arial" w:hAnsi="Arial"/>
                <w:bCs/>
                <w:sz w:val="20"/>
              </w:rPr>
              <w:t xml:space="preserve"> Quality assurance and the HEFCE priority for higher education learning linked to employer engagement and workforce development (2009)</w:t>
            </w:r>
          </w:p>
          <w:p w:rsidR="007F4729" w:rsidRPr="00930A9E" w:rsidRDefault="007F4729" w:rsidP="00F63208">
            <w:pPr>
              <w:pStyle w:val="WBLPanelbullet"/>
              <w:numPr>
                <w:ilvl w:val="0"/>
                <w:numId w:val="21"/>
              </w:numPr>
              <w:spacing w:after="0" w:line="320" w:lineRule="exact"/>
              <w:rPr>
                <w:rFonts w:ascii="Arial" w:hAnsi="Arial"/>
                <w:sz w:val="20"/>
              </w:rPr>
            </w:pPr>
            <w:r w:rsidRPr="00930A9E">
              <w:rPr>
                <w:rFonts w:ascii="Arial" w:hAnsi="Arial"/>
                <w:sz w:val="20"/>
              </w:rPr>
              <w:t xml:space="preserve">QAA Higher education credit framework for England: guidance on academic credit arrangements in higher education in England (2008) </w:t>
            </w:r>
          </w:p>
          <w:p w:rsidR="007F4729" w:rsidRPr="00930A9E" w:rsidRDefault="007F4729" w:rsidP="00F63208">
            <w:pPr>
              <w:pStyle w:val="WBLPanelbullet"/>
              <w:numPr>
                <w:ilvl w:val="0"/>
                <w:numId w:val="21"/>
              </w:numPr>
              <w:spacing w:after="0" w:line="320" w:lineRule="exact"/>
              <w:rPr>
                <w:rFonts w:ascii="Arial" w:hAnsi="Arial"/>
                <w:sz w:val="20"/>
              </w:rPr>
            </w:pPr>
            <w:r w:rsidRPr="00930A9E">
              <w:rPr>
                <w:rFonts w:ascii="Arial" w:hAnsi="Arial"/>
                <w:sz w:val="20"/>
              </w:rPr>
              <w:t>QAA Academic credit in higher education in England - an introduction (2009)</w:t>
            </w:r>
          </w:p>
          <w:p w:rsidR="007F4729" w:rsidRPr="00930A9E" w:rsidRDefault="007F4729" w:rsidP="00F63208">
            <w:pPr>
              <w:pStyle w:val="WBLPanelbullet"/>
              <w:numPr>
                <w:ilvl w:val="0"/>
                <w:numId w:val="21"/>
              </w:numPr>
              <w:spacing w:after="0" w:line="320" w:lineRule="exact"/>
              <w:rPr>
                <w:rFonts w:ascii="Arial" w:hAnsi="Arial"/>
                <w:sz w:val="20"/>
              </w:rPr>
            </w:pPr>
            <w:r w:rsidRPr="00930A9E">
              <w:rPr>
                <w:rFonts w:ascii="Arial" w:hAnsi="Arial"/>
                <w:sz w:val="20"/>
              </w:rPr>
              <w:t>QAA Higher education credit framework for England (2008)</w:t>
            </w:r>
          </w:p>
          <w:p w:rsidR="007F4729" w:rsidRPr="00930A9E" w:rsidRDefault="007F4729" w:rsidP="00F63208">
            <w:pPr>
              <w:pStyle w:val="WBLPanelbullet"/>
              <w:numPr>
                <w:ilvl w:val="0"/>
                <w:numId w:val="21"/>
              </w:numPr>
              <w:spacing w:after="0" w:line="320" w:lineRule="exact"/>
              <w:rPr>
                <w:rFonts w:ascii="Arial" w:hAnsi="Arial"/>
                <w:sz w:val="20"/>
              </w:rPr>
            </w:pPr>
            <w:r w:rsidRPr="00930A9E">
              <w:rPr>
                <w:rFonts w:ascii="Arial" w:hAnsi="Arial"/>
                <w:sz w:val="20"/>
                <w:lang w:val="en-US"/>
              </w:rPr>
              <w:t>QAA Guidelines on the accreditation of prior learning in England, Wales and Northern Ireland</w:t>
            </w:r>
            <w:r>
              <w:rPr>
                <w:rFonts w:ascii="Arial" w:hAnsi="Arial"/>
                <w:sz w:val="20"/>
                <w:lang w:val="en-US"/>
              </w:rPr>
              <w:t xml:space="preserve"> (2004)</w:t>
            </w:r>
          </w:p>
          <w:p w:rsidR="007F4729" w:rsidRPr="001552FF" w:rsidRDefault="007F4729" w:rsidP="00F63208">
            <w:pPr>
              <w:pStyle w:val="WBLPanelbullet"/>
              <w:numPr>
                <w:ilvl w:val="0"/>
                <w:numId w:val="21"/>
              </w:numPr>
              <w:spacing w:after="0" w:line="320" w:lineRule="exact"/>
              <w:rPr>
                <w:rFonts w:ascii="Arial" w:hAnsi="Arial"/>
                <w:sz w:val="20"/>
              </w:rPr>
            </w:pPr>
            <w:r>
              <w:rPr>
                <w:rFonts w:ascii="Arial" w:hAnsi="Arial"/>
                <w:sz w:val="20"/>
              </w:rPr>
              <w:t>QAA C</w:t>
            </w:r>
            <w:r w:rsidRPr="00930A9E">
              <w:rPr>
                <w:rFonts w:ascii="Arial" w:hAnsi="Arial"/>
                <w:sz w:val="20"/>
              </w:rPr>
              <w:t>ode of practice</w:t>
            </w:r>
            <w:r>
              <w:rPr>
                <w:rFonts w:ascii="Arial" w:hAnsi="Arial"/>
                <w:sz w:val="20"/>
              </w:rPr>
              <w:t>,</w:t>
            </w:r>
            <w:r>
              <w:rPr>
                <w:rFonts w:ascii="Arial" w:eastAsiaTheme="minorHAnsi" w:hAnsi="Arial"/>
                <w:sz w:val="20"/>
                <w:szCs w:val="24"/>
                <w:lang w:val="en-US"/>
              </w:rPr>
              <w:t>s</w:t>
            </w:r>
            <w:r w:rsidRPr="005D76D7">
              <w:rPr>
                <w:rFonts w:ascii="Arial" w:eastAsiaTheme="minorHAnsi" w:hAnsi="Arial"/>
                <w:sz w:val="20"/>
                <w:szCs w:val="24"/>
                <w:lang w:val="en-US"/>
              </w:rPr>
              <w:t>ection 9: Work-based and placement learning (2007)</w:t>
            </w:r>
          </w:p>
          <w:p w:rsidR="007F4729" w:rsidRPr="00930A9E" w:rsidRDefault="007F4729" w:rsidP="00F63208">
            <w:pPr>
              <w:pStyle w:val="WBLPanelbullet"/>
              <w:numPr>
                <w:ilvl w:val="0"/>
                <w:numId w:val="21"/>
              </w:numPr>
              <w:spacing w:after="0" w:line="320" w:lineRule="exact"/>
              <w:rPr>
                <w:rFonts w:ascii="Arial" w:hAnsi="Arial"/>
                <w:sz w:val="20"/>
              </w:rPr>
            </w:pPr>
            <w:r>
              <w:rPr>
                <w:rFonts w:ascii="Arial" w:hAnsi="Arial"/>
                <w:sz w:val="20"/>
              </w:rPr>
              <w:t>QAA Guidelines on APEL (2005)</w:t>
            </w:r>
          </w:p>
        </w:tc>
      </w:tr>
    </w:tbl>
    <w:p w:rsidR="007F4729" w:rsidRPr="00311999" w:rsidRDefault="007F4729" w:rsidP="007F4729">
      <w:pPr>
        <w:spacing w:after="0" w:line="320" w:lineRule="exact"/>
      </w:pPr>
    </w:p>
    <w:tbl>
      <w:tblPr>
        <w:tblW w:w="9788" w:type="dxa"/>
        <w:tblInd w:w="113" w:type="dxa"/>
        <w:tblBorders>
          <w:top w:val="single" w:sz="6" w:space="0" w:color="FFFFFF"/>
          <w:insideH w:val="single" w:sz="6" w:space="0" w:color="FFFFFF"/>
          <w:insideV w:val="single" w:sz="6" w:space="0" w:color="FFFFFF"/>
        </w:tblBorders>
        <w:shd w:val="clear" w:color="auto" w:fill="CCC0D9" w:themeFill="accent4" w:themeFillTint="66"/>
        <w:tblLayout w:type="fixed"/>
        <w:tblCellMar>
          <w:top w:w="113" w:type="dxa"/>
          <w:left w:w="113" w:type="dxa"/>
          <w:bottom w:w="113" w:type="dxa"/>
          <w:right w:w="113" w:type="dxa"/>
        </w:tblCellMar>
        <w:tblLook w:val="0000"/>
      </w:tblPr>
      <w:tblGrid>
        <w:gridCol w:w="596"/>
        <w:gridCol w:w="9192"/>
      </w:tblGrid>
      <w:tr w:rsidR="007F4729" w:rsidRPr="00311999" w:rsidTr="00F63208">
        <w:trPr>
          <w:trHeight w:val="1749"/>
        </w:trPr>
        <w:tc>
          <w:tcPr>
            <w:tcW w:w="596" w:type="dxa"/>
            <w:tcBorders>
              <w:bottom w:val="nil"/>
              <w:right w:val="nil"/>
            </w:tcBorders>
            <w:shd w:val="clear" w:color="auto" w:fill="CCC0D9" w:themeFill="accent4" w:themeFillTint="66"/>
            <w:tcMar>
              <w:left w:w="28" w:type="dxa"/>
              <w:right w:w="0" w:type="dxa"/>
            </w:tcMar>
          </w:tcPr>
          <w:p w:rsidR="007F4729" w:rsidRDefault="007F4729" w:rsidP="00F63208">
            <w:pPr>
              <w:pStyle w:val="WBLPanelBody"/>
              <w:spacing w:line="320" w:lineRule="exact"/>
              <w:rPr>
                <w:rFonts w:ascii="Arial" w:hAnsi="Arial"/>
                <w:sz w:val="20"/>
              </w:rPr>
            </w:pPr>
            <w:r>
              <w:rPr>
                <w:rFonts w:ascii="Arial" w:hAnsi="Arial"/>
                <w:sz w:val="20"/>
              </w:rPr>
              <w:t>10.</w:t>
            </w: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Pr="00180037" w:rsidRDefault="007F4729" w:rsidP="00F63208">
            <w:pPr>
              <w:pStyle w:val="WBLPanelBody"/>
              <w:spacing w:line="320" w:lineRule="exact"/>
              <w:rPr>
                <w:rFonts w:ascii="Arial" w:hAnsi="Arial"/>
                <w:sz w:val="20"/>
              </w:rPr>
            </w:pPr>
            <w:r w:rsidRPr="00180037">
              <w:rPr>
                <w:rFonts w:ascii="Arial" w:hAnsi="Arial"/>
                <w:sz w:val="20"/>
              </w:rPr>
              <w:t>11.</w:t>
            </w:r>
          </w:p>
        </w:tc>
        <w:tc>
          <w:tcPr>
            <w:tcW w:w="9192" w:type="dxa"/>
            <w:tcBorders>
              <w:left w:val="nil"/>
              <w:bottom w:val="nil"/>
            </w:tcBorders>
            <w:shd w:val="clear" w:color="auto" w:fill="CCC0D9" w:themeFill="accent4" w:themeFillTint="66"/>
            <w:tcMar>
              <w:top w:w="11" w:type="dxa"/>
              <w:bottom w:w="11" w:type="dxa"/>
            </w:tcMar>
          </w:tcPr>
          <w:p w:rsidR="007F4729" w:rsidRPr="009F376C" w:rsidRDefault="007F4729" w:rsidP="00F63208">
            <w:pPr>
              <w:pStyle w:val="WBLPanelBody"/>
              <w:spacing w:line="320" w:lineRule="exact"/>
              <w:rPr>
                <w:rFonts w:ascii="Arial" w:hAnsi="Arial"/>
                <w:b/>
                <w:sz w:val="20"/>
              </w:rPr>
            </w:pPr>
            <w:r w:rsidRPr="00180037">
              <w:rPr>
                <w:rFonts w:ascii="Arial" w:hAnsi="Arial"/>
                <w:sz w:val="20"/>
              </w:rPr>
              <w:lastRenderedPageBreak/>
              <w:br w:type="page"/>
            </w:r>
            <w:r w:rsidRPr="00311999">
              <w:rPr>
                <w:rFonts w:ascii="Arial" w:hAnsi="Arial"/>
                <w:b/>
                <w:sz w:val="20"/>
              </w:rPr>
              <w:t>Educationa</w:t>
            </w:r>
            <w:r>
              <w:rPr>
                <w:rFonts w:ascii="Arial" w:hAnsi="Arial"/>
                <w:b/>
                <w:sz w:val="20"/>
              </w:rPr>
              <w:t>l aims of the Work Based Learning Framework</w:t>
            </w:r>
          </w:p>
          <w:p w:rsidR="007F4729" w:rsidRDefault="007F4729" w:rsidP="00F63208">
            <w:pPr>
              <w:pStyle w:val="WBLPanelBody"/>
              <w:spacing w:line="320" w:lineRule="exact"/>
              <w:rPr>
                <w:rFonts w:ascii="Arial" w:hAnsi="Arial"/>
                <w:sz w:val="20"/>
              </w:rPr>
            </w:pPr>
            <w:r>
              <w:rPr>
                <w:rFonts w:ascii="Arial" w:hAnsi="Arial"/>
                <w:sz w:val="20"/>
              </w:rPr>
              <w:t xml:space="preserve">The aims of the Work Based Learning Framework </w:t>
            </w:r>
            <w:r w:rsidRPr="00311999">
              <w:rPr>
                <w:rFonts w:ascii="Arial" w:hAnsi="Arial"/>
                <w:sz w:val="20"/>
              </w:rPr>
              <w:t xml:space="preserve">are: </w:t>
            </w:r>
          </w:p>
          <w:p w:rsidR="007F4729" w:rsidRDefault="007F4729" w:rsidP="00F63208">
            <w:pPr>
              <w:spacing w:after="0" w:line="320" w:lineRule="exact"/>
            </w:pPr>
            <w:r>
              <w:t>To enable the University to provide higher education programmes customised to the needs of employer partners</w:t>
            </w:r>
          </w:p>
          <w:p w:rsidR="007F4729" w:rsidRDefault="007F4729" w:rsidP="00F63208">
            <w:pPr>
              <w:pStyle w:val="WBLPanelBody"/>
              <w:numPr>
                <w:ilvl w:val="0"/>
                <w:numId w:val="22"/>
              </w:numPr>
              <w:spacing w:line="320" w:lineRule="exact"/>
              <w:rPr>
                <w:rFonts w:ascii="Arial" w:hAnsi="Arial"/>
                <w:sz w:val="20"/>
              </w:rPr>
            </w:pPr>
            <w:r>
              <w:rPr>
                <w:rFonts w:ascii="Arial" w:hAnsi="Arial"/>
                <w:sz w:val="20"/>
              </w:rPr>
              <w:t>To provide accessible and flexible opportunities for those in paid or unpaid work to gain a comprehensive range of higher education qualifications at levels 4 to 7.</w:t>
            </w:r>
          </w:p>
          <w:p w:rsidR="007F4729" w:rsidRDefault="007F4729" w:rsidP="00F63208">
            <w:pPr>
              <w:pStyle w:val="WBLPanelBody"/>
              <w:numPr>
                <w:ilvl w:val="0"/>
                <w:numId w:val="22"/>
              </w:numPr>
              <w:spacing w:line="320" w:lineRule="exact"/>
              <w:rPr>
                <w:rFonts w:ascii="Arial" w:hAnsi="Arial"/>
                <w:sz w:val="20"/>
              </w:rPr>
            </w:pPr>
            <w:r>
              <w:rPr>
                <w:rFonts w:ascii="Arial" w:hAnsi="Arial"/>
                <w:sz w:val="20"/>
              </w:rPr>
              <w:lastRenderedPageBreak/>
              <w:t>To provide a means to recognise and accredit higher-level learning that is specifically achieved in the context of work to promote continuing personal and professional development.</w:t>
            </w:r>
          </w:p>
          <w:p w:rsidR="007F4729" w:rsidRPr="00855317" w:rsidRDefault="007F4729" w:rsidP="00F63208">
            <w:pPr>
              <w:pStyle w:val="WBLPanelBody"/>
              <w:numPr>
                <w:ilvl w:val="0"/>
                <w:numId w:val="22"/>
              </w:numPr>
              <w:spacing w:line="320" w:lineRule="exact"/>
              <w:rPr>
                <w:rFonts w:ascii="Arial" w:hAnsi="Arial"/>
              </w:rPr>
            </w:pPr>
            <w:r>
              <w:rPr>
                <w:rFonts w:ascii="Arial" w:hAnsi="Arial"/>
                <w:sz w:val="20"/>
              </w:rPr>
              <w:t>To enable individuals to recognise their own work-based learning as the subject of higher education study and to negotiate programmes which are focused on topics and issues relevant to their work.</w:t>
            </w:r>
          </w:p>
          <w:p w:rsidR="007F4729" w:rsidRPr="004A1103" w:rsidRDefault="007F4729" w:rsidP="00F63208">
            <w:pPr>
              <w:pStyle w:val="WBLPanelBody"/>
              <w:numPr>
                <w:ilvl w:val="0"/>
                <w:numId w:val="22"/>
              </w:numPr>
              <w:spacing w:line="320" w:lineRule="exact"/>
              <w:rPr>
                <w:rFonts w:ascii="Arial" w:hAnsi="Arial"/>
              </w:rPr>
            </w:pPr>
            <w:r>
              <w:rPr>
                <w:rFonts w:ascii="Arial" w:hAnsi="Arial"/>
                <w:sz w:val="20"/>
              </w:rPr>
              <w:t>To enable individuals to develop higher-level knowledge and understanding, and cognitive, practical, personal and enabling skills from the study of their own work-based learning.</w:t>
            </w:r>
          </w:p>
          <w:p w:rsidR="007F4729" w:rsidRPr="00716C61" w:rsidRDefault="007F4729" w:rsidP="00F63208">
            <w:pPr>
              <w:pStyle w:val="WBLPanelBody"/>
              <w:numPr>
                <w:ilvl w:val="0"/>
                <w:numId w:val="22"/>
              </w:numPr>
              <w:spacing w:line="320" w:lineRule="exact"/>
              <w:rPr>
                <w:rFonts w:ascii="Arial" w:hAnsi="Arial"/>
                <w:sz w:val="20"/>
              </w:rPr>
            </w:pPr>
            <w:r>
              <w:rPr>
                <w:rFonts w:ascii="Arial" w:hAnsi="Arial"/>
                <w:sz w:val="20"/>
              </w:rPr>
              <w:t xml:space="preserve">To provide the means to construct negotiated work-based higher education programmes, in partnership with </w:t>
            </w:r>
            <w:r w:rsidRPr="00311999">
              <w:rPr>
                <w:rFonts w:ascii="Arial" w:hAnsi="Arial"/>
                <w:sz w:val="20"/>
              </w:rPr>
              <w:t>employer</w:t>
            </w:r>
            <w:r>
              <w:rPr>
                <w:rFonts w:ascii="Arial" w:hAnsi="Arial"/>
                <w:sz w:val="20"/>
              </w:rPr>
              <w:t>s or other</w:t>
            </w:r>
            <w:r w:rsidRPr="00311999">
              <w:rPr>
                <w:rFonts w:ascii="Arial" w:hAnsi="Arial"/>
                <w:sz w:val="20"/>
              </w:rPr>
              <w:t xml:space="preserve"> organisations</w:t>
            </w:r>
            <w:r>
              <w:rPr>
                <w:rFonts w:ascii="Arial" w:hAnsi="Arial"/>
                <w:sz w:val="20"/>
              </w:rPr>
              <w:t xml:space="preserve">, that are designed to meet their development needs. </w:t>
            </w:r>
          </w:p>
          <w:p w:rsidR="007F4729" w:rsidRDefault="007F4729" w:rsidP="00F63208">
            <w:pPr>
              <w:pStyle w:val="WBLPanelBody"/>
              <w:spacing w:line="320" w:lineRule="exact"/>
              <w:rPr>
                <w:rFonts w:ascii="Arial" w:hAnsi="Arial"/>
                <w:sz w:val="20"/>
              </w:rPr>
            </w:pPr>
          </w:p>
          <w:p w:rsidR="007F4729" w:rsidRPr="00180037" w:rsidRDefault="007F4729" w:rsidP="00F63208">
            <w:pPr>
              <w:pStyle w:val="WBLPanelBody"/>
              <w:spacing w:line="320" w:lineRule="exact"/>
              <w:rPr>
                <w:rFonts w:ascii="Arial" w:hAnsi="Arial"/>
                <w:sz w:val="20"/>
              </w:rPr>
            </w:pPr>
            <w:r>
              <w:rPr>
                <w:rFonts w:ascii="Arial" w:hAnsi="Arial"/>
                <w:b/>
                <w:sz w:val="20"/>
              </w:rPr>
              <w:t>Work Based Learning Framework level descriptors and learning</w:t>
            </w:r>
            <w:r w:rsidRPr="00180037">
              <w:rPr>
                <w:rFonts w:ascii="Arial" w:hAnsi="Arial"/>
                <w:b/>
                <w:sz w:val="20"/>
              </w:rPr>
              <w:t xml:space="preserve"> outcomes</w:t>
            </w:r>
          </w:p>
          <w:p w:rsidR="007F4729" w:rsidRPr="00180037" w:rsidRDefault="007F4729" w:rsidP="00F63208">
            <w:pPr>
              <w:pStyle w:val="WBLPanelBody"/>
              <w:spacing w:line="320" w:lineRule="exact"/>
              <w:rPr>
                <w:rFonts w:ascii="Arial" w:hAnsi="Arial"/>
                <w:sz w:val="20"/>
              </w:rPr>
            </w:pPr>
            <w:r w:rsidRPr="00180037">
              <w:rPr>
                <w:rFonts w:ascii="Arial" w:hAnsi="Arial"/>
                <w:sz w:val="20"/>
              </w:rPr>
              <w:t>Work Based Learning Framework programmes and modules specify opportunities for students to achieve and demonstrate learning outcomes at appropriate academic levels</w:t>
            </w:r>
            <w:r>
              <w:rPr>
                <w:rFonts w:ascii="Arial" w:hAnsi="Arial"/>
                <w:sz w:val="20"/>
              </w:rPr>
              <w:t xml:space="preserve"> (4 to 7)</w:t>
            </w:r>
            <w:r w:rsidRPr="00180037">
              <w:rPr>
                <w:rFonts w:ascii="Arial" w:hAnsi="Arial"/>
                <w:sz w:val="20"/>
              </w:rPr>
              <w:t xml:space="preserve">. The Framework includes work-based learning level descriptors that </w:t>
            </w:r>
            <w:r>
              <w:rPr>
                <w:rFonts w:ascii="Arial" w:hAnsi="Arial"/>
                <w:sz w:val="20"/>
              </w:rPr>
              <w:t>describe</w:t>
            </w:r>
            <w:r w:rsidRPr="00180037">
              <w:rPr>
                <w:rFonts w:ascii="Arial" w:hAnsi="Arial"/>
                <w:sz w:val="20"/>
              </w:rPr>
              <w:t xml:space="preserve"> learning achievement in four categories</w:t>
            </w:r>
            <w:r>
              <w:rPr>
                <w:rFonts w:ascii="Arial" w:hAnsi="Arial"/>
                <w:sz w:val="20"/>
              </w:rPr>
              <w:t xml:space="preserve"> at each level</w:t>
            </w:r>
            <w:r w:rsidRPr="00180037">
              <w:rPr>
                <w:rFonts w:ascii="Arial" w:hAnsi="Arial"/>
                <w:sz w:val="20"/>
              </w:rPr>
              <w:t>:</w:t>
            </w:r>
          </w:p>
          <w:p w:rsidR="007F4729" w:rsidRPr="00180037" w:rsidRDefault="007F4729" w:rsidP="00F63208">
            <w:pPr>
              <w:pStyle w:val="WBLPanelBody"/>
              <w:numPr>
                <w:ilvl w:val="0"/>
                <w:numId w:val="23"/>
              </w:numPr>
              <w:spacing w:line="320" w:lineRule="exact"/>
              <w:rPr>
                <w:rFonts w:ascii="Arial" w:hAnsi="Arial"/>
                <w:sz w:val="20"/>
              </w:rPr>
            </w:pPr>
            <w:r w:rsidRPr="00180037">
              <w:rPr>
                <w:rFonts w:ascii="Arial" w:hAnsi="Arial"/>
                <w:sz w:val="20"/>
              </w:rPr>
              <w:t>Knowledge and understanding</w:t>
            </w:r>
          </w:p>
          <w:p w:rsidR="007F4729" w:rsidRPr="00180037" w:rsidRDefault="007F4729" w:rsidP="00F63208">
            <w:pPr>
              <w:pStyle w:val="WBLPanelBody"/>
              <w:numPr>
                <w:ilvl w:val="0"/>
                <w:numId w:val="23"/>
              </w:numPr>
              <w:spacing w:line="320" w:lineRule="exact"/>
              <w:rPr>
                <w:rFonts w:ascii="Arial" w:hAnsi="Arial"/>
                <w:sz w:val="20"/>
              </w:rPr>
            </w:pPr>
            <w:r w:rsidRPr="00180037">
              <w:rPr>
                <w:rFonts w:ascii="Arial" w:hAnsi="Arial"/>
                <w:sz w:val="20"/>
              </w:rPr>
              <w:t>Cognitive skills</w:t>
            </w:r>
          </w:p>
          <w:p w:rsidR="007F4729" w:rsidRPr="00180037" w:rsidRDefault="007F4729" w:rsidP="00F63208">
            <w:pPr>
              <w:pStyle w:val="WBLPanelBody"/>
              <w:numPr>
                <w:ilvl w:val="0"/>
                <w:numId w:val="23"/>
              </w:numPr>
              <w:spacing w:line="320" w:lineRule="exact"/>
              <w:rPr>
                <w:rFonts w:ascii="Arial" w:hAnsi="Arial"/>
                <w:sz w:val="20"/>
              </w:rPr>
            </w:pPr>
            <w:r w:rsidRPr="00180037">
              <w:rPr>
                <w:rFonts w:ascii="Arial" w:hAnsi="Arial"/>
                <w:sz w:val="20"/>
              </w:rPr>
              <w:t>Practical skills</w:t>
            </w:r>
          </w:p>
          <w:p w:rsidR="007F4729" w:rsidRPr="00180037" w:rsidRDefault="007F4729" w:rsidP="00F63208">
            <w:pPr>
              <w:pStyle w:val="WBLPanelBody"/>
              <w:numPr>
                <w:ilvl w:val="0"/>
                <w:numId w:val="23"/>
              </w:numPr>
              <w:spacing w:line="320" w:lineRule="exact"/>
              <w:rPr>
                <w:rFonts w:ascii="Arial" w:hAnsi="Arial"/>
                <w:sz w:val="20"/>
              </w:rPr>
            </w:pPr>
            <w:r w:rsidRPr="00180037">
              <w:rPr>
                <w:rFonts w:ascii="Arial" w:hAnsi="Arial"/>
                <w:sz w:val="20"/>
              </w:rPr>
              <w:t>Personal and enabling skills</w:t>
            </w:r>
          </w:p>
          <w:p w:rsidR="007F4729" w:rsidRPr="00180037" w:rsidRDefault="007F4729" w:rsidP="00F63208">
            <w:pPr>
              <w:pStyle w:val="WBLPanelBody"/>
              <w:spacing w:line="320" w:lineRule="exact"/>
              <w:rPr>
                <w:rFonts w:ascii="Arial" w:hAnsi="Arial"/>
                <w:sz w:val="20"/>
              </w:rPr>
            </w:pPr>
          </w:p>
          <w:p w:rsidR="007F4729" w:rsidRPr="00180037" w:rsidRDefault="007F4729" w:rsidP="00F63208">
            <w:pPr>
              <w:pStyle w:val="WBLPanelBody"/>
              <w:spacing w:line="320" w:lineRule="exact"/>
              <w:rPr>
                <w:rFonts w:ascii="Arial" w:hAnsi="Arial"/>
                <w:sz w:val="20"/>
              </w:rPr>
            </w:pPr>
            <w:r>
              <w:rPr>
                <w:rFonts w:ascii="Arial" w:hAnsi="Arial"/>
                <w:sz w:val="20"/>
              </w:rPr>
              <w:t xml:space="preserve">All work-based learning programmes and modules specify learning outcomes that appropriately reflect these level descriptors. </w:t>
            </w:r>
          </w:p>
          <w:p w:rsidR="007F4729" w:rsidRPr="00180037"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r w:rsidRPr="00180037">
              <w:rPr>
                <w:rFonts w:ascii="Arial" w:hAnsi="Arial"/>
                <w:sz w:val="20"/>
              </w:rPr>
              <w:t xml:space="preserve">The work-based learning outcomes describe what students should </w:t>
            </w:r>
            <w:r>
              <w:rPr>
                <w:rFonts w:ascii="Arial" w:hAnsi="Arial"/>
                <w:sz w:val="20"/>
              </w:rPr>
              <w:t>be able to demonstrate on successful completion of a Work Based Learning Framework programme or module.</w:t>
            </w:r>
          </w:p>
          <w:p w:rsidR="007F4729" w:rsidRDefault="007F4729" w:rsidP="00F63208">
            <w:pPr>
              <w:pStyle w:val="WBLPanelBody"/>
              <w:spacing w:line="320" w:lineRule="exact"/>
              <w:rPr>
                <w:rFonts w:ascii="Arial" w:hAnsi="Arial"/>
                <w:sz w:val="20"/>
              </w:rPr>
            </w:pPr>
          </w:p>
          <w:p w:rsidR="007F4729" w:rsidRPr="00180037" w:rsidRDefault="007F4729" w:rsidP="00F63208">
            <w:pPr>
              <w:pStyle w:val="WBLPanelBody"/>
              <w:spacing w:line="320" w:lineRule="exact"/>
              <w:rPr>
                <w:rFonts w:ascii="Arial" w:hAnsi="Arial"/>
                <w:sz w:val="20"/>
              </w:rPr>
            </w:pPr>
            <w:r w:rsidRPr="00180037">
              <w:rPr>
                <w:rFonts w:ascii="Arial" w:hAnsi="Arial"/>
                <w:sz w:val="20"/>
              </w:rPr>
              <w:t xml:space="preserve">Each award listed in </w:t>
            </w:r>
            <w:r>
              <w:rPr>
                <w:rFonts w:ascii="Arial" w:hAnsi="Arial"/>
                <w:sz w:val="20"/>
              </w:rPr>
              <w:t>S</w:t>
            </w:r>
            <w:r w:rsidRPr="00180037">
              <w:rPr>
                <w:rFonts w:ascii="Arial" w:hAnsi="Arial"/>
                <w:sz w:val="20"/>
              </w:rPr>
              <w:t>ection 4 above requires the assessment of learning outcomes at appropriate academic levels. Different learning outcomes ar</w:t>
            </w:r>
            <w:r>
              <w:rPr>
                <w:rFonts w:ascii="Arial" w:hAnsi="Arial"/>
                <w:sz w:val="20"/>
              </w:rPr>
              <w:t>e assessed in different modules.</w:t>
            </w:r>
          </w:p>
        </w:tc>
      </w:tr>
      <w:tr w:rsidR="007F4729" w:rsidRPr="00311999" w:rsidTr="00F63208">
        <w:trPr>
          <w:trHeight w:val="2017"/>
        </w:trPr>
        <w:tc>
          <w:tcPr>
            <w:tcW w:w="596" w:type="dxa"/>
            <w:tcBorders>
              <w:top w:val="nil"/>
              <w:bottom w:val="nil"/>
              <w:right w:val="nil"/>
            </w:tcBorders>
            <w:shd w:val="clear" w:color="auto" w:fill="CCC0D9" w:themeFill="accent4" w:themeFillTint="66"/>
            <w:tcMar>
              <w:left w:w="28" w:type="dxa"/>
              <w:right w:w="0" w:type="dxa"/>
            </w:tcMar>
          </w:tcPr>
          <w:p w:rsidR="007F4729" w:rsidRPr="00311999" w:rsidRDefault="007F4729" w:rsidP="00F63208">
            <w:pPr>
              <w:pStyle w:val="WBLPanelBody"/>
              <w:spacing w:line="320" w:lineRule="exact"/>
              <w:rPr>
                <w:rFonts w:ascii="Arial" w:hAnsi="Arial"/>
                <w:sz w:val="20"/>
              </w:rPr>
            </w:pPr>
          </w:p>
        </w:tc>
        <w:tc>
          <w:tcPr>
            <w:tcW w:w="9192" w:type="dxa"/>
            <w:tcBorders>
              <w:top w:val="nil"/>
              <w:left w:val="nil"/>
              <w:bottom w:val="nil"/>
            </w:tcBorders>
            <w:shd w:val="clear" w:color="auto" w:fill="CCC0D9" w:themeFill="accent4" w:themeFillTint="66"/>
            <w:tcMar>
              <w:top w:w="11" w:type="dxa"/>
              <w:bottom w:w="11" w:type="dxa"/>
            </w:tcMar>
            <w:vAlign w:val="center"/>
          </w:tcPr>
          <w:p w:rsidR="007F4729" w:rsidRPr="00311999" w:rsidRDefault="007F4729" w:rsidP="00F63208">
            <w:pPr>
              <w:pStyle w:val="WBLBody"/>
              <w:spacing w:line="320" w:lineRule="exact"/>
              <w:rPr>
                <w:b/>
                <w:sz w:val="20"/>
              </w:rPr>
            </w:pPr>
            <w:r w:rsidRPr="00311999">
              <w:rPr>
                <w:b/>
                <w:sz w:val="20"/>
              </w:rPr>
              <w:t>Knowledge and understanding</w:t>
            </w:r>
          </w:p>
          <w:p w:rsidR="007F4729" w:rsidRPr="00311999" w:rsidRDefault="007F4729" w:rsidP="00F63208">
            <w:pPr>
              <w:pStyle w:val="WBLPanelBody"/>
              <w:spacing w:line="320" w:lineRule="exact"/>
              <w:rPr>
                <w:rFonts w:ascii="Arial" w:hAnsi="Arial"/>
                <w:sz w:val="20"/>
              </w:rPr>
            </w:pPr>
            <w:r w:rsidRPr="00311999">
              <w:rPr>
                <w:rFonts w:ascii="Arial" w:hAnsi="Arial"/>
                <w:sz w:val="20"/>
              </w:rPr>
              <w:t>The subject studied, leading to an increase in knowledge and understan</w:t>
            </w:r>
            <w:r>
              <w:rPr>
                <w:rFonts w:ascii="Arial" w:hAnsi="Arial"/>
                <w:sz w:val="20"/>
              </w:rPr>
              <w:t>ding, is the student’s own work-</w:t>
            </w:r>
            <w:r w:rsidRPr="00311999">
              <w:rPr>
                <w:rFonts w:ascii="Arial" w:hAnsi="Arial"/>
                <w:sz w:val="20"/>
              </w:rPr>
              <w:t>based learning.</w:t>
            </w:r>
          </w:p>
          <w:p w:rsidR="007F4729" w:rsidRDefault="007F4729" w:rsidP="00F63208">
            <w:pPr>
              <w:pStyle w:val="WBLPanelBody"/>
              <w:spacing w:line="320" w:lineRule="exact"/>
              <w:rPr>
                <w:rFonts w:ascii="Arial" w:hAnsi="Arial"/>
                <w:sz w:val="20"/>
              </w:rPr>
            </w:pPr>
          </w:p>
          <w:p w:rsidR="007F4729" w:rsidRPr="002B6114" w:rsidRDefault="007F4729" w:rsidP="00F63208">
            <w:pPr>
              <w:pStyle w:val="WBLPanelBody"/>
              <w:spacing w:line="320" w:lineRule="exact"/>
              <w:rPr>
                <w:rFonts w:ascii="Arial" w:hAnsi="Arial"/>
                <w:sz w:val="20"/>
              </w:rPr>
            </w:pPr>
            <w:r>
              <w:rPr>
                <w:rFonts w:ascii="Arial" w:hAnsi="Arial"/>
                <w:b/>
                <w:sz w:val="20"/>
              </w:rPr>
              <w:t>KU1</w:t>
            </w:r>
            <w:r>
              <w:rPr>
                <w:rFonts w:ascii="Arial" w:hAnsi="Arial"/>
                <w:b/>
                <w:sz w:val="20"/>
              </w:rPr>
              <w:tab/>
            </w:r>
            <w:r w:rsidRPr="002B6114">
              <w:rPr>
                <w:rFonts w:ascii="Arial" w:hAnsi="Arial"/>
                <w:b/>
                <w:sz w:val="20"/>
              </w:rPr>
              <w:t>Identification and application of work-based knowledge</w:t>
            </w:r>
          </w:p>
          <w:p w:rsidR="007F4729" w:rsidRPr="00F63208" w:rsidRDefault="007F4729" w:rsidP="00F63208">
            <w:pPr>
              <w:spacing w:after="0"/>
              <w:rPr>
                <w:b/>
                <w:i/>
                <w:sz w:val="16"/>
              </w:rPr>
            </w:pPr>
            <w:r w:rsidRPr="002B6114">
              <w:rPr>
                <w:b/>
                <w:i/>
                <w:sz w:val="16"/>
              </w:rPr>
              <w:t>Level</w:t>
            </w:r>
            <w:r w:rsidRPr="002B6114">
              <w:rPr>
                <w:b/>
                <w:i/>
                <w:sz w:val="16"/>
              </w:rPr>
              <w:tab/>
            </w:r>
            <w:r w:rsidRPr="005A3DE8">
              <w:t xml:space="preserve"> </w:t>
            </w:r>
          </w:p>
          <w:p w:rsidR="007F4729" w:rsidRPr="005A3DE8" w:rsidRDefault="007F4729" w:rsidP="00F63208">
            <w:pPr>
              <w:spacing w:after="0" w:line="320" w:lineRule="exact"/>
            </w:pPr>
            <w:r w:rsidRPr="005A3DE8">
              <w:rPr>
                <w:b/>
              </w:rPr>
              <w:t>6</w:t>
            </w:r>
            <w:r w:rsidRPr="005A3DE8">
              <w:rPr>
                <w:b/>
              </w:rPr>
              <w:tab/>
            </w:r>
            <w:r w:rsidRPr="005A3DE8">
              <w:t>Identification and application of knowledge demonstrates a critical understanding of the inter-</w:t>
            </w:r>
            <w:r>
              <w:tab/>
            </w:r>
            <w:r w:rsidRPr="005A3DE8">
              <w:t>relationship between theory and work/practice</w:t>
            </w:r>
          </w:p>
          <w:p w:rsidR="007F4729" w:rsidRDefault="007F4729" w:rsidP="00F63208">
            <w:pPr>
              <w:spacing w:after="0" w:line="320" w:lineRule="exact"/>
            </w:pPr>
            <w:r w:rsidRPr="005A3DE8">
              <w:rPr>
                <w:b/>
              </w:rPr>
              <w:t>7</w:t>
            </w:r>
            <w:r w:rsidRPr="005A3DE8">
              <w:rPr>
                <w:b/>
              </w:rPr>
              <w:tab/>
            </w:r>
            <w:r w:rsidRPr="005A3DE8">
              <w:t xml:space="preserve">Identification and application of knowledge demonstrates systematic and critical </w:t>
            </w:r>
            <w:r>
              <w:tab/>
            </w:r>
            <w:r w:rsidRPr="005A3DE8">
              <w:t>understanding of theory at the forefront of professional practice</w:t>
            </w:r>
          </w:p>
          <w:p w:rsidR="007F4729" w:rsidRDefault="007F4729" w:rsidP="00F63208">
            <w:pPr>
              <w:spacing w:after="0"/>
            </w:pPr>
          </w:p>
          <w:p w:rsidR="007F4729" w:rsidRPr="002B6114" w:rsidRDefault="007F4729" w:rsidP="00F63208">
            <w:pPr>
              <w:spacing w:after="0"/>
            </w:pPr>
            <w:r>
              <w:rPr>
                <w:b/>
              </w:rPr>
              <w:t>KU2</w:t>
            </w:r>
            <w:r>
              <w:rPr>
                <w:b/>
              </w:rPr>
              <w:tab/>
            </w:r>
            <w:r w:rsidRPr="002B6114">
              <w:rPr>
                <w:b/>
              </w:rPr>
              <w:t>Understanding and application of ethical principles to work/practice</w:t>
            </w:r>
          </w:p>
          <w:p w:rsidR="007F4729" w:rsidRPr="00F63208" w:rsidRDefault="007F4729" w:rsidP="00F63208">
            <w:pPr>
              <w:spacing w:after="0"/>
              <w:rPr>
                <w:b/>
                <w:i/>
                <w:sz w:val="16"/>
              </w:rPr>
            </w:pPr>
            <w:r w:rsidRPr="002B6114">
              <w:rPr>
                <w:b/>
                <w:i/>
                <w:sz w:val="16"/>
              </w:rPr>
              <w:t>Level</w:t>
            </w:r>
            <w:r w:rsidRPr="002B6114">
              <w:rPr>
                <w:b/>
                <w:i/>
                <w:sz w:val="16"/>
              </w:rPr>
              <w:tab/>
            </w:r>
            <w:r w:rsidRPr="005A3DE8">
              <w:t xml:space="preserve"> </w:t>
            </w:r>
          </w:p>
          <w:p w:rsidR="007F4729" w:rsidRPr="005A3DE8" w:rsidRDefault="007F4729" w:rsidP="00F63208">
            <w:pPr>
              <w:spacing w:after="0" w:line="320" w:lineRule="exact"/>
            </w:pPr>
            <w:r w:rsidRPr="005A3DE8">
              <w:rPr>
                <w:b/>
              </w:rPr>
              <w:t>6</w:t>
            </w:r>
            <w:r w:rsidRPr="005A3DE8">
              <w:rPr>
                <w:b/>
              </w:rPr>
              <w:tab/>
            </w:r>
            <w:r w:rsidRPr="005A3DE8">
              <w:t xml:space="preserve">Understanding of key ethical principles demonstrates a coherent and in-depth knowledge of </w:t>
            </w:r>
            <w:r>
              <w:lastRenderedPageBreak/>
              <w:tab/>
            </w:r>
            <w:r w:rsidRPr="005A3DE8">
              <w:t>how they apply to the work/practice of self and others</w:t>
            </w:r>
          </w:p>
          <w:p w:rsidR="007F4729" w:rsidRPr="005A3DE8" w:rsidRDefault="007F4729" w:rsidP="00F63208">
            <w:pPr>
              <w:spacing w:after="0" w:line="320" w:lineRule="exact"/>
            </w:pPr>
            <w:r w:rsidRPr="005A3DE8">
              <w:rPr>
                <w:b/>
              </w:rPr>
              <w:t>7</w:t>
            </w:r>
            <w:r w:rsidRPr="005A3DE8">
              <w:rPr>
                <w:b/>
              </w:rPr>
              <w:tab/>
            </w:r>
            <w:r w:rsidRPr="005A3DE8">
              <w:t xml:space="preserve">Critical understanding of ethical principles demonstrates a systematic knowledge and </w:t>
            </w:r>
            <w:r>
              <w:tab/>
            </w:r>
            <w:r w:rsidRPr="005A3DE8">
              <w:t>coherent application of professional codes of conduct to the work/practice of self and others</w:t>
            </w:r>
          </w:p>
          <w:p w:rsidR="007F4729" w:rsidRDefault="007F4729" w:rsidP="00F63208">
            <w:pPr>
              <w:pStyle w:val="WBLPanelBody"/>
              <w:spacing w:line="320" w:lineRule="exact"/>
              <w:rPr>
                <w:rFonts w:ascii="Arial" w:hAnsi="Arial"/>
                <w:b/>
                <w:sz w:val="20"/>
              </w:rPr>
            </w:pPr>
          </w:p>
          <w:p w:rsidR="007F4729" w:rsidRDefault="007F4729" w:rsidP="00F63208">
            <w:pPr>
              <w:pStyle w:val="WBLPanelBody"/>
              <w:spacing w:line="320" w:lineRule="exact"/>
              <w:rPr>
                <w:rFonts w:ascii="Arial" w:hAnsi="Arial"/>
                <w:sz w:val="20"/>
              </w:rPr>
            </w:pPr>
            <w:r>
              <w:rPr>
                <w:rFonts w:ascii="Arial" w:hAnsi="Arial"/>
                <w:b/>
                <w:sz w:val="20"/>
              </w:rPr>
              <w:t>Example of KU1</w:t>
            </w:r>
            <w:r>
              <w:rPr>
                <w:rFonts w:ascii="Arial" w:hAnsi="Arial"/>
                <w:sz w:val="20"/>
              </w:rPr>
              <w:t>: Students entering a Bachelor’s Degree programme at level 5 can undertake a module entitled Review of Learning</w:t>
            </w:r>
            <w:r w:rsidRPr="00311999">
              <w:rPr>
                <w:rFonts w:ascii="Arial" w:hAnsi="Arial"/>
                <w:sz w:val="20"/>
              </w:rPr>
              <w:t xml:space="preserve"> (WBS</w:t>
            </w:r>
            <w:r>
              <w:rPr>
                <w:rFonts w:ascii="Arial" w:hAnsi="Arial"/>
                <w:sz w:val="20"/>
              </w:rPr>
              <w:t>2515</w:t>
            </w:r>
            <w:r w:rsidRPr="00311999">
              <w:rPr>
                <w:rFonts w:ascii="Arial" w:hAnsi="Arial"/>
                <w:sz w:val="20"/>
              </w:rPr>
              <w:t xml:space="preserve">) in which they </w:t>
            </w:r>
            <w:r>
              <w:rPr>
                <w:rFonts w:ascii="Arial" w:hAnsi="Arial"/>
                <w:sz w:val="20"/>
              </w:rPr>
              <w:t>are required to reflect on</w:t>
            </w:r>
            <w:r w:rsidRPr="00311999">
              <w:rPr>
                <w:rFonts w:ascii="Arial" w:hAnsi="Arial"/>
                <w:sz w:val="20"/>
              </w:rPr>
              <w:t xml:space="preserve"> learning from </w:t>
            </w:r>
            <w:r>
              <w:rPr>
                <w:rFonts w:ascii="Arial" w:hAnsi="Arial"/>
                <w:sz w:val="20"/>
              </w:rPr>
              <w:t xml:space="preserve">prior work or other </w:t>
            </w:r>
            <w:r w:rsidRPr="00311999">
              <w:rPr>
                <w:rFonts w:ascii="Arial" w:hAnsi="Arial"/>
                <w:sz w:val="20"/>
              </w:rPr>
              <w:t>experience</w:t>
            </w:r>
            <w:r>
              <w:rPr>
                <w:rFonts w:ascii="Arial" w:hAnsi="Arial"/>
                <w:sz w:val="20"/>
              </w:rPr>
              <w:t xml:space="preserve"> to claim level 4 academic </w:t>
            </w:r>
            <w:proofErr w:type="gramStart"/>
            <w:r>
              <w:rPr>
                <w:rFonts w:ascii="Arial" w:hAnsi="Arial"/>
                <w:sz w:val="20"/>
              </w:rPr>
              <w:t>credit</w:t>
            </w:r>
            <w:proofErr w:type="gramEnd"/>
            <w:r w:rsidRPr="00311999">
              <w:rPr>
                <w:rFonts w:ascii="Arial" w:hAnsi="Arial"/>
                <w:sz w:val="20"/>
              </w:rPr>
              <w:t>. On completion</w:t>
            </w:r>
            <w:r>
              <w:rPr>
                <w:rFonts w:ascii="Arial" w:hAnsi="Arial"/>
                <w:sz w:val="20"/>
              </w:rPr>
              <w:t xml:space="preserve"> of this module</w:t>
            </w:r>
            <w:r w:rsidRPr="00311999">
              <w:rPr>
                <w:rFonts w:ascii="Arial" w:hAnsi="Arial"/>
                <w:sz w:val="20"/>
              </w:rPr>
              <w:t xml:space="preserve">, students will be able to </w:t>
            </w:r>
            <w:r>
              <w:rPr>
                <w:rFonts w:ascii="Arial" w:hAnsi="Arial"/>
                <w:sz w:val="20"/>
              </w:rPr>
              <w:t>identify and apply</w:t>
            </w:r>
            <w:r w:rsidRPr="003D6F3D">
              <w:rPr>
                <w:rFonts w:ascii="Arial" w:hAnsi="Arial"/>
                <w:sz w:val="20"/>
              </w:rPr>
              <w:t xml:space="preserve"> knowledge </w:t>
            </w:r>
            <w:r>
              <w:rPr>
                <w:rFonts w:ascii="Arial" w:hAnsi="Arial"/>
                <w:sz w:val="20"/>
              </w:rPr>
              <w:t>to demonstrate</w:t>
            </w:r>
            <w:r w:rsidRPr="003D6F3D">
              <w:rPr>
                <w:rFonts w:ascii="Arial" w:hAnsi="Arial"/>
                <w:sz w:val="20"/>
              </w:rPr>
              <w:t xml:space="preserve"> an understanding of the context of </w:t>
            </w:r>
            <w:r>
              <w:rPr>
                <w:rFonts w:ascii="Arial" w:hAnsi="Arial"/>
                <w:sz w:val="20"/>
              </w:rPr>
              <w:t xml:space="preserve">their </w:t>
            </w:r>
            <w:r w:rsidRPr="003D6F3D">
              <w:rPr>
                <w:rFonts w:ascii="Arial" w:hAnsi="Arial"/>
                <w:sz w:val="20"/>
              </w:rPr>
              <w:t>own work/practice</w:t>
            </w:r>
            <w:r>
              <w:rPr>
                <w:rFonts w:ascii="Arial" w:hAnsi="Arial"/>
                <w:sz w:val="20"/>
              </w:rPr>
              <w:t xml:space="preserve">, and to </w:t>
            </w:r>
            <w:r w:rsidRPr="00311999">
              <w:rPr>
                <w:rFonts w:ascii="Arial" w:hAnsi="Arial"/>
                <w:sz w:val="20"/>
              </w:rPr>
              <w:t xml:space="preserve">justify the choices made in developing a portfolio and selecting evidence for it. This is necessarily a self-directed task, since the content of </w:t>
            </w:r>
            <w:r>
              <w:rPr>
                <w:rFonts w:ascii="Arial" w:hAnsi="Arial"/>
                <w:sz w:val="20"/>
              </w:rPr>
              <w:t xml:space="preserve">the portfolio is the students’ </w:t>
            </w:r>
            <w:r w:rsidRPr="00311999">
              <w:rPr>
                <w:rFonts w:ascii="Arial" w:hAnsi="Arial"/>
                <w:sz w:val="20"/>
              </w:rPr>
              <w:t>own learning.</w:t>
            </w:r>
          </w:p>
          <w:p w:rsidR="007F4729" w:rsidRDefault="007F4729" w:rsidP="00F63208">
            <w:pPr>
              <w:pStyle w:val="WBLPanelBody"/>
              <w:spacing w:line="320" w:lineRule="exact"/>
              <w:rPr>
                <w:rFonts w:ascii="Arial" w:hAnsi="Arial"/>
                <w:b/>
                <w:sz w:val="20"/>
              </w:rPr>
            </w:pPr>
          </w:p>
          <w:p w:rsidR="007F4729" w:rsidRDefault="007F4729" w:rsidP="00F63208">
            <w:pPr>
              <w:pStyle w:val="WBLPanelBody"/>
              <w:spacing w:line="320" w:lineRule="exact"/>
              <w:rPr>
                <w:rFonts w:ascii="Arial" w:hAnsi="Arial"/>
                <w:b/>
                <w:sz w:val="20"/>
              </w:rPr>
            </w:pPr>
            <w:r w:rsidRPr="00311999">
              <w:rPr>
                <w:rFonts w:ascii="Arial" w:hAnsi="Arial"/>
                <w:b/>
                <w:sz w:val="20"/>
              </w:rPr>
              <w:t xml:space="preserve">Learning and teaching  </w:t>
            </w:r>
          </w:p>
          <w:p w:rsidR="007F4729" w:rsidRPr="00311999" w:rsidRDefault="007F4729" w:rsidP="00F63208">
            <w:pPr>
              <w:pStyle w:val="WBLPanelBody"/>
              <w:spacing w:line="320" w:lineRule="exact"/>
              <w:rPr>
                <w:rFonts w:ascii="Arial" w:hAnsi="Arial"/>
                <w:sz w:val="20"/>
              </w:rPr>
            </w:pPr>
            <w:r>
              <w:rPr>
                <w:rFonts w:ascii="Arial" w:hAnsi="Arial"/>
                <w:sz w:val="20"/>
              </w:rPr>
              <w:t>WBL Framework programmes</w:t>
            </w:r>
            <w:r w:rsidR="00F63208">
              <w:rPr>
                <w:rFonts w:ascii="Arial" w:hAnsi="Arial"/>
                <w:sz w:val="20"/>
              </w:rPr>
              <w:t xml:space="preserve"> </w:t>
            </w:r>
            <w:r>
              <w:rPr>
                <w:rFonts w:ascii="Arial" w:hAnsi="Arial"/>
                <w:sz w:val="20"/>
              </w:rPr>
              <w:t>operate</w:t>
            </w:r>
            <w:r w:rsidRPr="00311999">
              <w:rPr>
                <w:rFonts w:ascii="Arial" w:hAnsi="Arial"/>
                <w:sz w:val="20"/>
              </w:rPr>
              <w:t xml:space="preserve"> a blended learning and teaching approach in line with the University’s </w:t>
            </w:r>
            <w:r>
              <w:rPr>
                <w:rFonts w:ascii="Arial" w:hAnsi="Arial"/>
                <w:sz w:val="20"/>
              </w:rPr>
              <w:t>Learning, Teaching and Assessment</w:t>
            </w:r>
            <w:r w:rsidRPr="00311999">
              <w:rPr>
                <w:rFonts w:ascii="Arial" w:hAnsi="Arial"/>
                <w:sz w:val="20"/>
              </w:rPr>
              <w:t xml:space="preserve"> strategy</w:t>
            </w:r>
            <w:r>
              <w:rPr>
                <w:rFonts w:ascii="Arial" w:hAnsi="Arial"/>
                <w:sz w:val="20"/>
              </w:rPr>
              <w:t xml:space="preserve">. </w:t>
            </w:r>
            <w:r w:rsidRPr="00311999">
              <w:rPr>
                <w:rFonts w:ascii="Arial" w:hAnsi="Arial"/>
                <w:sz w:val="20"/>
              </w:rPr>
              <w:t xml:space="preserve">The following methods are offered to enable students to </w:t>
            </w:r>
            <w:r>
              <w:rPr>
                <w:rFonts w:ascii="Arial" w:hAnsi="Arial"/>
                <w:sz w:val="20"/>
              </w:rPr>
              <w:t>develop their knowledge and understanding</w:t>
            </w:r>
            <w:r w:rsidRPr="00311999">
              <w:rPr>
                <w:rFonts w:ascii="Arial" w:hAnsi="Arial"/>
                <w:sz w:val="20"/>
              </w:rPr>
              <w:t>:</w:t>
            </w:r>
          </w:p>
          <w:p w:rsidR="007F4729" w:rsidRPr="00311999" w:rsidRDefault="007F4729" w:rsidP="00F63208">
            <w:pPr>
              <w:pStyle w:val="WBLPanelBody"/>
              <w:spacing w:line="320" w:lineRule="exact"/>
              <w:rPr>
                <w:rFonts w:ascii="Arial" w:hAnsi="Arial"/>
                <w:sz w:val="20"/>
              </w:rPr>
            </w:pPr>
          </w:p>
          <w:p w:rsidR="007F4729" w:rsidRDefault="007F4729" w:rsidP="00F63208">
            <w:pPr>
              <w:pStyle w:val="WBLPanelBody"/>
              <w:numPr>
                <w:ilvl w:val="0"/>
                <w:numId w:val="24"/>
              </w:numPr>
              <w:spacing w:line="320" w:lineRule="exact"/>
              <w:rPr>
                <w:rFonts w:ascii="Arial" w:hAnsi="Arial"/>
                <w:sz w:val="20"/>
              </w:rPr>
            </w:pPr>
            <w:r>
              <w:rPr>
                <w:rFonts w:ascii="Arial" w:hAnsi="Arial"/>
                <w:sz w:val="20"/>
              </w:rPr>
              <w:t>Induction and review of progress workshops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Formative f</w:t>
            </w:r>
            <w:r w:rsidRPr="00311999">
              <w:rPr>
                <w:rFonts w:ascii="Arial" w:hAnsi="Arial"/>
                <w:sz w:val="20"/>
              </w:rPr>
              <w:t>eedback on work from the student’s adviser in p</w:t>
            </w:r>
            <w:r>
              <w:rPr>
                <w:rFonts w:ascii="Arial" w:hAnsi="Arial"/>
                <w:sz w:val="20"/>
              </w:rPr>
              <w:t xml:space="preserve">erson, via email, webcam, </w:t>
            </w:r>
            <w:proofErr w:type="spellStart"/>
            <w:r w:rsidR="00A63DCE">
              <w:rPr>
                <w:rFonts w:ascii="Arial" w:hAnsi="Arial"/>
                <w:sz w:val="20"/>
              </w:rPr>
              <w:t>MyLearning</w:t>
            </w:r>
            <w:proofErr w:type="spellEnd"/>
            <w:r>
              <w:rPr>
                <w:rFonts w:ascii="Arial" w:hAnsi="Arial"/>
                <w:sz w:val="20"/>
              </w:rPr>
              <w:t xml:space="preserve"> discussion boards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T</w:t>
            </w:r>
            <w:r w:rsidRPr="00311999">
              <w:rPr>
                <w:rFonts w:ascii="Arial" w:hAnsi="Arial"/>
                <w:sz w:val="20"/>
              </w:rPr>
              <w:t xml:space="preserve">utor-led </w:t>
            </w:r>
            <w:r>
              <w:rPr>
                <w:rFonts w:ascii="Arial" w:hAnsi="Arial"/>
                <w:sz w:val="20"/>
              </w:rPr>
              <w:t>face to face and online</w:t>
            </w:r>
            <w:r w:rsidR="00F63208">
              <w:rPr>
                <w:rFonts w:ascii="Arial" w:hAnsi="Arial"/>
                <w:sz w:val="20"/>
              </w:rPr>
              <w:t xml:space="preserve"> </w:t>
            </w:r>
            <w:r w:rsidRPr="00311999">
              <w:rPr>
                <w:rFonts w:ascii="Arial" w:hAnsi="Arial"/>
                <w:sz w:val="20"/>
              </w:rPr>
              <w:t xml:space="preserve">seminars </w:t>
            </w:r>
            <w:r>
              <w:rPr>
                <w:rFonts w:ascii="Arial" w:hAnsi="Arial"/>
                <w:sz w:val="20"/>
              </w:rPr>
              <w:t xml:space="preserve">and workshops </w:t>
            </w:r>
            <w:r w:rsidRPr="00311999">
              <w:rPr>
                <w:rFonts w:ascii="Arial" w:hAnsi="Arial"/>
                <w:sz w:val="20"/>
              </w:rPr>
              <w:t>used for discussion and small group</w:t>
            </w:r>
            <w:r>
              <w:rPr>
                <w:rFonts w:ascii="Arial" w:hAnsi="Arial"/>
                <w:sz w:val="20"/>
              </w:rPr>
              <w:t xml:space="preserve"> work</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 xml:space="preserve">Student-led interaction via online discussion forums including </w:t>
            </w:r>
            <w:proofErr w:type="spellStart"/>
            <w:r w:rsidR="00A63DCE">
              <w:rPr>
                <w:rFonts w:ascii="Arial" w:hAnsi="Arial"/>
                <w:sz w:val="20"/>
              </w:rPr>
              <w:t>MyLearning</w:t>
            </w:r>
            <w:proofErr w:type="spellEnd"/>
          </w:p>
          <w:p w:rsidR="007F4729" w:rsidRDefault="007F4729" w:rsidP="00F63208">
            <w:pPr>
              <w:pStyle w:val="WBLPanelBody"/>
              <w:numPr>
                <w:ilvl w:val="0"/>
                <w:numId w:val="24"/>
              </w:numPr>
              <w:spacing w:line="320" w:lineRule="exact"/>
              <w:rPr>
                <w:rFonts w:ascii="Arial" w:hAnsi="Arial"/>
                <w:sz w:val="20"/>
              </w:rPr>
            </w:pPr>
            <w:r>
              <w:rPr>
                <w:rFonts w:ascii="Arial" w:hAnsi="Arial"/>
                <w:sz w:val="20"/>
              </w:rPr>
              <w:t>Student-led interaction with workplace colleagues and/or communities of practice</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S</w:t>
            </w:r>
            <w:r w:rsidRPr="00311999">
              <w:rPr>
                <w:rFonts w:ascii="Arial" w:hAnsi="Arial"/>
                <w:sz w:val="20"/>
              </w:rPr>
              <w:t xml:space="preserve">elf-directed learning facilitated by </w:t>
            </w:r>
            <w:r>
              <w:rPr>
                <w:rFonts w:ascii="Arial" w:hAnsi="Arial"/>
                <w:sz w:val="20"/>
              </w:rPr>
              <w:t xml:space="preserve">programme and module </w:t>
            </w:r>
            <w:r w:rsidRPr="00311999">
              <w:rPr>
                <w:rFonts w:ascii="Arial" w:hAnsi="Arial"/>
                <w:sz w:val="20"/>
              </w:rPr>
              <w:t>handbooks</w:t>
            </w:r>
            <w:r>
              <w:rPr>
                <w:rFonts w:ascii="Arial" w:hAnsi="Arial"/>
                <w:sz w:val="20"/>
              </w:rPr>
              <w:t xml:space="preserve">, </w:t>
            </w:r>
            <w:proofErr w:type="spellStart"/>
            <w:r w:rsidR="00A63DCE">
              <w:rPr>
                <w:rFonts w:ascii="Arial" w:hAnsi="Arial"/>
                <w:sz w:val="20"/>
              </w:rPr>
              <w:t>MyLearning</w:t>
            </w:r>
            <w:proofErr w:type="spellEnd"/>
            <w:r>
              <w:rPr>
                <w:rFonts w:ascii="Arial" w:hAnsi="Arial"/>
                <w:sz w:val="20"/>
              </w:rPr>
              <w:t xml:space="preserve"> and other learning materials</w:t>
            </w: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b/>
                <w:sz w:val="20"/>
              </w:rPr>
            </w:pPr>
            <w:r w:rsidRPr="00311999">
              <w:rPr>
                <w:rFonts w:ascii="Arial" w:hAnsi="Arial"/>
                <w:b/>
                <w:sz w:val="20"/>
              </w:rPr>
              <w:t xml:space="preserve">Assessment  </w:t>
            </w:r>
          </w:p>
          <w:p w:rsidR="007F4729" w:rsidRPr="00311999" w:rsidRDefault="007F4729" w:rsidP="00F63208">
            <w:pPr>
              <w:pStyle w:val="WBLPanelBody"/>
              <w:spacing w:line="320" w:lineRule="exact"/>
              <w:rPr>
                <w:rFonts w:ascii="Arial" w:hAnsi="Arial"/>
                <w:sz w:val="20"/>
              </w:rPr>
            </w:pPr>
            <w:r w:rsidRPr="00311999">
              <w:rPr>
                <w:rFonts w:ascii="Arial" w:hAnsi="Arial"/>
                <w:sz w:val="20"/>
              </w:rPr>
              <w:t xml:space="preserve">Assessment criteria for WBL </w:t>
            </w:r>
            <w:r>
              <w:rPr>
                <w:rFonts w:ascii="Arial" w:hAnsi="Arial"/>
                <w:sz w:val="20"/>
              </w:rPr>
              <w:t xml:space="preserve">Framework </w:t>
            </w:r>
            <w:r w:rsidRPr="00311999">
              <w:rPr>
                <w:rFonts w:ascii="Arial" w:hAnsi="Arial"/>
                <w:sz w:val="20"/>
              </w:rPr>
              <w:t>programmes ar</w:t>
            </w:r>
            <w:r>
              <w:rPr>
                <w:rFonts w:ascii="Arial" w:hAnsi="Arial"/>
                <w:sz w:val="20"/>
              </w:rPr>
              <w:t xml:space="preserve">e linked to learning outcomes, </w:t>
            </w:r>
            <w:r w:rsidRPr="00311999">
              <w:rPr>
                <w:rFonts w:ascii="Arial" w:hAnsi="Arial"/>
                <w:sz w:val="20"/>
              </w:rPr>
              <w:t xml:space="preserve">in line with the University’s </w:t>
            </w:r>
            <w:r>
              <w:rPr>
                <w:rFonts w:ascii="Arial" w:hAnsi="Arial"/>
                <w:sz w:val="20"/>
              </w:rPr>
              <w:t>Learning, Teaching and Assessment</w:t>
            </w:r>
            <w:r w:rsidRPr="00311999">
              <w:rPr>
                <w:rFonts w:ascii="Arial" w:hAnsi="Arial"/>
                <w:sz w:val="20"/>
              </w:rPr>
              <w:t xml:space="preserve"> strategy.</w:t>
            </w:r>
            <w:r>
              <w:rPr>
                <w:rFonts w:ascii="Arial" w:hAnsi="Arial"/>
                <w:sz w:val="20"/>
              </w:rPr>
              <w:t xml:space="preserve"> K</w:t>
            </w:r>
            <w:r w:rsidRPr="00311999">
              <w:rPr>
                <w:rFonts w:ascii="Arial" w:hAnsi="Arial"/>
                <w:sz w:val="20"/>
              </w:rPr>
              <w:t xml:space="preserve">nowledge and </w:t>
            </w:r>
            <w:proofErr w:type="spellStart"/>
            <w:r w:rsidRPr="00311999">
              <w:rPr>
                <w:rFonts w:ascii="Arial" w:hAnsi="Arial"/>
                <w:sz w:val="20"/>
              </w:rPr>
              <w:t>understand</w:t>
            </w:r>
            <w:r>
              <w:rPr>
                <w:rFonts w:ascii="Arial" w:hAnsi="Arial"/>
                <w:sz w:val="20"/>
              </w:rPr>
              <w:t>ingis</w:t>
            </w:r>
            <w:proofErr w:type="spellEnd"/>
            <w:r w:rsidRPr="00311999">
              <w:rPr>
                <w:rFonts w:ascii="Arial" w:hAnsi="Arial"/>
                <w:sz w:val="20"/>
              </w:rPr>
              <w:t xml:space="preserve"> assessed via: </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Essay</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Reflective commentary</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Learning diary</w:t>
            </w:r>
          </w:p>
          <w:p w:rsidR="007F4729" w:rsidRPr="00C27E9C" w:rsidRDefault="007F4729" w:rsidP="00F63208">
            <w:pPr>
              <w:pStyle w:val="WBLPanelbullet"/>
              <w:numPr>
                <w:ilvl w:val="0"/>
                <w:numId w:val="25"/>
              </w:numPr>
              <w:spacing w:after="0" w:line="320" w:lineRule="exact"/>
              <w:rPr>
                <w:rFonts w:ascii="Arial" w:hAnsi="Arial"/>
                <w:sz w:val="20"/>
              </w:rPr>
            </w:pPr>
            <w:r>
              <w:rPr>
                <w:rFonts w:ascii="Arial" w:hAnsi="Arial"/>
                <w:sz w:val="20"/>
              </w:rPr>
              <w:t>Online Blog</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P</w:t>
            </w:r>
            <w:r w:rsidRPr="00311999">
              <w:rPr>
                <w:rFonts w:ascii="Arial" w:hAnsi="Arial"/>
                <w:sz w:val="20"/>
              </w:rPr>
              <w:t xml:space="preserve">ortfolio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N</w:t>
            </w:r>
            <w:r w:rsidRPr="00311999">
              <w:rPr>
                <w:rFonts w:ascii="Arial" w:hAnsi="Arial"/>
                <w:sz w:val="20"/>
              </w:rPr>
              <w:t xml:space="preserve">egotiated </w:t>
            </w:r>
            <w:r>
              <w:rPr>
                <w:rFonts w:ascii="Arial" w:hAnsi="Arial"/>
                <w:sz w:val="20"/>
              </w:rPr>
              <w:t xml:space="preserve">programme agreement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proposal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report </w:t>
            </w:r>
          </w:p>
          <w:p w:rsidR="007F4729" w:rsidRDefault="007F4729" w:rsidP="00F63208">
            <w:pPr>
              <w:pStyle w:val="WBLPanelbullet"/>
              <w:numPr>
                <w:ilvl w:val="0"/>
                <w:numId w:val="25"/>
              </w:numPr>
              <w:spacing w:after="0" w:line="320" w:lineRule="exact"/>
              <w:rPr>
                <w:rFonts w:ascii="Arial" w:hAnsi="Arial"/>
                <w:b/>
                <w:sz w:val="20"/>
              </w:rPr>
            </w:pPr>
            <w:r>
              <w:rPr>
                <w:rFonts w:ascii="Arial" w:hAnsi="Arial"/>
                <w:sz w:val="20"/>
              </w:rPr>
              <w:t>Audio and/or visual</w:t>
            </w:r>
            <w:r w:rsidRPr="00311999">
              <w:rPr>
                <w:rFonts w:ascii="Arial" w:hAnsi="Arial"/>
                <w:sz w:val="20"/>
              </w:rPr>
              <w:t xml:space="preserve"> presentation </w:t>
            </w:r>
          </w:p>
          <w:p w:rsidR="007F4729" w:rsidRDefault="007F4729" w:rsidP="00F63208">
            <w:pPr>
              <w:pStyle w:val="WBLPanelBody"/>
              <w:spacing w:line="320" w:lineRule="exact"/>
              <w:rPr>
                <w:rFonts w:ascii="Arial" w:hAnsi="Arial"/>
                <w:b/>
                <w:sz w:val="20"/>
              </w:rPr>
            </w:pPr>
          </w:p>
          <w:p w:rsidR="00F63208" w:rsidRDefault="00F63208" w:rsidP="00F63208">
            <w:pPr>
              <w:pStyle w:val="WBLBody"/>
              <w:spacing w:line="320" w:lineRule="exact"/>
              <w:rPr>
                <w:b/>
                <w:sz w:val="20"/>
              </w:rPr>
            </w:pPr>
          </w:p>
          <w:p w:rsidR="007F4729" w:rsidRPr="00EF25CA" w:rsidRDefault="007F4729" w:rsidP="00F63208">
            <w:pPr>
              <w:pStyle w:val="WBLBody"/>
              <w:spacing w:line="320" w:lineRule="exact"/>
              <w:rPr>
                <w:sz w:val="20"/>
              </w:rPr>
            </w:pPr>
            <w:r>
              <w:rPr>
                <w:b/>
                <w:sz w:val="20"/>
              </w:rPr>
              <w:lastRenderedPageBreak/>
              <w:t xml:space="preserve">Cognitive </w:t>
            </w:r>
            <w:r w:rsidRPr="00311999">
              <w:rPr>
                <w:b/>
                <w:sz w:val="20"/>
              </w:rPr>
              <w:t>skills</w:t>
            </w:r>
          </w:p>
          <w:p w:rsidR="007F4729" w:rsidRPr="00311999" w:rsidRDefault="007F4729" w:rsidP="00F63208">
            <w:pPr>
              <w:pStyle w:val="WBLPanelBody"/>
              <w:spacing w:line="320" w:lineRule="exact"/>
              <w:rPr>
                <w:rFonts w:ascii="Arial" w:hAnsi="Arial"/>
                <w:sz w:val="20"/>
              </w:rPr>
            </w:pPr>
            <w:r w:rsidRPr="00311999">
              <w:rPr>
                <w:rFonts w:ascii="Arial" w:hAnsi="Arial"/>
                <w:sz w:val="20"/>
              </w:rPr>
              <w:t xml:space="preserve">The subject studied, </w:t>
            </w:r>
            <w:r>
              <w:rPr>
                <w:rFonts w:ascii="Arial" w:hAnsi="Arial"/>
                <w:sz w:val="20"/>
              </w:rPr>
              <w:t>leading to the development of cognitive skills, is the student’s own work-</w:t>
            </w:r>
            <w:r w:rsidRPr="00311999">
              <w:rPr>
                <w:rFonts w:ascii="Arial" w:hAnsi="Arial"/>
                <w:sz w:val="20"/>
              </w:rPr>
              <w:t>based learning.</w:t>
            </w:r>
          </w:p>
          <w:p w:rsidR="007F4729" w:rsidRDefault="007F4729" w:rsidP="00F63208">
            <w:pPr>
              <w:pStyle w:val="WBLPanelBody"/>
              <w:spacing w:line="320" w:lineRule="exact"/>
              <w:rPr>
                <w:rFonts w:ascii="Arial" w:hAnsi="Arial"/>
                <w:sz w:val="20"/>
              </w:rPr>
            </w:pPr>
          </w:p>
          <w:p w:rsidR="007F4729" w:rsidRPr="00311999" w:rsidRDefault="007F4729" w:rsidP="00F63208">
            <w:pPr>
              <w:pStyle w:val="WBLPanelBody"/>
              <w:spacing w:line="320" w:lineRule="exact"/>
              <w:rPr>
                <w:rFonts w:ascii="Arial" w:hAnsi="Arial"/>
                <w:sz w:val="20"/>
              </w:rPr>
            </w:pPr>
            <w:r w:rsidRPr="000D0ED3">
              <w:rPr>
                <w:rFonts w:ascii="Arial" w:hAnsi="Arial"/>
                <w:b/>
                <w:sz w:val="20"/>
              </w:rPr>
              <w:t>CS1</w:t>
            </w:r>
            <w:r>
              <w:rPr>
                <w:rFonts w:ascii="Arial" w:hAnsi="Arial"/>
                <w:sz w:val="20"/>
              </w:rPr>
              <w:tab/>
            </w:r>
            <w:r w:rsidRPr="000D0ED3">
              <w:rPr>
                <w:rFonts w:ascii="Arial" w:hAnsi="Arial"/>
                <w:b/>
                <w:sz w:val="20"/>
              </w:rPr>
              <w:t>Analysis and evaluation of work-based information and concepts</w:t>
            </w:r>
          </w:p>
          <w:p w:rsidR="007F4729" w:rsidRPr="000D0ED3" w:rsidRDefault="007F4729" w:rsidP="00F63208">
            <w:pPr>
              <w:pStyle w:val="WBLPanelBody"/>
              <w:spacing w:line="320" w:lineRule="exact"/>
              <w:rPr>
                <w:rFonts w:ascii="Arial" w:hAnsi="Arial"/>
                <w:b/>
                <w:i/>
                <w:sz w:val="16"/>
              </w:rPr>
            </w:pPr>
            <w:r w:rsidRPr="000D0ED3">
              <w:rPr>
                <w:rFonts w:ascii="Arial" w:hAnsi="Arial"/>
                <w:b/>
                <w:i/>
                <w:sz w:val="16"/>
              </w:rPr>
              <w:t>Level</w:t>
            </w:r>
            <w:r w:rsidRPr="000D0ED3">
              <w:rPr>
                <w:rFonts w:ascii="Arial" w:hAnsi="Arial"/>
                <w:b/>
                <w:i/>
                <w:sz w:val="16"/>
              </w:rPr>
              <w:tab/>
            </w:r>
          </w:p>
          <w:p w:rsidR="007F4729" w:rsidRPr="00597561" w:rsidRDefault="007F4729" w:rsidP="00F63208">
            <w:pPr>
              <w:pStyle w:val="WBLPanelBody"/>
              <w:spacing w:line="320" w:lineRule="exact"/>
              <w:rPr>
                <w:rFonts w:ascii="Arial" w:hAnsi="Arial"/>
                <w:sz w:val="20"/>
              </w:rPr>
            </w:pPr>
            <w:r w:rsidRPr="000D0ED3">
              <w:rPr>
                <w:rFonts w:ascii="Arial" w:hAnsi="Arial"/>
                <w:b/>
                <w:sz w:val="20"/>
              </w:rPr>
              <w:t>6</w:t>
            </w:r>
            <w:r w:rsidRPr="00597561">
              <w:rPr>
                <w:rFonts w:ascii="Arial" w:hAnsi="Arial"/>
                <w:sz w:val="20"/>
              </w:rPr>
              <w:tab/>
              <w:t xml:space="preserve">Analysis and synthesis of a range of information, including some advanced theoretical </w:t>
            </w:r>
            <w:r>
              <w:rPr>
                <w:rFonts w:ascii="Arial" w:hAnsi="Arial"/>
                <w:sz w:val="20"/>
              </w:rPr>
              <w:tab/>
            </w:r>
            <w:r w:rsidRPr="00597561">
              <w:rPr>
                <w:rFonts w:ascii="Arial" w:hAnsi="Arial"/>
                <w:sz w:val="20"/>
              </w:rPr>
              <w:t>perspectives, informs judgements and contributes to a critical evaluation of own work/</w:t>
            </w:r>
            <w:r>
              <w:rPr>
                <w:rFonts w:ascii="Arial" w:hAnsi="Arial"/>
                <w:sz w:val="20"/>
              </w:rPr>
              <w:tab/>
            </w:r>
            <w:r w:rsidRPr="00597561">
              <w:rPr>
                <w:rFonts w:ascii="Arial" w:hAnsi="Arial"/>
                <w:sz w:val="20"/>
              </w:rPr>
              <w:t>practice</w:t>
            </w:r>
          </w:p>
          <w:p w:rsidR="007F4729" w:rsidRPr="00597561" w:rsidRDefault="007F4729" w:rsidP="00F63208">
            <w:pPr>
              <w:pStyle w:val="WBLPanelBody"/>
              <w:spacing w:line="320" w:lineRule="exact"/>
              <w:rPr>
                <w:rFonts w:ascii="Arial" w:hAnsi="Arial"/>
                <w:sz w:val="20"/>
              </w:rPr>
            </w:pPr>
            <w:r w:rsidRPr="000D0ED3">
              <w:rPr>
                <w:rFonts w:ascii="Arial" w:hAnsi="Arial"/>
                <w:b/>
                <w:sz w:val="20"/>
              </w:rPr>
              <w:t>7</w:t>
            </w:r>
            <w:r w:rsidRPr="00597561">
              <w:rPr>
                <w:rFonts w:ascii="Arial" w:hAnsi="Arial"/>
                <w:sz w:val="20"/>
              </w:rPr>
              <w:tab/>
              <w:t xml:space="preserve">Systematic analysis and synthesis of a range of information and advanced theoretical </w:t>
            </w:r>
            <w:r>
              <w:rPr>
                <w:rFonts w:ascii="Arial" w:hAnsi="Arial"/>
                <w:sz w:val="20"/>
              </w:rPr>
              <w:tab/>
            </w:r>
            <w:r w:rsidRPr="00597561">
              <w:rPr>
                <w:rFonts w:ascii="Arial" w:hAnsi="Arial"/>
                <w:sz w:val="20"/>
              </w:rPr>
              <w:t>perspectives informs the development and critical evaluation of innovative work/practice</w:t>
            </w:r>
          </w:p>
          <w:p w:rsidR="007F4729" w:rsidRDefault="007F4729" w:rsidP="00F63208">
            <w:pPr>
              <w:pStyle w:val="WBLPanelBody"/>
              <w:spacing w:line="320" w:lineRule="exact"/>
              <w:rPr>
                <w:rFonts w:ascii="Arial" w:hAnsi="Arial"/>
                <w:b/>
                <w:sz w:val="20"/>
              </w:rPr>
            </w:pPr>
          </w:p>
          <w:p w:rsidR="007F4729" w:rsidRDefault="007F4729" w:rsidP="00F63208">
            <w:pPr>
              <w:pStyle w:val="WBLPanelBody"/>
              <w:spacing w:line="320" w:lineRule="exact"/>
              <w:rPr>
                <w:rFonts w:ascii="Arial" w:hAnsi="Arial"/>
                <w:b/>
                <w:sz w:val="20"/>
              </w:rPr>
            </w:pPr>
            <w:r>
              <w:rPr>
                <w:rFonts w:ascii="Arial" w:hAnsi="Arial"/>
                <w:b/>
                <w:sz w:val="20"/>
              </w:rPr>
              <w:t>CS2</w:t>
            </w:r>
            <w:r>
              <w:rPr>
                <w:rFonts w:ascii="Arial" w:hAnsi="Arial"/>
                <w:b/>
                <w:sz w:val="20"/>
              </w:rPr>
              <w:tab/>
            </w:r>
            <w:r w:rsidRPr="000D0ED3">
              <w:rPr>
                <w:rFonts w:ascii="Arial" w:hAnsi="Arial"/>
                <w:b/>
                <w:sz w:val="20"/>
              </w:rPr>
              <w:t>Reflection on the wider contexts of work based practice and learning</w:t>
            </w:r>
          </w:p>
          <w:p w:rsidR="007F4729" w:rsidRDefault="007F4729" w:rsidP="00F63208">
            <w:pPr>
              <w:pStyle w:val="WBLPanelBody"/>
              <w:spacing w:line="320" w:lineRule="exact"/>
              <w:rPr>
                <w:rFonts w:ascii="Arial" w:hAnsi="Arial"/>
                <w:b/>
                <w:sz w:val="20"/>
              </w:rPr>
            </w:pPr>
            <w:r w:rsidRPr="000D0ED3">
              <w:rPr>
                <w:rFonts w:ascii="Arial" w:hAnsi="Arial"/>
                <w:b/>
                <w:i/>
                <w:sz w:val="16"/>
              </w:rPr>
              <w:t>Level</w:t>
            </w:r>
          </w:p>
          <w:p w:rsidR="007F4729" w:rsidRPr="009E6FE4" w:rsidRDefault="007F4729" w:rsidP="00F63208">
            <w:pPr>
              <w:pStyle w:val="WBLPanelBody"/>
              <w:spacing w:line="320" w:lineRule="exact"/>
              <w:rPr>
                <w:rFonts w:ascii="Arial" w:hAnsi="Arial"/>
                <w:sz w:val="20"/>
              </w:rPr>
            </w:pPr>
            <w:r w:rsidRPr="006013C6">
              <w:rPr>
                <w:rFonts w:ascii="Arial" w:hAnsi="Arial"/>
                <w:b/>
                <w:sz w:val="20"/>
              </w:rPr>
              <w:t>6</w:t>
            </w:r>
            <w:r w:rsidRPr="009E6FE4">
              <w:rPr>
                <w:rFonts w:ascii="Arial" w:hAnsi="Arial"/>
                <w:sz w:val="20"/>
              </w:rPr>
              <w:tab/>
              <w:t xml:space="preserve">Reflection is becoming an established aspect of own practice, is informed by critical </w:t>
            </w:r>
            <w:r>
              <w:rPr>
                <w:rFonts w:ascii="Arial" w:hAnsi="Arial"/>
                <w:sz w:val="20"/>
              </w:rPr>
              <w:tab/>
            </w:r>
            <w:r w:rsidRPr="009E6FE4">
              <w:rPr>
                <w:rFonts w:ascii="Arial" w:hAnsi="Arial"/>
                <w:sz w:val="20"/>
              </w:rPr>
              <w:t xml:space="preserve">engagement with a community of practice and contributes to the coherent development of </w:t>
            </w:r>
            <w:r>
              <w:rPr>
                <w:rFonts w:ascii="Arial" w:hAnsi="Arial"/>
                <w:sz w:val="20"/>
              </w:rPr>
              <w:tab/>
            </w:r>
            <w:r w:rsidRPr="009E6FE4">
              <w:rPr>
                <w:rFonts w:ascii="Arial" w:hAnsi="Arial"/>
                <w:sz w:val="20"/>
              </w:rPr>
              <w:t xml:space="preserve">own work/practice </w:t>
            </w:r>
          </w:p>
          <w:p w:rsidR="007F4729" w:rsidRDefault="007F4729" w:rsidP="00F63208">
            <w:pPr>
              <w:pStyle w:val="WBLPanelBody"/>
              <w:spacing w:line="320" w:lineRule="exact"/>
              <w:rPr>
                <w:rFonts w:ascii="Arial" w:hAnsi="Arial"/>
                <w:sz w:val="20"/>
              </w:rPr>
            </w:pPr>
            <w:r w:rsidRPr="006013C6">
              <w:rPr>
                <w:rFonts w:ascii="Arial" w:hAnsi="Arial"/>
                <w:b/>
                <w:sz w:val="20"/>
              </w:rPr>
              <w:t>7</w:t>
            </w:r>
            <w:r w:rsidRPr="009E6FE4">
              <w:rPr>
                <w:rFonts w:ascii="Arial" w:hAnsi="Arial"/>
                <w:sz w:val="20"/>
              </w:rPr>
              <w:tab/>
              <w:t xml:space="preserve">Reflection is an established aspect of own practice and leads to significant transformative </w:t>
            </w:r>
            <w:r>
              <w:rPr>
                <w:rFonts w:ascii="Arial" w:hAnsi="Arial"/>
                <w:sz w:val="20"/>
              </w:rPr>
              <w:tab/>
            </w:r>
            <w:r w:rsidRPr="009E6FE4">
              <w:rPr>
                <w:rFonts w:ascii="Arial" w:hAnsi="Arial"/>
                <w:sz w:val="20"/>
              </w:rPr>
              <w:t>insights which have the potential to impact on the work/practice of self and often others</w:t>
            </w:r>
          </w:p>
          <w:p w:rsidR="007F4729" w:rsidRDefault="007F4729" w:rsidP="00F63208">
            <w:pPr>
              <w:pStyle w:val="WBLPanelBody"/>
              <w:spacing w:line="320" w:lineRule="exact"/>
              <w:rPr>
                <w:rFonts w:ascii="Arial" w:hAnsi="Arial"/>
                <w:b/>
                <w:sz w:val="20"/>
              </w:rPr>
            </w:pPr>
          </w:p>
          <w:p w:rsidR="007F4729" w:rsidRPr="006013C6" w:rsidRDefault="007F4729" w:rsidP="00F63208">
            <w:pPr>
              <w:pStyle w:val="WBLPanelBody"/>
              <w:spacing w:line="320" w:lineRule="exact"/>
              <w:rPr>
                <w:rFonts w:ascii="Arial" w:hAnsi="Arial"/>
                <w:sz w:val="20"/>
              </w:rPr>
            </w:pPr>
            <w:r>
              <w:rPr>
                <w:rFonts w:ascii="Arial" w:hAnsi="Arial"/>
                <w:b/>
                <w:sz w:val="20"/>
              </w:rPr>
              <w:t>CS3</w:t>
            </w:r>
            <w:r>
              <w:rPr>
                <w:rFonts w:ascii="Arial" w:hAnsi="Arial"/>
                <w:b/>
                <w:sz w:val="20"/>
              </w:rPr>
              <w:tab/>
            </w:r>
            <w:r w:rsidRPr="006013C6">
              <w:rPr>
                <w:rFonts w:ascii="Arial" w:hAnsi="Arial"/>
                <w:b/>
                <w:sz w:val="20"/>
              </w:rPr>
              <w:t>Work-based inquiry, action planning and problem solving</w:t>
            </w:r>
          </w:p>
          <w:p w:rsidR="007F4729" w:rsidRPr="006013C6" w:rsidRDefault="007F4729" w:rsidP="00F63208">
            <w:pPr>
              <w:pStyle w:val="WBLPanelBody"/>
              <w:spacing w:line="320" w:lineRule="exact"/>
              <w:rPr>
                <w:rFonts w:ascii="Arial" w:hAnsi="Arial"/>
                <w:b/>
                <w:sz w:val="20"/>
              </w:rPr>
            </w:pPr>
            <w:r w:rsidRPr="000D0ED3">
              <w:rPr>
                <w:rFonts w:ascii="Arial" w:hAnsi="Arial"/>
                <w:b/>
                <w:i/>
                <w:sz w:val="16"/>
              </w:rPr>
              <w:t>Level</w:t>
            </w:r>
          </w:p>
          <w:p w:rsidR="007F4729" w:rsidRPr="006013C6" w:rsidRDefault="007F4729" w:rsidP="00F63208">
            <w:pPr>
              <w:pStyle w:val="WBLPanelBody"/>
              <w:spacing w:line="320" w:lineRule="exact"/>
              <w:rPr>
                <w:rFonts w:ascii="Arial" w:hAnsi="Arial"/>
                <w:sz w:val="20"/>
              </w:rPr>
            </w:pPr>
            <w:r w:rsidRPr="006013C6">
              <w:rPr>
                <w:rFonts w:ascii="Arial" w:hAnsi="Arial"/>
                <w:b/>
                <w:sz w:val="20"/>
              </w:rPr>
              <w:t>6</w:t>
            </w:r>
            <w:r w:rsidRPr="006013C6">
              <w:rPr>
                <w:rFonts w:ascii="Arial" w:hAnsi="Arial"/>
                <w:sz w:val="20"/>
              </w:rPr>
              <w:tab/>
              <w:t xml:space="preserve">Methods of inquiry methods, action planning and/or problem solving are critically evaluated </w:t>
            </w:r>
            <w:r>
              <w:rPr>
                <w:rFonts w:ascii="Arial" w:hAnsi="Arial"/>
                <w:sz w:val="20"/>
              </w:rPr>
              <w:tab/>
            </w:r>
            <w:r w:rsidRPr="006013C6">
              <w:rPr>
                <w:rFonts w:ascii="Arial" w:hAnsi="Arial"/>
                <w:sz w:val="20"/>
              </w:rPr>
              <w:t xml:space="preserve">and creatively applied </w:t>
            </w:r>
            <w:r>
              <w:rPr>
                <w:rFonts w:ascii="Arial" w:hAnsi="Arial"/>
                <w:sz w:val="20"/>
              </w:rPr>
              <w:t xml:space="preserve">and have the potential </w:t>
            </w:r>
            <w:r w:rsidRPr="006013C6">
              <w:rPr>
                <w:rFonts w:ascii="Arial" w:hAnsi="Arial"/>
                <w:sz w:val="20"/>
              </w:rPr>
              <w:t xml:space="preserve">to enhance the work/practice of self and/or </w:t>
            </w:r>
            <w:r>
              <w:rPr>
                <w:rFonts w:ascii="Arial" w:hAnsi="Arial"/>
                <w:sz w:val="20"/>
              </w:rPr>
              <w:tab/>
            </w:r>
            <w:r w:rsidRPr="006013C6">
              <w:rPr>
                <w:rFonts w:ascii="Arial" w:hAnsi="Arial"/>
                <w:sz w:val="20"/>
              </w:rPr>
              <w:t>others</w:t>
            </w:r>
          </w:p>
          <w:p w:rsidR="007F4729" w:rsidRPr="006013C6" w:rsidRDefault="007F4729" w:rsidP="00F63208">
            <w:pPr>
              <w:pStyle w:val="WBLPanelBody"/>
              <w:spacing w:line="320" w:lineRule="exact"/>
              <w:rPr>
                <w:rFonts w:ascii="Arial" w:hAnsi="Arial"/>
                <w:sz w:val="20"/>
              </w:rPr>
            </w:pPr>
            <w:r w:rsidRPr="006013C6">
              <w:rPr>
                <w:rFonts w:ascii="Arial" w:hAnsi="Arial"/>
                <w:b/>
                <w:sz w:val="20"/>
              </w:rPr>
              <w:t>7</w:t>
            </w:r>
            <w:r w:rsidRPr="006013C6">
              <w:rPr>
                <w:rFonts w:ascii="Arial" w:hAnsi="Arial"/>
                <w:sz w:val="20"/>
              </w:rPr>
              <w:tab/>
              <w:t xml:space="preserve">Methods of inquiry methods, action planning and/or problem solving are systematically and </w:t>
            </w:r>
            <w:r>
              <w:rPr>
                <w:rFonts w:ascii="Arial" w:hAnsi="Arial"/>
                <w:sz w:val="20"/>
              </w:rPr>
              <w:tab/>
            </w:r>
            <w:r w:rsidRPr="006013C6">
              <w:rPr>
                <w:rFonts w:ascii="Arial" w:hAnsi="Arial"/>
                <w:sz w:val="20"/>
              </w:rPr>
              <w:t xml:space="preserve">critically evaluated </w:t>
            </w:r>
            <w:r>
              <w:rPr>
                <w:rFonts w:ascii="Arial" w:hAnsi="Arial"/>
                <w:sz w:val="20"/>
              </w:rPr>
              <w:t xml:space="preserve">and have the potential </w:t>
            </w:r>
            <w:r w:rsidRPr="006013C6">
              <w:rPr>
                <w:rFonts w:ascii="Arial" w:hAnsi="Arial"/>
                <w:sz w:val="20"/>
              </w:rPr>
              <w:t xml:space="preserve">to creatively transform the work/practice of self </w:t>
            </w:r>
            <w:r>
              <w:rPr>
                <w:rFonts w:ascii="Arial" w:hAnsi="Arial"/>
                <w:sz w:val="20"/>
              </w:rPr>
              <w:tab/>
            </w:r>
            <w:r w:rsidRPr="006013C6">
              <w:rPr>
                <w:rFonts w:ascii="Arial" w:hAnsi="Arial"/>
                <w:sz w:val="20"/>
              </w:rPr>
              <w:t>and/or others in complex contexts</w:t>
            </w:r>
          </w:p>
          <w:p w:rsidR="007F4729" w:rsidRDefault="007F4729" w:rsidP="00F63208">
            <w:pPr>
              <w:pStyle w:val="WBLPanelBody"/>
              <w:spacing w:line="320" w:lineRule="exact"/>
              <w:rPr>
                <w:rFonts w:ascii="Arial" w:hAnsi="Arial"/>
                <w:b/>
                <w:sz w:val="20"/>
              </w:rPr>
            </w:pPr>
          </w:p>
          <w:p w:rsidR="007F4729" w:rsidRPr="00311999" w:rsidRDefault="007F4729" w:rsidP="00F63208">
            <w:pPr>
              <w:pStyle w:val="WBLPanelBody"/>
              <w:spacing w:line="320" w:lineRule="exact"/>
              <w:rPr>
                <w:rFonts w:ascii="Arial" w:hAnsi="Arial"/>
                <w:sz w:val="20"/>
              </w:rPr>
            </w:pPr>
            <w:r>
              <w:rPr>
                <w:rFonts w:ascii="Arial" w:hAnsi="Arial"/>
                <w:b/>
                <w:sz w:val="20"/>
              </w:rPr>
              <w:t>Example of CS</w:t>
            </w:r>
            <w:r w:rsidRPr="00311999">
              <w:rPr>
                <w:rFonts w:ascii="Arial" w:hAnsi="Arial"/>
                <w:b/>
                <w:sz w:val="20"/>
              </w:rPr>
              <w:t>1</w:t>
            </w:r>
            <w:r>
              <w:rPr>
                <w:rFonts w:ascii="Arial" w:hAnsi="Arial"/>
                <w:b/>
                <w:sz w:val="20"/>
              </w:rPr>
              <w:t>:</w:t>
            </w:r>
            <w:r w:rsidRPr="00311999">
              <w:rPr>
                <w:rFonts w:ascii="Arial" w:hAnsi="Arial"/>
                <w:sz w:val="20"/>
              </w:rPr>
              <w:t xml:space="preserve"> Mas</w:t>
            </w:r>
            <w:r>
              <w:rPr>
                <w:rFonts w:ascii="Arial" w:hAnsi="Arial"/>
                <w:sz w:val="20"/>
              </w:rPr>
              <w:t>ter’s students can undertake a level 7</w:t>
            </w:r>
            <w:r w:rsidRPr="00311999">
              <w:rPr>
                <w:rFonts w:ascii="Arial" w:hAnsi="Arial"/>
                <w:sz w:val="20"/>
              </w:rPr>
              <w:t xml:space="preserve"> m</w:t>
            </w:r>
            <w:r>
              <w:rPr>
                <w:rFonts w:ascii="Arial" w:hAnsi="Arial"/>
                <w:sz w:val="20"/>
              </w:rPr>
              <w:t>odule entitled ‘Advanced Practitioner Inquiry</w:t>
            </w:r>
            <w:r w:rsidRPr="00311999">
              <w:rPr>
                <w:rFonts w:ascii="Arial" w:hAnsi="Arial"/>
                <w:sz w:val="20"/>
              </w:rPr>
              <w:t xml:space="preserve">’ </w:t>
            </w:r>
            <w:r>
              <w:rPr>
                <w:rFonts w:ascii="Arial" w:hAnsi="Arial"/>
                <w:sz w:val="20"/>
              </w:rPr>
              <w:t>(WBS4630</w:t>
            </w:r>
            <w:r w:rsidRPr="00311999">
              <w:rPr>
                <w:rFonts w:ascii="Arial" w:hAnsi="Arial"/>
                <w:sz w:val="20"/>
              </w:rPr>
              <w:t xml:space="preserve">) in which they </w:t>
            </w:r>
            <w:r>
              <w:rPr>
                <w:rFonts w:ascii="Arial" w:hAnsi="Arial"/>
                <w:sz w:val="20"/>
              </w:rPr>
              <w:t>are required to s</w:t>
            </w:r>
            <w:r w:rsidRPr="00597561">
              <w:rPr>
                <w:rFonts w:ascii="Arial" w:hAnsi="Arial"/>
                <w:sz w:val="20"/>
              </w:rPr>
              <w:t>ystematic</w:t>
            </w:r>
            <w:r>
              <w:rPr>
                <w:rFonts w:ascii="Arial" w:hAnsi="Arial"/>
                <w:sz w:val="20"/>
              </w:rPr>
              <w:t>ally analyse</w:t>
            </w:r>
            <w:r w:rsidRPr="00597561">
              <w:rPr>
                <w:rFonts w:ascii="Arial" w:hAnsi="Arial"/>
                <w:sz w:val="20"/>
              </w:rPr>
              <w:t xml:space="preserve"> and synthesis</w:t>
            </w:r>
            <w:r>
              <w:rPr>
                <w:rFonts w:ascii="Arial" w:hAnsi="Arial"/>
                <w:sz w:val="20"/>
              </w:rPr>
              <w:t>e</w:t>
            </w:r>
            <w:r w:rsidRPr="00597561">
              <w:rPr>
                <w:rFonts w:ascii="Arial" w:hAnsi="Arial"/>
                <w:sz w:val="20"/>
              </w:rPr>
              <w:t xml:space="preserve"> a range of advanced </w:t>
            </w:r>
            <w:r w:rsidRPr="00311999">
              <w:rPr>
                <w:rFonts w:ascii="Arial" w:hAnsi="Arial"/>
                <w:sz w:val="20"/>
              </w:rPr>
              <w:t xml:space="preserve">methods </w:t>
            </w:r>
            <w:r>
              <w:rPr>
                <w:rFonts w:ascii="Arial" w:hAnsi="Arial"/>
                <w:sz w:val="20"/>
              </w:rPr>
              <w:t>and approaches</w:t>
            </w:r>
            <w:r w:rsidR="00F63208">
              <w:rPr>
                <w:rFonts w:ascii="Arial" w:hAnsi="Arial"/>
                <w:sz w:val="20"/>
              </w:rPr>
              <w:t xml:space="preserve"> </w:t>
            </w:r>
            <w:r>
              <w:rPr>
                <w:rFonts w:ascii="Arial" w:hAnsi="Arial"/>
                <w:sz w:val="20"/>
              </w:rPr>
              <w:t xml:space="preserve">to </w:t>
            </w:r>
            <w:r w:rsidRPr="00311999">
              <w:rPr>
                <w:rFonts w:ascii="Arial" w:hAnsi="Arial"/>
                <w:sz w:val="20"/>
              </w:rPr>
              <w:t xml:space="preserve">work-based research </w:t>
            </w:r>
            <w:r>
              <w:rPr>
                <w:rFonts w:ascii="Arial" w:hAnsi="Arial"/>
                <w:sz w:val="20"/>
              </w:rPr>
              <w:t>and inquiry relevant to their own and others’</w:t>
            </w:r>
            <w:r w:rsidR="00F63208">
              <w:rPr>
                <w:rFonts w:ascii="Arial" w:hAnsi="Arial"/>
                <w:sz w:val="20"/>
              </w:rPr>
              <w:t xml:space="preserve"> </w:t>
            </w:r>
            <w:r w:rsidRPr="00597561">
              <w:rPr>
                <w:rFonts w:ascii="Arial" w:hAnsi="Arial"/>
                <w:sz w:val="20"/>
              </w:rPr>
              <w:t>work</w:t>
            </w:r>
            <w:r w:rsidR="00F63208">
              <w:rPr>
                <w:rFonts w:ascii="Arial" w:hAnsi="Arial"/>
                <w:sz w:val="20"/>
              </w:rPr>
              <w:t xml:space="preserve"> </w:t>
            </w:r>
            <w:r w:rsidRPr="00597561">
              <w:rPr>
                <w:rFonts w:ascii="Arial" w:hAnsi="Arial"/>
                <w:sz w:val="20"/>
              </w:rPr>
              <w:t>/practice</w:t>
            </w:r>
            <w:r>
              <w:rPr>
                <w:rFonts w:ascii="Arial" w:hAnsi="Arial"/>
                <w:sz w:val="20"/>
              </w:rPr>
              <w:t xml:space="preserve">. </w:t>
            </w:r>
            <w:r w:rsidRPr="00311999">
              <w:rPr>
                <w:rFonts w:ascii="Arial" w:hAnsi="Arial"/>
                <w:sz w:val="20"/>
              </w:rPr>
              <w:t xml:space="preserve">On completion, they will be able to critically evaluate </w:t>
            </w:r>
            <w:r>
              <w:rPr>
                <w:rFonts w:ascii="Arial" w:hAnsi="Arial"/>
                <w:sz w:val="20"/>
              </w:rPr>
              <w:t>these methods and approaches to inform the</w:t>
            </w:r>
            <w:r w:rsidRPr="00311999">
              <w:rPr>
                <w:rFonts w:ascii="Arial" w:hAnsi="Arial"/>
                <w:sz w:val="20"/>
              </w:rPr>
              <w:t xml:space="preserve"> develop</w:t>
            </w:r>
            <w:r>
              <w:rPr>
                <w:rFonts w:ascii="Arial" w:hAnsi="Arial"/>
                <w:sz w:val="20"/>
              </w:rPr>
              <w:t xml:space="preserve">ment a proposal for a project, inquiry or other work-based activity </w:t>
            </w:r>
            <w:r w:rsidRPr="00311999">
              <w:rPr>
                <w:rFonts w:ascii="Arial" w:hAnsi="Arial"/>
                <w:sz w:val="20"/>
              </w:rPr>
              <w:t xml:space="preserve">intended to have a significant impact on their </w:t>
            </w:r>
            <w:r w:rsidRPr="00D1265B">
              <w:rPr>
                <w:rFonts w:ascii="Arial" w:hAnsi="Arial"/>
                <w:sz w:val="20"/>
              </w:rPr>
              <w:t>work/practice and/or organisation</w:t>
            </w:r>
            <w:r>
              <w:rPr>
                <w:rFonts w:ascii="Arial" w:hAnsi="Arial"/>
                <w:sz w:val="20"/>
              </w:rPr>
              <w:t>.</w:t>
            </w:r>
          </w:p>
          <w:p w:rsidR="007F4729" w:rsidRPr="0031199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r w:rsidRPr="00311999">
              <w:rPr>
                <w:rFonts w:ascii="Arial" w:hAnsi="Arial"/>
                <w:b/>
                <w:sz w:val="20"/>
              </w:rPr>
              <w:t xml:space="preserve">Learning and teaching </w:t>
            </w:r>
          </w:p>
          <w:p w:rsidR="007F4729" w:rsidRPr="00311999" w:rsidRDefault="007F4729" w:rsidP="00F63208">
            <w:pPr>
              <w:pStyle w:val="WBLPanelBody"/>
              <w:spacing w:line="320" w:lineRule="exact"/>
              <w:rPr>
                <w:rFonts w:ascii="Arial" w:hAnsi="Arial"/>
                <w:sz w:val="20"/>
              </w:rPr>
            </w:pPr>
            <w:r>
              <w:rPr>
                <w:rFonts w:ascii="Arial" w:hAnsi="Arial"/>
                <w:sz w:val="20"/>
              </w:rPr>
              <w:t>WBL Framework programmes</w:t>
            </w:r>
            <w:r w:rsidR="00F63208">
              <w:rPr>
                <w:rFonts w:ascii="Arial" w:hAnsi="Arial"/>
                <w:sz w:val="20"/>
              </w:rPr>
              <w:t xml:space="preserve"> </w:t>
            </w:r>
            <w:r>
              <w:rPr>
                <w:rFonts w:ascii="Arial" w:hAnsi="Arial"/>
                <w:sz w:val="20"/>
              </w:rPr>
              <w:t>operate</w:t>
            </w:r>
            <w:r w:rsidRPr="00311999">
              <w:rPr>
                <w:rFonts w:ascii="Arial" w:hAnsi="Arial"/>
                <w:sz w:val="20"/>
              </w:rPr>
              <w:t xml:space="preserve"> a blended learning and teaching approach in line with the University’s </w:t>
            </w:r>
            <w:r>
              <w:rPr>
                <w:rFonts w:ascii="Arial" w:hAnsi="Arial"/>
                <w:sz w:val="20"/>
              </w:rPr>
              <w:t>Learning, Teaching and Assessment</w:t>
            </w:r>
            <w:r w:rsidRPr="00311999">
              <w:rPr>
                <w:rFonts w:ascii="Arial" w:hAnsi="Arial"/>
                <w:sz w:val="20"/>
              </w:rPr>
              <w:t xml:space="preserve"> strategy</w:t>
            </w:r>
            <w:r>
              <w:rPr>
                <w:rFonts w:ascii="Arial" w:hAnsi="Arial"/>
                <w:sz w:val="20"/>
              </w:rPr>
              <w:t xml:space="preserve">. </w:t>
            </w:r>
            <w:r w:rsidRPr="00311999">
              <w:rPr>
                <w:rFonts w:ascii="Arial" w:hAnsi="Arial"/>
                <w:sz w:val="20"/>
              </w:rPr>
              <w:t xml:space="preserve">The following methods are offered to enable students to </w:t>
            </w:r>
            <w:r>
              <w:rPr>
                <w:rFonts w:ascii="Arial" w:hAnsi="Arial"/>
                <w:sz w:val="20"/>
              </w:rPr>
              <w:t>develop</w:t>
            </w:r>
            <w:r w:rsidR="00F63208">
              <w:rPr>
                <w:rFonts w:ascii="Arial" w:hAnsi="Arial"/>
                <w:sz w:val="20"/>
              </w:rPr>
              <w:t xml:space="preserve"> </w:t>
            </w:r>
            <w:r>
              <w:rPr>
                <w:rFonts w:ascii="Arial" w:hAnsi="Arial"/>
                <w:sz w:val="20"/>
              </w:rPr>
              <w:t>their cognitive</w:t>
            </w:r>
            <w:r w:rsidRPr="00311999">
              <w:rPr>
                <w:rFonts w:ascii="Arial" w:hAnsi="Arial"/>
                <w:sz w:val="20"/>
              </w:rPr>
              <w:t xml:space="preserve"> skills:</w:t>
            </w:r>
          </w:p>
          <w:p w:rsidR="007F4729" w:rsidRPr="00311999" w:rsidRDefault="007F4729" w:rsidP="00F63208">
            <w:pPr>
              <w:pStyle w:val="WBLPanelBody"/>
              <w:spacing w:line="320" w:lineRule="exact"/>
              <w:rPr>
                <w:rFonts w:ascii="Arial" w:hAnsi="Arial"/>
                <w:sz w:val="20"/>
              </w:rPr>
            </w:pPr>
          </w:p>
          <w:p w:rsidR="007F4729" w:rsidRDefault="007F4729" w:rsidP="00F63208">
            <w:pPr>
              <w:pStyle w:val="WBLPanelBody"/>
              <w:numPr>
                <w:ilvl w:val="0"/>
                <w:numId w:val="24"/>
              </w:numPr>
              <w:spacing w:line="320" w:lineRule="exact"/>
              <w:rPr>
                <w:rFonts w:ascii="Arial" w:hAnsi="Arial"/>
                <w:sz w:val="20"/>
              </w:rPr>
            </w:pPr>
            <w:r>
              <w:rPr>
                <w:rFonts w:ascii="Arial" w:hAnsi="Arial"/>
                <w:sz w:val="20"/>
              </w:rPr>
              <w:t>Induction and review of progress workshops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lastRenderedPageBreak/>
              <w:t>Formative f</w:t>
            </w:r>
            <w:r w:rsidRPr="00311999">
              <w:rPr>
                <w:rFonts w:ascii="Arial" w:hAnsi="Arial"/>
                <w:sz w:val="20"/>
              </w:rPr>
              <w:t>eedback on work from the student’s adviser in p</w:t>
            </w:r>
            <w:r>
              <w:rPr>
                <w:rFonts w:ascii="Arial" w:hAnsi="Arial"/>
                <w:sz w:val="20"/>
              </w:rPr>
              <w:t xml:space="preserve">erson, via email, webcam, </w:t>
            </w:r>
            <w:proofErr w:type="spellStart"/>
            <w:r w:rsidR="00A63DCE">
              <w:rPr>
                <w:rFonts w:ascii="Arial" w:hAnsi="Arial"/>
                <w:sz w:val="20"/>
              </w:rPr>
              <w:t>MyLearning</w:t>
            </w:r>
            <w:proofErr w:type="spellEnd"/>
            <w:r>
              <w:rPr>
                <w:rFonts w:ascii="Arial" w:hAnsi="Arial"/>
                <w:sz w:val="20"/>
              </w:rPr>
              <w:t xml:space="preserve"> discussion boards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T</w:t>
            </w:r>
            <w:r w:rsidRPr="00311999">
              <w:rPr>
                <w:rFonts w:ascii="Arial" w:hAnsi="Arial"/>
                <w:sz w:val="20"/>
              </w:rPr>
              <w:t xml:space="preserve">utor-led </w:t>
            </w:r>
            <w:r>
              <w:rPr>
                <w:rFonts w:ascii="Arial" w:hAnsi="Arial"/>
                <w:sz w:val="20"/>
              </w:rPr>
              <w:t>face to face and online</w:t>
            </w:r>
            <w:r w:rsidR="00F63208">
              <w:rPr>
                <w:rFonts w:ascii="Arial" w:hAnsi="Arial"/>
                <w:sz w:val="20"/>
              </w:rPr>
              <w:t xml:space="preserve"> </w:t>
            </w:r>
            <w:r w:rsidRPr="00311999">
              <w:rPr>
                <w:rFonts w:ascii="Arial" w:hAnsi="Arial"/>
                <w:sz w:val="20"/>
              </w:rPr>
              <w:t xml:space="preserve">seminars </w:t>
            </w:r>
            <w:r>
              <w:rPr>
                <w:rFonts w:ascii="Arial" w:hAnsi="Arial"/>
                <w:sz w:val="20"/>
              </w:rPr>
              <w:t xml:space="preserve">and workshops </w:t>
            </w:r>
            <w:r w:rsidRPr="00311999">
              <w:rPr>
                <w:rFonts w:ascii="Arial" w:hAnsi="Arial"/>
                <w:sz w:val="20"/>
              </w:rPr>
              <w:t>used for discussion and small group</w:t>
            </w:r>
            <w:r>
              <w:rPr>
                <w:rFonts w:ascii="Arial" w:hAnsi="Arial"/>
                <w:sz w:val="20"/>
              </w:rPr>
              <w:t xml:space="preserve"> work</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 xml:space="preserve">Student-led interaction via online discussion forums including </w:t>
            </w:r>
            <w:proofErr w:type="spellStart"/>
            <w:r w:rsidR="00A63DCE">
              <w:rPr>
                <w:rFonts w:ascii="Arial" w:hAnsi="Arial"/>
                <w:sz w:val="20"/>
              </w:rPr>
              <w:t>MyLearning</w:t>
            </w:r>
            <w:proofErr w:type="spellEnd"/>
          </w:p>
          <w:p w:rsidR="007F4729" w:rsidRDefault="007F4729" w:rsidP="00F63208">
            <w:pPr>
              <w:pStyle w:val="WBLPanelBody"/>
              <w:numPr>
                <w:ilvl w:val="0"/>
                <w:numId w:val="24"/>
              </w:numPr>
              <w:spacing w:line="320" w:lineRule="exact"/>
              <w:rPr>
                <w:rFonts w:ascii="Arial" w:hAnsi="Arial"/>
                <w:sz w:val="20"/>
              </w:rPr>
            </w:pPr>
            <w:r>
              <w:rPr>
                <w:rFonts w:ascii="Arial" w:hAnsi="Arial"/>
                <w:sz w:val="20"/>
              </w:rPr>
              <w:t>Student-led interaction with workplace colleagues and/or communities of practice</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S</w:t>
            </w:r>
            <w:r w:rsidRPr="00311999">
              <w:rPr>
                <w:rFonts w:ascii="Arial" w:hAnsi="Arial"/>
                <w:sz w:val="20"/>
              </w:rPr>
              <w:t xml:space="preserve">elf-directed learning facilitated by </w:t>
            </w:r>
            <w:r>
              <w:rPr>
                <w:rFonts w:ascii="Arial" w:hAnsi="Arial"/>
                <w:sz w:val="20"/>
              </w:rPr>
              <w:t xml:space="preserve">programme and module </w:t>
            </w:r>
            <w:r w:rsidRPr="00311999">
              <w:rPr>
                <w:rFonts w:ascii="Arial" w:hAnsi="Arial"/>
                <w:sz w:val="20"/>
              </w:rPr>
              <w:t>handbooks</w:t>
            </w:r>
            <w:r>
              <w:rPr>
                <w:rFonts w:ascii="Arial" w:hAnsi="Arial"/>
                <w:sz w:val="20"/>
              </w:rPr>
              <w:t xml:space="preserve">, </w:t>
            </w:r>
            <w:proofErr w:type="spellStart"/>
            <w:r w:rsidR="00A63DCE">
              <w:rPr>
                <w:rFonts w:ascii="Arial" w:hAnsi="Arial"/>
                <w:sz w:val="20"/>
              </w:rPr>
              <w:t>MyLearning</w:t>
            </w:r>
            <w:proofErr w:type="spellEnd"/>
            <w:r>
              <w:rPr>
                <w:rFonts w:ascii="Arial" w:hAnsi="Arial"/>
                <w:sz w:val="20"/>
              </w:rPr>
              <w:t xml:space="preserve"> and other learning materials</w:t>
            </w:r>
          </w:p>
          <w:p w:rsidR="007F4729" w:rsidRDefault="007F4729" w:rsidP="00F63208">
            <w:pPr>
              <w:pStyle w:val="WBLPanelBody"/>
              <w:spacing w:line="320" w:lineRule="exact"/>
              <w:rPr>
                <w:rFonts w:ascii="Arial" w:hAnsi="Arial"/>
                <w:b/>
                <w:sz w:val="20"/>
              </w:rPr>
            </w:pPr>
            <w:r w:rsidRPr="00311999">
              <w:rPr>
                <w:rFonts w:ascii="Arial" w:hAnsi="Arial"/>
                <w:b/>
                <w:sz w:val="20"/>
              </w:rPr>
              <w:t xml:space="preserve">Assessment  </w:t>
            </w:r>
          </w:p>
          <w:p w:rsidR="007F4729" w:rsidRPr="00311999" w:rsidRDefault="007F4729" w:rsidP="00F63208">
            <w:pPr>
              <w:pStyle w:val="WBLPanelBody"/>
              <w:spacing w:line="320" w:lineRule="exact"/>
              <w:rPr>
                <w:rFonts w:ascii="Arial" w:hAnsi="Arial"/>
                <w:sz w:val="20"/>
              </w:rPr>
            </w:pPr>
            <w:r w:rsidRPr="00311999">
              <w:rPr>
                <w:rFonts w:ascii="Arial" w:hAnsi="Arial"/>
                <w:sz w:val="20"/>
              </w:rPr>
              <w:t>Assessment criteria for WBL programmes are linked</w:t>
            </w:r>
            <w:r>
              <w:rPr>
                <w:rFonts w:ascii="Arial" w:hAnsi="Arial"/>
                <w:sz w:val="20"/>
              </w:rPr>
              <w:t xml:space="preserve"> to learning outcomes, in line </w:t>
            </w:r>
            <w:r w:rsidRPr="00311999">
              <w:rPr>
                <w:rFonts w:ascii="Arial" w:hAnsi="Arial"/>
                <w:sz w:val="20"/>
              </w:rPr>
              <w:t xml:space="preserve">with the University’s </w:t>
            </w:r>
            <w:r>
              <w:rPr>
                <w:rFonts w:ascii="Arial" w:hAnsi="Arial"/>
                <w:sz w:val="20"/>
              </w:rPr>
              <w:t>Learning, Teaching and Assessment</w:t>
            </w:r>
            <w:r w:rsidRPr="00311999">
              <w:rPr>
                <w:rFonts w:ascii="Arial" w:hAnsi="Arial"/>
                <w:sz w:val="20"/>
              </w:rPr>
              <w:t xml:space="preserve"> strategy. </w:t>
            </w:r>
            <w:r>
              <w:rPr>
                <w:rFonts w:ascii="Arial" w:hAnsi="Arial"/>
                <w:sz w:val="20"/>
              </w:rPr>
              <w:t>Cognitive Skills are</w:t>
            </w:r>
            <w:r w:rsidRPr="00311999">
              <w:rPr>
                <w:rFonts w:ascii="Arial" w:hAnsi="Arial"/>
                <w:sz w:val="20"/>
              </w:rPr>
              <w:t xml:space="preserve"> assessed via:</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Essay</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Reflective commentary </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Learning diary</w:t>
            </w:r>
          </w:p>
          <w:p w:rsidR="007F4729" w:rsidRPr="00C27E9C" w:rsidRDefault="007F4729" w:rsidP="00F63208">
            <w:pPr>
              <w:pStyle w:val="WBLPanelbullet"/>
              <w:numPr>
                <w:ilvl w:val="0"/>
                <w:numId w:val="25"/>
              </w:numPr>
              <w:spacing w:after="0" w:line="320" w:lineRule="exact"/>
              <w:rPr>
                <w:rFonts w:ascii="Arial" w:hAnsi="Arial"/>
                <w:sz w:val="20"/>
              </w:rPr>
            </w:pPr>
            <w:r>
              <w:rPr>
                <w:rFonts w:ascii="Arial" w:hAnsi="Arial"/>
                <w:sz w:val="20"/>
              </w:rPr>
              <w:t>Online Blog</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Portfolio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N</w:t>
            </w:r>
            <w:r w:rsidRPr="00311999">
              <w:rPr>
                <w:rFonts w:ascii="Arial" w:hAnsi="Arial"/>
                <w:sz w:val="20"/>
              </w:rPr>
              <w:t xml:space="preserve">egotiated </w:t>
            </w:r>
            <w:r>
              <w:rPr>
                <w:rFonts w:ascii="Arial" w:hAnsi="Arial"/>
                <w:sz w:val="20"/>
              </w:rPr>
              <w:t>programme</w:t>
            </w:r>
            <w:r w:rsidRPr="00311999">
              <w:rPr>
                <w:rFonts w:ascii="Arial" w:hAnsi="Arial"/>
                <w:sz w:val="20"/>
              </w:rPr>
              <w:t xml:space="preserve"> agreement</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P</w:t>
            </w:r>
            <w:r w:rsidRPr="00311999">
              <w:rPr>
                <w:rFonts w:ascii="Arial" w:hAnsi="Arial"/>
                <w:sz w:val="20"/>
              </w:rPr>
              <w:t xml:space="preserve">roject proposal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report </w:t>
            </w:r>
          </w:p>
          <w:p w:rsidR="007F4729" w:rsidRDefault="007F4729" w:rsidP="00F63208">
            <w:pPr>
              <w:pStyle w:val="WBLPanelBody"/>
              <w:numPr>
                <w:ilvl w:val="0"/>
                <w:numId w:val="25"/>
              </w:numPr>
              <w:spacing w:line="320" w:lineRule="exact"/>
              <w:rPr>
                <w:rFonts w:ascii="Arial" w:hAnsi="Arial"/>
                <w:b/>
                <w:sz w:val="20"/>
              </w:rPr>
            </w:pPr>
            <w:r>
              <w:rPr>
                <w:rFonts w:ascii="Arial" w:hAnsi="Arial"/>
                <w:sz w:val="20"/>
              </w:rPr>
              <w:t>Audio and/or visual</w:t>
            </w:r>
            <w:r w:rsidRPr="00311999">
              <w:rPr>
                <w:rFonts w:ascii="Arial" w:hAnsi="Arial"/>
                <w:sz w:val="20"/>
              </w:rPr>
              <w:t xml:space="preserve"> presentation</w:t>
            </w:r>
          </w:p>
          <w:p w:rsidR="007F4729" w:rsidRDefault="007F4729" w:rsidP="00F63208">
            <w:pPr>
              <w:pStyle w:val="WBLPanelBody"/>
              <w:spacing w:line="320" w:lineRule="exact"/>
              <w:rPr>
                <w:rFonts w:ascii="Arial" w:hAnsi="Arial"/>
                <w:b/>
                <w:sz w:val="20"/>
              </w:rPr>
            </w:pPr>
          </w:p>
          <w:p w:rsidR="007F4729" w:rsidRPr="00311999" w:rsidRDefault="007F4729" w:rsidP="00F63208">
            <w:pPr>
              <w:pStyle w:val="WBLPanelBody"/>
              <w:spacing w:line="320" w:lineRule="exact"/>
              <w:rPr>
                <w:rFonts w:ascii="Arial" w:hAnsi="Arial"/>
                <w:sz w:val="20"/>
              </w:rPr>
            </w:pPr>
            <w:r w:rsidRPr="00311999">
              <w:rPr>
                <w:rFonts w:ascii="Arial" w:hAnsi="Arial"/>
                <w:b/>
                <w:sz w:val="20"/>
                <w:szCs w:val="24"/>
              </w:rPr>
              <w:t>Practical skills</w:t>
            </w:r>
            <w:r w:rsidRPr="00311999">
              <w:rPr>
                <w:rFonts w:ascii="Arial" w:hAnsi="Arial"/>
                <w:b/>
                <w:sz w:val="20"/>
              </w:rPr>
              <w:br/>
            </w:r>
            <w:r w:rsidRPr="00311999">
              <w:rPr>
                <w:rFonts w:ascii="Arial" w:hAnsi="Arial"/>
                <w:sz w:val="20"/>
              </w:rPr>
              <w:t xml:space="preserve">The subject studied, </w:t>
            </w:r>
            <w:r>
              <w:rPr>
                <w:rFonts w:ascii="Arial" w:hAnsi="Arial"/>
                <w:sz w:val="20"/>
              </w:rPr>
              <w:t xml:space="preserve">leading to the development of practical skills, </w:t>
            </w:r>
            <w:proofErr w:type="gramStart"/>
            <w:r>
              <w:rPr>
                <w:rFonts w:ascii="Arial" w:hAnsi="Arial"/>
                <w:sz w:val="20"/>
              </w:rPr>
              <w:t>is</w:t>
            </w:r>
            <w:proofErr w:type="gramEnd"/>
            <w:r>
              <w:rPr>
                <w:rFonts w:ascii="Arial" w:hAnsi="Arial"/>
                <w:sz w:val="20"/>
              </w:rPr>
              <w:t xml:space="preserve"> the student’s own work-</w:t>
            </w:r>
            <w:r w:rsidRPr="00311999">
              <w:rPr>
                <w:rFonts w:ascii="Arial" w:hAnsi="Arial"/>
                <w:sz w:val="20"/>
              </w:rPr>
              <w:t>based learning.</w:t>
            </w:r>
          </w:p>
          <w:p w:rsidR="007F4729" w:rsidRDefault="007F4729" w:rsidP="00F63208">
            <w:pPr>
              <w:pStyle w:val="WBLPanelBody"/>
              <w:spacing w:line="320" w:lineRule="exact"/>
              <w:rPr>
                <w:rFonts w:ascii="Arial" w:hAnsi="Arial"/>
                <w:b/>
                <w:sz w:val="20"/>
              </w:rPr>
            </w:pPr>
          </w:p>
          <w:p w:rsidR="007F4729" w:rsidRDefault="007F4729" w:rsidP="00F63208">
            <w:pPr>
              <w:pStyle w:val="WBLPanelBody"/>
              <w:spacing w:line="320" w:lineRule="exact"/>
              <w:rPr>
                <w:rFonts w:ascii="Arial" w:hAnsi="Arial"/>
                <w:b/>
                <w:bCs/>
                <w:sz w:val="20"/>
              </w:rPr>
            </w:pPr>
            <w:r>
              <w:rPr>
                <w:rFonts w:ascii="Arial" w:hAnsi="Arial"/>
                <w:b/>
                <w:bCs/>
                <w:sz w:val="20"/>
              </w:rPr>
              <w:t>PS1</w:t>
            </w:r>
            <w:r>
              <w:rPr>
                <w:rFonts w:ascii="Arial" w:hAnsi="Arial"/>
                <w:b/>
                <w:bCs/>
                <w:sz w:val="20"/>
              </w:rPr>
              <w:tab/>
            </w:r>
            <w:r w:rsidRPr="00A008FB">
              <w:rPr>
                <w:rFonts w:ascii="Arial" w:hAnsi="Arial"/>
                <w:b/>
                <w:bCs/>
                <w:sz w:val="20"/>
              </w:rPr>
              <w:t>Work-based project design and development skills</w:t>
            </w:r>
          </w:p>
          <w:p w:rsidR="007F4729" w:rsidRPr="00A008FB" w:rsidRDefault="007F4729" w:rsidP="00F63208">
            <w:pPr>
              <w:pStyle w:val="WBLPanelBody"/>
              <w:spacing w:line="320" w:lineRule="exact"/>
              <w:rPr>
                <w:rFonts w:ascii="Arial" w:hAnsi="Arial"/>
                <w:b/>
                <w:sz w:val="20"/>
              </w:rPr>
            </w:pPr>
            <w:r w:rsidRPr="000D0ED3">
              <w:rPr>
                <w:rFonts w:ascii="Arial" w:hAnsi="Arial"/>
                <w:b/>
                <w:i/>
                <w:sz w:val="16"/>
              </w:rPr>
              <w:t>Level</w:t>
            </w:r>
          </w:p>
          <w:p w:rsidR="007F4729" w:rsidRPr="00A008FB" w:rsidRDefault="007F4729" w:rsidP="00F63208">
            <w:pPr>
              <w:pStyle w:val="WBLPanelBody"/>
              <w:spacing w:line="320" w:lineRule="exact"/>
              <w:rPr>
                <w:rFonts w:ascii="Arial" w:hAnsi="Arial"/>
                <w:sz w:val="20"/>
              </w:rPr>
            </w:pPr>
            <w:r w:rsidRPr="00A008FB">
              <w:rPr>
                <w:rFonts w:ascii="Arial" w:hAnsi="Arial"/>
                <w:b/>
                <w:sz w:val="20"/>
              </w:rPr>
              <w:t>6</w:t>
            </w:r>
            <w:r w:rsidRPr="00A008FB">
              <w:rPr>
                <w:rFonts w:ascii="Arial" w:hAnsi="Arial"/>
                <w:sz w:val="20"/>
              </w:rPr>
              <w:tab/>
              <w:t xml:space="preserve">Work-based projects and/or inquiries are designed and developed to impact on and improve </w:t>
            </w:r>
            <w:r>
              <w:rPr>
                <w:rFonts w:ascii="Arial" w:hAnsi="Arial"/>
                <w:sz w:val="20"/>
              </w:rPr>
              <w:tab/>
            </w:r>
            <w:r w:rsidRPr="00A008FB">
              <w:rPr>
                <w:rFonts w:ascii="Arial" w:hAnsi="Arial"/>
                <w:sz w:val="20"/>
              </w:rPr>
              <w:t>selected areas of own and others</w:t>
            </w:r>
            <w:r>
              <w:rPr>
                <w:rFonts w:ascii="Arial" w:hAnsi="Arial"/>
                <w:sz w:val="20"/>
              </w:rPr>
              <w:t>’</w:t>
            </w:r>
            <w:r w:rsidRPr="00A008FB">
              <w:rPr>
                <w:rFonts w:ascii="Arial" w:hAnsi="Arial"/>
                <w:sz w:val="20"/>
              </w:rPr>
              <w:t xml:space="preserve"> work/practice</w:t>
            </w:r>
          </w:p>
          <w:p w:rsidR="007F4729" w:rsidRPr="00A008FB" w:rsidRDefault="007F4729" w:rsidP="00F63208">
            <w:pPr>
              <w:pStyle w:val="WBLPanelBody"/>
              <w:spacing w:line="320" w:lineRule="exact"/>
              <w:rPr>
                <w:rFonts w:ascii="Arial" w:hAnsi="Arial"/>
                <w:sz w:val="20"/>
              </w:rPr>
            </w:pPr>
            <w:r w:rsidRPr="00A008FB">
              <w:rPr>
                <w:rFonts w:ascii="Arial" w:hAnsi="Arial"/>
                <w:b/>
                <w:sz w:val="20"/>
              </w:rPr>
              <w:t>7</w:t>
            </w:r>
            <w:r w:rsidRPr="00A008FB">
              <w:rPr>
                <w:rFonts w:ascii="Arial" w:hAnsi="Arial"/>
                <w:sz w:val="20"/>
              </w:rPr>
              <w:tab/>
              <w:t xml:space="preserve">Work-based projects and/or inquiries are systematically designed and developed to </w:t>
            </w:r>
            <w:r>
              <w:rPr>
                <w:rFonts w:ascii="Arial" w:hAnsi="Arial"/>
                <w:sz w:val="20"/>
              </w:rPr>
              <w:tab/>
            </w:r>
            <w:r w:rsidRPr="00A008FB">
              <w:rPr>
                <w:rFonts w:ascii="Arial" w:hAnsi="Arial"/>
                <w:sz w:val="20"/>
              </w:rPr>
              <w:t>transform the work/practice of self and others</w:t>
            </w: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b/>
                <w:bCs/>
                <w:sz w:val="20"/>
              </w:rPr>
            </w:pPr>
            <w:r>
              <w:rPr>
                <w:rFonts w:ascii="Arial" w:hAnsi="Arial"/>
                <w:b/>
                <w:bCs/>
                <w:sz w:val="20"/>
              </w:rPr>
              <w:t>PS2</w:t>
            </w:r>
            <w:r>
              <w:rPr>
                <w:rFonts w:ascii="Arial" w:hAnsi="Arial"/>
                <w:b/>
                <w:bCs/>
                <w:sz w:val="20"/>
              </w:rPr>
              <w:tab/>
            </w:r>
            <w:r w:rsidRPr="00740FC7">
              <w:rPr>
                <w:rFonts w:ascii="Arial" w:hAnsi="Arial"/>
                <w:b/>
                <w:bCs/>
                <w:sz w:val="20"/>
              </w:rPr>
              <w:t>Professional networking and interpersonal skills</w:t>
            </w:r>
          </w:p>
          <w:p w:rsidR="007F4729" w:rsidRPr="00F63208" w:rsidRDefault="007F4729" w:rsidP="00F63208">
            <w:pPr>
              <w:pStyle w:val="WBLPanelBody"/>
              <w:spacing w:line="320" w:lineRule="exact"/>
              <w:rPr>
                <w:rFonts w:ascii="Arial" w:hAnsi="Arial"/>
                <w:b/>
                <w:sz w:val="20"/>
              </w:rPr>
            </w:pPr>
            <w:r w:rsidRPr="000D0ED3">
              <w:rPr>
                <w:rFonts w:ascii="Arial" w:hAnsi="Arial"/>
                <w:b/>
                <w:i/>
                <w:sz w:val="16"/>
              </w:rPr>
              <w:t>Level</w:t>
            </w:r>
          </w:p>
          <w:p w:rsidR="007F4729" w:rsidRPr="00740FC7" w:rsidRDefault="007F4729" w:rsidP="00F63208">
            <w:pPr>
              <w:pStyle w:val="WBLPanelBody"/>
              <w:spacing w:line="320" w:lineRule="exact"/>
              <w:rPr>
                <w:rFonts w:ascii="Arial" w:hAnsi="Arial"/>
                <w:sz w:val="20"/>
              </w:rPr>
            </w:pPr>
            <w:r w:rsidRPr="00740FC7">
              <w:rPr>
                <w:rFonts w:ascii="Arial" w:hAnsi="Arial"/>
                <w:b/>
                <w:sz w:val="20"/>
              </w:rPr>
              <w:t>6</w:t>
            </w:r>
            <w:r w:rsidRPr="00740FC7">
              <w:rPr>
                <w:rFonts w:ascii="Arial" w:hAnsi="Arial"/>
                <w:sz w:val="20"/>
              </w:rPr>
              <w:tab/>
              <w:t xml:space="preserve">Selected work/practice networks are critically engaged with by adapting interpersonal and </w:t>
            </w:r>
            <w:r>
              <w:rPr>
                <w:rFonts w:ascii="Arial" w:hAnsi="Arial"/>
                <w:sz w:val="20"/>
              </w:rPr>
              <w:tab/>
            </w:r>
            <w:r w:rsidRPr="00740FC7">
              <w:rPr>
                <w:rFonts w:ascii="Arial" w:hAnsi="Arial"/>
                <w:sz w:val="20"/>
              </w:rPr>
              <w:t xml:space="preserve">networking skills to generate ideas and information </w:t>
            </w:r>
          </w:p>
          <w:p w:rsidR="007F4729" w:rsidRPr="00740FC7" w:rsidRDefault="007F4729" w:rsidP="00F63208">
            <w:pPr>
              <w:pStyle w:val="WBLPanelBody"/>
              <w:spacing w:line="320" w:lineRule="exact"/>
              <w:rPr>
                <w:rFonts w:ascii="Arial" w:hAnsi="Arial"/>
                <w:sz w:val="20"/>
              </w:rPr>
            </w:pPr>
            <w:r w:rsidRPr="00740FC7">
              <w:rPr>
                <w:rFonts w:ascii="Arial" w:hAnsi="Arial"/>
                <w:b/>
                <w:sz w:val="20"/>
              </w:rPr>
              <w:t>7</w:t>
            </w:r>
            <w:r w:rsidRPr="00740FC7">
              <w:rPr>
                <w:rFonts w:ascii="Arial" w:hAnsi="Arial"/>
                <w:sz w:val="20"/>
              </w:rPr>
              <w:tab/>
              <w:t xml:space="preserve">Systematic engagement with professional networks includes the application of advanced </w:t>
            </w:r>
            <w:r>
              <w:rPr>
                <w:rFonts w:ascii="Arial" w:hAnsi="Arial"/>
                <w:sz w:val="20"/>
              </w:rPr>
              <w:tab/>
            </w:r>
            <w:r w:rsidRPr="00740FC7">
              <w:rPr>
                <w:rFonts w:ascii="Arial" w:hAnsi="Arial"/>
                <w:sz w:val="20"/>
              </w:rPr>
              <w:t>interpersonal and networking skills to transform the work/practice of self and others</w:t>
            </w:r>
          </w:p>
          <w:p w:rsidR="007F4729" w:rsidRPr="00A150A1" w:rsidRDefault="007F4729" w:rsidP="00F63208">
            <w:pPr>
              <w:pStyle w:val="WBLPanelBody"/>
              <w:spacing w:line="320" w:lineRule="exact"/>
              <w:rPr>
                <w:rFonts w:ascii="Arial" w:hAnsi="Arial"/>
                <w:b/>
                <w:bCs/>
                <w:sz w:val="20"/>
              </w:rPr>
            </w:pPr>
            <w:r>
              <w:rPr>
                <w:rFonts w:ascii="Arial" w:hAnsi="Arial"/>
                <w:b/>
                <w:bCs/>
                <w:sz w:val="20"/>
              </w:rPr>
              <w:t>PS3</w:t>
            </w:r>
            <w:r>
              <w:rPr>
                <w:rFonts w:ascii="Arial" w:hAnsi="Arial"/>
                <w:b/>
                <w:bCs/>
                <w:sz w:val="20"/>
              </w:rPr>
              <w:tab/>
            </w:r>
            <w:r w:rsidRPr="00740FC7">
              <w:rPr>
                <w:rFonts w:ascii="Arial" w:hAnsi="Arial"/>
                <w:b/>
                <w:bCs/>
                <w:sz w:val="20"/>
              </w:rPr>
              <w:t>Work-based communication and information manageme</w:t>
            </w:r>
            <w:r>
              <w:rPr>
                <w:rFonts w:ascii="Arial" w:hAnsi="Arial"/>
                <w:b/>
                <w:bCs/>
                <w:sz w:val="20"/>
              </w:rPr>
              <w:t>nt</w:t>
            </w:r>
          </w:p>
          <w:p w:rsidR="007F4729" w:rsidRPr="00740FC7" w:rsidRDefault="007F4729" w:rsidP="00F63208">
            <w:pPr>
              <w:pStyle w:val="WBLPanelBody"/>
              <w:spacing w:line="320" w:lineRule="exact"/>
              <w:rPr>
                <w:rFonts w:ascii="Arial" w:hAnsi="Arial"/>
                <w:sz w:val="20"/>
              </w:rPr>
            </w:pPr>
            <w:r w:rsidRPr="000D0ED3">
              <w:rPr>
                <w:rFonts w:ascii="Arial" w:hAnsi="Arial"/>
                <w:b/>
                <w:i/>
                <w:sz w:val="16"/>
              </w:rPr>
              <w:t>Level</w:t>
            </w:r>
            <w:r w:rsidRPr="00740FC7">
              <w:rPr>
                <w:rFonts w:ascii="Arial" w:hAnsi="Arial"/>
                <w:sz w:val="20"/>
              </w:rPr>
              <w:t xml:space="preserve"> </w:t>
            </w:r>
          </w:p>
          <w:p w:rsidR="007F4729" w:rsidRPr="00740FC7" w:rsidRDefault="007F4729" w:rsidP="00F63208">
            <w:pPr>
              <w:pStyle w:val="WBLPanelBody"/>
              <w:spacing w:line="320" w:lineRule="exact"/>
              <w:rPr>
                <w:rFonts w:ascii="Arial" w:hAnsi="Arial"/>
                <w:sz w:val="20"/>
              </w:rPr>
            </w:pPr>
            <w:r w:rsidRPr="00536C5C">
              <w:rPr>
                <w:rFonts w:ascii="Arial" w:hAnsi="Arial"/>
                <w:b/>
                <w:sz w:val="20"/>
              </w:rPr>
              <w:t>6</w:t>
            </w:r>
            <w:r w:rsidRPr="00740FC7">
              <w:rPr>
                <w:rFonts w:ascii="Arial" w:hAnsi="Arial"/>
                <w:sz w:val="20"/>
              </w:rPr>
              <w:tab/>
              <w:t xml:space="preserve">Ideas and information are coherently constructed and communicated for a range of </w:t>
            </w:r>
            <w:r>
              <w:rPr>
                <w:rFonts w:ascii="Arial" w:hAnsi="Arial"/>
                <w:sz w:val="20"/>
              </w:rPr>
              <w:tab/>
            </w:r>
            <w:r w:rsidRPr="00740FC7">
              <w:rPr>
                <w:rFonts w:ascii="Arial" w:hAnsi="Arial"/>
                <w:sz w:val="20"/>
              </w:rPr>
              <w:t xml:space="preserve">work/practice and/or academic audiences </w:t>
            </w:r>
          </w:p>
          <w:p w:rsidR="007F4729" w:rsidRPr="00740FC7" w:rsidRDefault="007F4729" w:rsidP="00F63208">
            <w:pPr>
              <w:pStyle w:val="WBLPanelBody"/>
              <w:spacing w:line="320" w:lineRule="exact"/>
              <w:rPr>
                <w:rFonts w:ascii="Arial" w:hAnsi="Arial"/>
                <w:sz w:val="20"/>
              </w:rPr>
            </w:pPr>
            <w:r w:rsidRPr="00536C5C">
              <w:rPr>
                <w:rFonts w:ascii="Arial" w:hAnsi="Arial"/>
                <w:b/>
                <w:sz w:val="20"/>
              </w:rPr>
              <w:lastRenderedPageBreak/>
              <w:t>7</w:t>
            </w:r>
            <w:r w:rsidRPr="00740FC7">
              <w:rPr>
                <w:rFonts w:ascii="Arial" w:hAnsi="Arial"/>
                <w:sz w:val="20"/>
              </w:rPr>
              <w:tab/>
              <w:t xml:space="preserve">Ideas and information are systematically managed and persuasively communicated for </w:t>
            </w:r>
            <w:r>
              <w:rPr>
                <w:rFonts w:ascii="Arial" w:hAnsi="Arial"/>
                <w:sz w:val="20"/>
              </w:rPr>
              <w:tab/>
            </w:r>
            <w:r w:rsidRPr="00740FC7">
              <w:rPr>
                <w:rFonts w:ascii="Arial" w:hAnsi="Arial"/>
                <w:sz w:val="20"/>
              </w:rPr>
              <w:t xml:space="preserve">professional work/practice and/or academic audiences </w:t>
            </w:r>
          </w:p>
          <w:p w:rsidR="007F4729" w:rsidRDefault="007F4729" w:rsidP="00F63208">
            <w:pPr>
              <w:pStyle w:val="WBLPanelBody"/>
              <w:spacing w:line="320" w:lineRule="exact"/>
              <w:rPr>
                <w:rFonts w:ascii="Arial" w:hAnsi="Arial"/>
                <w:b/>
                <w:sz w:val="20"/>
              </w:rPr>
            </w:pPr>
          </w:p>
          <w:p w:rsidR="007F4729" w:rsidRPr="00A008FB" w:rsidRDefault="007F4729" w:rsidP="00F63208">
            <w:pPr>
              <w:pStyle w:val="WBLPanelBody"/>
              <w:spacing w:line="320" w:lineRule="exact"/>
              <w:rPr>
                <w:rFonts w:ascii="Arial" w:hAnsi="Arial"/>
                <w:sz w:val="20"/>
              </w:rPr>
            </w:pPr>
            <w:r w:rsidRPr="00311999">
              <w:rPr>
                <w:rFonts w:ascii="Arial" w:hAnsi="Arial"/>
                <w:b/>
                <w:sz w:val="20"/>
              </w:rPr>
              <w:t xml:space="preserve">Example of </w:t>
            </w:r>
            <w:r>
              <w:rPr>
                <w:rFonts w:ascii="Arial" w:hAnsi="Arial"/>
                <w:b/>
                <w:sz w:val="20"/>
              </w:rPr>
              <w:t>PS1</w:t>
            </w:r>
            <w:r w:rsidRPr="00311999">
              <w:rPr>
                <w:rFonts w:ascii="Arial" w:hAnsi="Arial"/>
                <w:sz w:val="20"/>
              </w:rPr>
              <w:t xml:space="preserve">: </w:t>
            </w:r>
            <w:r>
              <w:rPr>
                <w:rFonts w:ascii="Arial" w:hAnsi="Arial"/>
                <w:sz w:val="20"/>
              </w:rPr>
              <w:t xml:space="preserve">All students undertaking a WBL Framework programme that leads to a major award must complete a Negotiated WBL Project module. </w:t>
            </w:r>
            <w:r w:rsidRPr="00311999">
              <w:rPr>
                <w:rFonts w:ascii="Arial" w:hAnsi="Arial"/>
                <w:sz w:val="20"/>
              </w:rPr>
              <w:t xml:space="preserve">For </w:t>
            </w:r>
            <w:r>
              <w:rPr>
                <w:rFonts w:ascii="Arial" w:hAnsi="Arial"/>
                <w:sz w:val="20"/>
              </w:rPr>
              <w:t>a Foundation Degree this is at level 5, for a Bachelor’s D</w:t>
            </w:r>
            <w:r w:rsidRPr="00311999">
              <w:rPr>
                <w:rFonts w:ascii="Arial" w:hAnsi="Arial"/>
                <w:sz w:val="20"/>
              </w:rPr>
              <w:t>egree</w:t>
            </w:r>
            <w:r>
              <w:rPr>
                <w:rFonts w:ascii="Arial" w:hAnsi="Arial"/>
                <w:sz w:val="20"/>
              </w:rPr>
              <w:t>, this is at level 6 and for a Master’s D</w:t>
            </w:r>
            <w:r w:rsidRPr="00311999">
              <w:rPr>
                <w:rFonts w:ascii="Arial" w:hAnsi="Arial"/>
                <w:sz w:val="20"/>
              </w:rPr>
              <w:t xml:space="preserve">egree </w:t>
            </w:r>
            <w:r>
              <w:rPr>
                <w:rFonts w:ascii="Arial" w:hAnsi="Arial"/>
                <w:sz w:val="20"/>
              </w:rPr>
              <w:t>this</w:t>
            </w:r>
            <w:r w:rsidRPr="00311999">
              <w:rPr>
                <w:rFonts w:ascii="Arial" w:hAnsi="Arial"/>
                <w:sz w:val="20"/>
              </w:rPr>
              <w:t xml:space="preserve"> is at leve</w:t>
            </w:r>
            <w:r>
              <w:rPr>
                <w:rFonts w:ascii="Arial" w:hAnsi="Arial"/>
                <w:sz w:val="20"/>
              </w:rPr>
              <w:t>l 7</w:t>
            </w:r>
            <w:r w:rsidRPr="00311999">
              <w:rPr>
                <w:rFonts w:ascii="Arial" w:hAnsi="Arial"/>
                <w:sz w:val="20"/>
              </w:rPr>
              <w:t>. On completion, students will hav</w:t>
            </w:r>
            <w:r>
              <w:rPr>
                <w:rFonts w:ascii="Arial" w:hAnsi="Arial"/>
                <w:sz w:val="20"/>
              </w:rPr>
              <w:t xml:space="preserve">e demonstrated the design and development of projects, inquiries or other work-based activity. At level 5 projects, inquiries or other work-based activity will be designed </w:t>
            </w:r>
            <w:r w:rsidRPr="00A008FB">
              <w:rPr>
                <w:rFonts w:ascii="Arial" w:hAnsi="Arial"/>
                <w:sz w:val="20"/>
              </w:rPr>
              <w:t>to improve areas of own work/practice</w:t>
            </w:r>
            <w:r>
              <w:rPr>
                <w:rFonts w:ascii="Arial" w:hAnsi="Arial"/>
                <w:sz w:val="20"/>
              </w:rPr>
              <w:t xml:space="preserve">. At level 6 projects, inquiries or other work-based activity will be designed </w:t>
            </w:r>
            <w:r w:rsidRPr="00A008FB">
              <w:rPr>
                <w:rFonts w:ascii="Arial" w:hAnsi="Arial"/>
                <w:sz w:val="20"/>
              </w:rPr>
              <w:t>to</w:t>
            </w:r>
            <w:r w:rsidR="00F63208">
              <w:rPr>
                <w:rFonts w:ascii="Arial" w:hAnsi="Arial"/>
                <w:sz w:val="20"/>
              </w:rPr>
              <w:t xml:space="preserve"> </w:t>
            </w:r>
            <w:r w:rsidRPr="00A008FB">
              <w:rPr>
                <w:rFonts w:ascii="Arial" w:hAnsi="Arial"/>
                <w:sz w:val="20"/>
              </w:rPr>
              <w:t>impact on and improve selected areas of own and others</w:t>
            </w:r>
            <w:r>
              <w:rPr>
                <w:rFonts w:ascii="Arial" w:hAnsi="Arial"/>
                <w:sz w:val="20"/>
              </w:rPr>
              <w:t>’</w:t>
            </w:r>
            <w:r w:rsidRPr="00A008FB">
              <w:rPr>
                <w:rFonts w:ascii="Arial" w:hAnsi="Arial"/>
                <w:sz w:val="20"/>
              </w:rPr>
              <w:t xml:space="preserve"> work/practice</w:t>
            </w:r>
            <w:r>
              <w:rPr>
                <w:rFonts w:ascii="Arial" w:hAnsi="Arial"/>
                <w:sz w:val="20"/>
              </w:rPr>
              <w:t xml:space="preserve">. At level 7 projects, inquiries or other work-based activity will be designed </w:t>
            </w:r>
            <w:r w:rsidRPr="00A008FB">
              <w:rPr>
                <w:rFonts w:ascii="Arial" w:hAnsi="Arial"/>
                <w:sz w:val="20"/>
              </w:rPr>
              <w:t>to</w:t>
            </w:r>
            <w:r w:rsidR="00F63208">
              <w:rPr>
                <w:rFonts w:ascii="Arial" w:hAnsi="Arial"/>
                <w:sz w:val="20"/>
              </w:rPr>
              <w:t xml:space="preserve"> </w:t>
            </w:r>
            <w:r w:rsidRPr="00A008FB">
              <w:rPr>
                <w:rFonts w:ascii="Arial" w:hAnsi="Arial"/>
                <w:sz w:val="20"/>
              </w:rPr>
              <w:t>transform the work/practice of self and others</w:t>
            </w:r>
            <w:r>
              <w:rPr>
                <w:rFonts w:ascii="Arial" w:hAnsi="Arial"/>
                <w:sz w:val="20"/>
              </w:rPr>
              <w:t>.</w:t>
            </w:r>
          </w:p>
          <w:p w:rsidR="007F4729" w:rsidRPr="00311999" w:rsidRDefault="007F4729" w:rsidP="00F63208">
            <w:pPr>
              <w:pStyle w:val="WBLPanelBody"/>
              <w:spacing w:line="320" w:lineRule="exact"/>
              <w:rPr>
                <w:rFonts w:ascii="Arial" w:hAnsi="Arial"/>
                <w:sz w:val="20"/>
              </w:rPr>
            </w:pPr>
          </w:p>
          <w:p w:rsidR="007F4729" w:rsidRPr="00311999" w:rsidRDefault="007F4729" w:rsidP="00F63208">
            <w:pPr>
              <w:pStyle w:val="WBLPanelBody"/>
              <w:spacing w:line="320" w:lineRule="exact"/>
              <w:rPr>
                <w:rFonts w:ascii="Arial" w:hAnsi="Arial"/>
                <w:b/>
                <w:sz w:val="20"/>
              </w:rPr>
            </w:pPr>
            <w:r>
              <w:rPr>
                <w:rFonts w:ascii="Arial" w:hAnsi="Arial"/>
                <w:b/>
                <w:sz w:val="20"/>
              </w:rPr>
              <w:t>Learning and t</w:t>
            </w:r>
            <w:r w:rsidRPr="00311999">
              <w:rPr>
                <w:rFonts w:ascii="Arial" w:hAnsi="Arial"/>
                <w:b/>
                <w:sz w:val="20"/>
              </w:rPr>
              <w:t xml:space="preserve">eaching </w:t>
            </w:r>
          </w:p>
          <w:p w:rsidR="007F4729" w:rsidRDefault="007F4729" w:rsidP="00F63208">
            <w:pPr>
              <w:pStyle w:val="WBLPanelBody"/>
              <w:spacing w:line="320" w:lineRule="exact"/>
              <w:rPr>
                <w:rFonts w:ascii="Arial" w:hAnsi="Arial"/>
                <w:sz w:val="20"/>
              </w:rPr>
            </w:pPr>
            <w:r>
              <w:rPr>
                <w:rFonts w:ascii="Arial" w:hAnsi="Arial"/>
                <w:sz w:val="20"/>
              </w:rPr>
              <w:t>WBL Framework programmes</w:t>
            </w:r>
            <w:r w:rsidR="00F63208">
              <w:rPr>
                <w:rFonts w:ascii="Arial" w:hAnsi="Arial"/>
                <w:sz w:val="20"/>
              </w:rPr>
              <w:t xml:space="preserve"> </w:t>
            </w:r>
            <w:r>
              <w:rPr>
                <w:rFonts w:ascii="Arial" w:hAnsi="Arial"/>
                <w:sz w:val="20"/>
              </w:rPr>
              <w:t>operate</w:t>
            </w:r>
            <w:r w:rsidRPr="00311999">
              <w:rPr>
                <w:rFonts w:ascii="Arial" w:hAnsi="Arial"/>
                <w:sz w:val="20"/>
              </w:rPr>
              <w:t xml:space="preserve"> a blended learning and teaching approach in line with the University’s </w:t>
            </w:r>
            <w:r>
              <w:rPr>
                <w:rFonts w:ascii="Arial" w:hAnsi="Arial"/>
                <w:sz w:val="20"/>
              </w:rPr>
              <w:t>Learning, Teaching and Assessment</w:t>
            </w:r>
            <w:r w:rsidRPr="00311999">
              <w:rPr>
                <w:rFonts w:ascii="Arial" w:hAnsi="Arial"/>
                <w:sz w:val="20"/>
              </w:rPr>
              <w:t xml:space="preserve"> strategy</w:t>
            </w:r>
            <w:r>
              <w:rPr>
                <w:rFonts w:ascii="Arial" w:hAnsi="Arial"/>
                <w:sz w:val="20"/>
              </w:rPr>
              <w:t xml:space="preserve">. </w:t>
            </w:r>
            <w:r w:rsidRPr="00311999">
              <w:rPr>
                <w:rFonts w:ascii="Arial" w:hAnsi="Arial"/>
                <w:sz w:val="20"/>
              </w:rPr>
              <w:t xml:space="preserve">The following methods are offered to enable students to </w:t>
            </w:r>
            <w:r>
              <w:rPr>
                <w:rFonts w:ascii="Arial" w:hAnsi="Arial"/>
                <w:sz w:val="20"/>
              </w:rPr>
              <w:t>develop their</w:t>
            </w:r>
            <w:r w:rsidR="00F63208">
              <w:rPr>
                <w:rFonts w:ascii="Arial" w:hAnsi="Arial"/>
                <w:sz w:val="20"/>
              </w:rPr>
              <w:t xml:space="preserve"> </w:t>
            </w:r>
            <w:r>
              <w:rPr>
                <w:rFonts w:ascii="Arial" w:hAnsi="Arial"/>
                <w:sz w:val="20"/>
              </w:rPr>
              <w:t>practical</w:t>
            </w:r>
            <w:r w:rsidRPr="00311999">
              <w:rPr>
                <w:rFonts w:ascii="Arial" w:hAnsi="Arial"/>
                <w:sz w:val="20"/>
              </w:rPr>
              <w:t xml:space="preserve"> skills:</w:t>
            </w:r>
          </w:p>
          <w:p w:rsidR="007F4729" w:rsidRDefault="007F4729" w:rsidP="00F63208">
            <w:pPr>
              <w:pStyle w:val="WBLPanelBody"/>
              <w:spacing w:line="320" w:lineRule="exact"/>
              <w:rPr>
                <w:rFonts w:ascii="Arial" w:hAnsi="Arial"/>
                <w:sz w:val="20"/>
              </w:rPr>
            </w:pPr>
          </w:p>
          <w:p w:rsidR="007F4729" w:rsidRDefault="007F4729" w:rsidP="00F63208">
            <w:pPr>
              <w:pStyle w:val="WBLPanelBody"/>
              <w:numPr>
                <w:ilvl w:val="0"/>
                <w:numId w:val="24"/>
              </w:numPr>
              <w:spacing w:line="320" w:lineRule="exact"/>
              <w:rPr>
                <w:rFonts w:ascii="Arial" w:hAnsi="Arial"/>
                <w:sz w:val="20"/>
              </w:rPr>
            </w:pPr>
            <w:r>
              <w:rPr>
                <w:rFonts w:ascii="Arial" w:hAnsi="Arial"/>
                <w:sz w:val="20"/>
              </w:rPr>
              <w:t>Induction and review of progress workshops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Formative f</w:t>
            </w:r>
            <w:r w:rsidRPr="00311999">
              <w:rPr>
                <w:rFonts w:ascii="Arial" w:hAnsi="Arial"/>
                <w:sz w:val="20"/>
              </w:rPr>
              <w:t>eedback on work from the student’s adviser in p</w:t>
            </w:r>
            <w:r>
              <w:rPr>
                <w:rFonts w:ascii="Arial" w:hAnsi="Arial"/>
                <w:sz w:val="20"/>
              </w:rPr>
              <w:t xml:space="preserve">erson, via email, webcam, </w:t>
            </w:r>
            <w:proofErr w:type="spellStart"/>
            <w:r w:rsidR="00A63DCE">
              <w:rPr>
                <w:rFonts w:ascii="Arial" w:hAnsi="Arial"/>
                <w:sz w:val="20"/>
              </w:rPr>
              <w:t>MyLearning</w:t>
            </w:r>
            <w:proofErr w:type="spellEnd"/>
            <w:r>
              <w:rPr>
                <w:rFonts w:ascii="Arial" w:hAnsi="Arial"/>
                <w:sz w:val="20"/>
              </w:rPr>
              <w:t xml:space="preserve"> discussion boards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T</w:t>
            </w:r>
            <w:r w:rsidRPr="00311999">
              <w:rPr>
                <w:rFonts w:ascii="Arial" w:hAnsi="Arial"/>
                <w:sz w:val="20"/>
              </w:rPr>
              <w:t xml:space="preserve">utor-led </w:t>
            </w:r>
            <w:r>
              <w:rPr>
                <w:rFonts w:ascii="Arial" w:hAnsi="Arial"/>
                <w:sz w:val="20"/>
              </w:rPr>
              <w:t>face to face and online</w:t>
            </w:r>
            <w:r w:rsidR="00F63208">
              <w:rPr>
                <w:rFonts w:ascii="Arial" w:hAnsi="Arial"/>
                <w:sz w:val="20"/>
              </w:rPr>
              <w:t xml:space="preserve"> </w:t>
            </w:r>
            <w:r w:rsidRPr="00311999">
              <w:rPr>
                <w:rFonts w:ascii="Arial" w:hAnsi="Arial"/>
                <w:sz w:val="20"/>
              </w:rPr>
              <w:t xml:space="preserve">seminars </w:t>
            </w:r>
            <w:r>
              <w:rPr>
                <w:rFonts w:ascii="Arial" w:hAnsi="Arial"/>
                <w:sz w:val="20"/>
              </w:rPr>
              <w:t xml:space="preserve">and workshops </w:t>
            </w:r>
            <w:r w:rsidRPr="00311999">
              <w:rPr>
                <w:rFonts w:ascii="Arial" w:hAnsi="Arial"/>
                <w:sz w:val="20"/>
              </w:rPr>
              <w:t>used for discussion and small group</w:t>
            </w:r>
            <w:r>
              <w:rPr>
                <w:rFonts w:ascii="Arial" w:hAnsi="Arial"/>
                <w:sz w:val="20"/>
              </w:rPr>
              <w:t xml:space="preserve"> work</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 xml:space="preserve">Student-led interaction via online discussion forums including </w:t>
            </w:r>
            <w:proofErr w:type="spellStart"/>
            <w:r w:rsidR="00A63DCE">
              <w:rPr>
                <w:rFonts w:ascii="Arial" w:hAnsi="Arial"/>
                <w:sz w:val="20"/>
              </w:rPr>
              <w:t>MyLearning</w:t>
            </w:r>
            <w:proofErr w:type="spellEnd"/>
          </w:p>
          <w:p w:rsidR="007F4729" w:rsidRDefault="007F4729" w:rsidP="00F63208">
            <w:pPr>
              <w:pStyle w:val="WBLPanelBody"/>
              <w:numPr>
                <w:ilvl w:val="0"/>
                <w:numId w:val="24"/>
              </w:numPr>
              <w:spacing w:line="320" w:lineRule="exact"/>
              <w:rPr>
                <w:rFonts w:ascii="Arial" w:hAnsi="Arial"/>
                <w:sz w:val="20"/>
              </w:rPr>
            </w:pPr>
            <w:r>
              <w:rPr>
                <w:rFonts w:ascii="Arial" w:hAnsi="Arial"/>
                <w:sz w:val="20"/>
              </w:rPr>
              <w:t>Student-led interaction with workplace colleagues and/or communities of practice</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S</w:t>
            </w:r>
            <w:r w:rsidRPr="00311999">
              <w:rPr>
                <w:rFonts w:ascii="Arial" w:hAnsi="Arial"/>
                <w:sz w:val="20"/>
              </w:rPr>
              <w:t xml:space="preserve">elf-directed learning facilitated by </w:t>
            </w:r>
            <w:r>
              <w:rPr>
                <w:rFonts w:ascii="Arial" w:hAnsi="Arial"/>
                <w:sz w:val="20"/>
              </w:rPr>
              <w:t xml:space="preserve">programme and module </w:t>
            </w:r>
            <w:r w:rsidRPr="00311999">
              <w:rPr>
                <w:rFonts w:ascii="Arial" w:hAnsi="Arial"/>
                <w:sz w:val="20"/>
              </w:rPr>
              <w:t>handbooks</w:t>
            </w:r>
            <w:r>
              <w:rPr>
                <w:rFonts w:ascii="Arial" w:hAnsi="Arial"/>
                <w:sz w:val="20"/>
              </w:rPr>
              <w:t xml:space="preserve">, </w:t>
            </w:r>
            <w:proofErr w:type="spellStart"/>
            <w:r w:rsidR="00A63DCE">
              <w:rPr>
                <w:rFonts w:ascii="Arial" w:hAnsi="Arial"/>
                <w:sz w:val="20"/>
              </w:rPr>
              <w:t>MyLearning</w:t>
            </w:r>
            <w:proofErr w:type="spellEnd"/>
            <w:r>
              <w:rPr>
                <w:rFonts w:ascii="Arial" w:hAnsi="Arial"/>
                <w:sz w:val="20"/>
              </w:rPr>
              <w:t xml:space="preserve"> and other learning materials</w:t>
            </w:r>
          </w:p>
          <w:p w:rsidR="007F4729" w:rsidRDefault="007F4729" w:rsidP="00F63208">
            <w:pPr>
              <w:pStyle w:val="WBLPanelBody"/>
              <w:spacing w:line="320" w:lineRule="exact"/>
              <w:rPr>
                <w:rFonts w:ascii="Arial" w:hAnsi="Arial"/>
                <w:b/>
                <w:sz w:val="20"/>
              </w:rPr>
            </w:pPr>
          </w:p>
          <w:p w:rsidR="007F4729" w:rsidRDefault="007F4729" w:rsidP="00F63208">
            <w:pPr>
              <w:pStyle w:val="WBLPanelBody"/>
              <w:spacing w:line="320" w:lineRule="exact"/>
              <w:rPr>
                <w:rFonts w:ascii="Arial" w:hAnsi="Arial"/>
                <w:b/>
                <w:sz w:val="20"/>
              </w:rPr>
            </w:pPr>
            <w:r w:rsidRPr="00311999">
              <w:rPr>
                <w:rFonts w:ascii="Arial" w:hAnsi="Arial"/>
                <w:b/>
                <w:sz w:val="20"/>
              </w:rPr>
              <w:t xml:space="preserve">Assessment  </w:t>
            </w:r>
          </w:p>
          <w:p w:rsidR="007F4729" w:rsidRPr="00311999" w:rsidRDefault="007F4729" w:rsidP="00F63208">
            <w:pPr>
              <w:pStyle w:val="WBLPanelBody"/>
              <w:spacing w:line="320" w:lineRule="exact"/>
              <w:rPr>
                <w:rFonts w:ascii="Arial" w:hAnsi="Arial"/>
                <w:sz w:val="20"/>
              </w:rPr>
            </w:pPr>
            <w:r w:rsidRPr="00311999">
              <w:rPr>
                <w:rFonts w:ascii="Arial" w:hAnsi="Arial"/>
                <w:sz w:val="20"/>
              </w:rPr>
              <w:t>Assessment criteria for WBL programmes are linked</w:t>
            </w:r>
            <w:r>
              <w:rPr>
                <w:rFonts w:ascii="Arial" w:hAnsi="Arial"/>
                <w:sz w:val="20"/>
              </w:rPr>
              <w:t xml:space="preserve"> to learning outcomes, in line </w:t>
            </w:r>
            <w:r w:rsidRPr="00311999">
              <w:rPr>
                <w:rFonts w:ascii="Arial" w:hAnsi="Arial"/>
                <w:sz w:val="20"/>
              </w:rPr>
              <w:t xml:space="preserve">with the University’s </w:t>
            </w:r>
            <w:r>
              <w:rPr>
                <w:rFonts w:ascii="Arial" w:hAnsi="Arial"/>
                <w:sz w:val="20"/>
              </w:rPr>
              <w:t>Learning, Teaching and Assessment</w:t>
            </w:r>
            <w:r w:rsidRPr="00311999">
              <w:rPr>
                <w:rFonts w:ascii="Arial" w:hAnsi="Arial"/>
                <w:sz w:val="20"/>
              </w:rPr>
              <w:t xml:space="preserve"> strategy. </w:t>
            </w:r>
            <w:r>
              <w:rPr>
                <w:rFonts w:ascii="Arial" w:hAnsi="Arial"/>
                <w:sz w:val="20"/>
              </w:rPr>
              <w:t>Practical Skills are</w:t>
            </w:r>
            <w:r w:rsidRPr="00311999">
              <w:rPr>
                <w:rFonts w:ascii="Arial" w:hAnsi="Arial"/>
                <w:sz w:val="20"/>
              </w:rPr>
              <w:t xml:space="preserve"> assessed via:</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Essay</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Reflective commentary </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Learning diary</w:t>
            </w:r>
          </w:p>
          <w:p w:rsidR="007F4729" w:rsidRPr="00C27E9C" w:rsidRDefault="007F4729" w:rsidP="00F63208">
            <w:pPr>
              <w:pStyle w:val="WBLPanelbullet"/>
              <w:numPr>
                <w:ilvl w:val="0"/>
                <w:numId w:val="25"/>
              </w:numPr>
              <w:spacing w:after="0" w:line="320" w:lineRule="exact"/>
              <w:rPr>
                <w:rFonts w:ascii="Arial" w:hAnsi="Arial"/>
                <w:sz w:val="20"/>
              </w:rPr>
            </w:pPr>
            <w:r>
              <w:rPr>
                <w:rFonts w:ascii="Arial" w:hAnsi="Arial"/>
                <w:sz w:val="20"/>
              </w:rPr>
              <w:t>Online Blog</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Portfolio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N</w:t>
            </w:r>
            <w:r w:rsidRPr="00311999">
              <w:rPr>
                <w:rFonts w:ascii="Arial" w:hAnsi="Arial"/>
                <w:sz w:val="20"/>
              </w:rPr>
              <w:t xml:space="preserve">egotiated </w:t>
            </w:r>
            <w:r>
              <w:rPr>
                <w:rFonts w:ascii="Arial" w:hAnsi="Arial"/>
                <w:sz w:val="20"/>
              </w:rPr>
              <w:t xml:space="preserve">programme agreement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proposal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report </w:t>
            </w:r>
          </w:p>
          <w:p w:rsidR="007F4729" w:rsidRDefault="007F4729" w:rsidP="00F63208">
            <w:pPr>
              <w:pStyle w:val="WBLPanelbullet"/>
              <w:numPr>
                <w:ilvl w:val="0"/>
                <w:numId w:val="25"/>
              </w:numPr>
              <w:spacing w:after="0" w:line="320" w:lineRule="exact"/>
              <w:rPr>
                <w:rFonts w:ascii="Arial" w:hAnsi="Arial"/>
                <w:b/>
                <w:sz w:val="20"/>
              </w:rPr>
            </w:pPr>
            <w:r>
              <w:rPr>
                <w:rFonts w:ascii="Arial" w:hAnsi="Arial"/>
                <w:sz w:val="20"/>
              </w:rPr>
              <w:t>Audio and/or visual</w:t>
            </w:r>
            <w:r w:rsidRPr="00311999">
              <w:rPr>
                <w:rFonts w:ascii="Arial" w:hAnsi="Arial"/>
                <w:sz w:val="20"/>
              </w:rPr>
              <w:t xml:space="preserve"> presentation </w:t>
            </w:r>
          </w:p>
          <w:p w:rsidR="007F4729" w:rsidRDefault="007F4729" w:rsidP="00F63208">
            <w:pPr>
              <w:pStyle w:val="WBLPanelBody"/>
              <w:spacing w:line="320" w:lineRule="exact"/>
              <w:rPr>
                <w:rFonts w:ascii="Arial" w:hAnsi="Arial"/>
                <w:b/>
                <w:sz w:val="20"/>
              </w:rPr>
            </w:pPr>
          </w:p>
          <w:p w:rsidR="00F63208" w:rsidRDefault="00F63208" w:rsidP="00F63208">
            <w:pPr>
              <w:pStyle w:val="WBLPanelbullet"/>
              <w:numPr>
                <w:ilvl w:val="0"/>
                <w:numId w:val="0"/>
              </w:numPr>
              <w:spacing w:after="0" w:line="320" w:lineRule="exact"/>
              <w:rPr>
                <w:rFonts w:ascii="Arial" w:eastAsia="Times New Roman" w:hAnsi="Arial"/>
                <w:b/>
                <w:bCs/>
                <w:color w:val="000000"/>
                <w:sz w:val="20"/>
              </w:rPr>
            </w:pPr>
          </w:p>
          <w:p w:rsidR="007F4729" w:rsidRPr="00761DAD" w:rsidRDefault="007F4729" w:rsidP="00F63208">
            <w:pPr>
              <w:pStyle w:val="WBLPanelbullet"/>
              <w:numPr>
                <w:ilvl w:val="0"/>
                <w:numId w:val="0"/>
              </w:numPr>
              <w:spacing w:after="0" w:line="320" w:lineRule="exact"/>
              <w:rPr>
                <w:rFonts w:ascii="Arial" w:eastAsia="Times New Roman" w:hAnsi="Arial"/>
                <w:b/>
                <w:bCs/>
                <w:color w:val="000000"/>
                <w:sz w:val="20"/>
              </w:rPr>
            </w:pPr>
            <w:r w:rsidRPr="00761DAD">
              <w:rPr>
                <w:rFonts w:ascii="Arial" w:eastAsia="Times New Roman" w:hAnsi="Arial"/>
                <w:b/>
                <w:bCs/>
                <w:color w:val="000000"/>
                <w:sz w:val="20"/>
              </w:rPr>
              <w:lastRenderedPageBreak/>
              <w:t>Personal and enabling skills</w:t>
            </w:r>
          </w:p>
          <w:p w:rsidR="007F4729" w:rsidRDefault="007F4729" w:rsidP="00F63208">
            <w:pPr>
              <w:pStyle w:val="WBLPanelbullet"/>
              <w:numPr>
                <w:ilvl w:val="0"/>
                <w:numId w:val="0"/>
              </w:numPr>
              <w:spacing w:after="0" w:line="320" w:lineRule="exact"/>
              <w:rPr>
                <w:rFonts w:eastAsia="Times New Roman"/>
                <w:b/>
                <w:bCs/>
                <w:color w:val="000000"/>
              </w:rPr>
            </w:pPr>
            <w:r w:rsidRPr="00311999">
              <w:rPr>
                <w:rFonts w:ascii="Arial" w:hAnsi="Arial"/>
                <w:sz w:val="20"/>
              </w:rPr>
              <w:t xml:space="preserve">The subject studied, </w:t>
            </w:r>
            <w:r>
              <w:rPr>
                <w:rFonts w:ascii="Arial" w:hAnsi="Arial"/>
                <w:sz w:val="20"/>
              </w:rPr>
              <w:t xml:space="preserve">leading to the development of personal and enabling </w:t>
            </w:r>
            <w:proofErr w:type="gramStart"/>
            <w:r>
              <w:rPr>
                <w:rFonts w:ascii="Arial" w:hAnsi="Arial"/>
                <w:sz w:val="20"/>
              </w:rPr>
              <w:t>skills,</w:t>
            </w:r>
            <w:proofErr w:type="gramEnd"/>
            <w:r>
              <w:rPr>
                <w:rFonts w:ascii="Arial" w:hAnsi="Arial"/>
                <w:sz w:val="20"/>
              </w:rPr>
              <w:t xml:space="preserve"> is the student’s own work-</w:t>
            </w:r>
            <w:r w:rsidRPr="00311999">
              <w:rPr>
                <w:rFonts w:ascii="Arial" w:hAnsi="Arial"/>
                <w:sz w:val="20"/>
              </w:rPr>
              <w:t>based learning.</w:t>
            </w:r>
          </w:p>
          <w:p w:rsidR="007F4729" w:rsidRDefault="007F4729" w:rsidP="00F63208">
            <w:pPr>
              <w:pStyle w:val="WBLPanelbullet"/>
              <w:numPr>
                <w:ilvl w:val="0"/>
                <w:numId w:val="0"/>
              </w:numPr>
              <w:spacing w:after="0" w:line="320" w:lineRule="exact"/>
              <w:rPr>
                <w:rFonts w:eastAsia="Times New Roman"/>
                <w:b/>
                <w:bCs/>
                <w:color w:val="000000"/>
              </w:rPr>
            </w:pPr>
          </w:p>
          <w:p w:rsidR="007F4729" w:rsidRDefault="007F4729" w:rsidP="00F63208">
            <w:pPr>
              <w:pStyle w:val="WBLPanelbullet"/>
              <w:numPr>
                <w:ilvl w:val="0"/>
                <w:numId w:val="0"/>
              </w:numPr>
              <w:spacing w:after="0" w:line="320" w:lineRule="exact"/>
              <w:rPr>
                <w:rFonts w:ascii="Arial" w:hAnsi="Arial"/>
                <w:b/>
                <w:bCs/>
                <w:sz w:val="20"/>
              </w:rPr>
            </w:pPr>
            <w:r>
              <w:rPr>
                <w:rFonts w:ascii="Arial" w:hAnsi="Arial"/>
                <w:b/>
                <w:bCs/>
                <w:sz w:val="20"/>
              </w:rPr>
              <w:t>PES1</w:t>
            </w:r>
            <w:r>
              <w:rPr>
                <w:rFonts w:ascii="Arial" w:hAnsi="Arial"/>
                <w:b/>
                <w:bCs/>
                <w:sz w:val="20"/>
              </w:rPr>
              <w:tab/>
            </w:r>
            <w:r w:rsidRPr="00C4073E">
              <w:rPr>
                <w:rFonts w:ascii="Arial" w:hAnsi="Arial"/>
                <w:b/>
                <w:bCs/>
                <w:sz w:val="20"/>
              </w:rPr>
              <w:t>Self-directed professional development skills</w:t>
            </w:r>
          </w:p>
          <w:p w:rsidR="007F4729" w:rsidRPr="00F63208" w:rsidRDefault="007F4729" w:rsidP="00F63208">
            <w:pPr>
              <w:pStyle w:val="WBLPanelBody"/>
              <w:spacing w:line="320" w:lineRule="exact"/>
              <w:rPr>
                <w:rFonts w:ascii="Arial" w:hAnsi="Arial"/>
                <w:b/>
                <w:sz w:val="20"/>
              </w:rPr>
            </w:pPr>
            <w:r w:rsidRPr="000D0ED3">
              <w:rPr>
                <w:rFonts w:ascii="Arial" w:hAnsi="Arial"/>
                <w:b/>
                <w:i/>
                <w:sz w:val="16"/>
              </w:rPr>
              <w:t>Level</w:t>
            </w:r>
          </w:p>
          <w:p w:rsidR="007F4729" w:rsidRPr="00467B61" w:rsidRDefault="007F4729" w:rsidP="00F63208">
            <w:pPr>
              <w:pStyle w:val="WBLPanelbullet"/>
              <w:numPr>
                <w:ilvl w:val="0"/>
                <w:numId w:val="0"/>
              </w:numPr>
              <w:spacing w:after="0" w:line="320" w:lineRule="exact"/>
              <w:rPr>
                <w:rFonts w:ascii="Arial" w:hAnsi="Arial"/>
                <w:bCs/>
                <w:sz w:val="20"/>
              </w:rPr>
            </w:pPr>
            <w:r w:rsidRPr="00C24ED1">
              <w:rPr>
                <w:rFonts w:ascii="Arial" w:hAnsi="Arial"/>
                <w:b/>
                <w:bCs/>
                <w:sz w:val="20"/>
              </w:rPr>
              <w:t>6</w:t>
            </w:r>
            <w:r w:rsidRPr="00467B61">
              <w:rPr>
                <w:rFonts w:ascii="Arial" w:hAnsi="Arial"/>
                <w:bCs/>
                <w:sz w:val="20"/>
              </w:rPr>
              <w:tab/>
              <w:t xml:space="preserve">Personal and professional development activities are based on self and peer assessment, </w:t>
            </w:r>
            <w:r>
              <w:rPr>
                <w:rFonts w:ascii="Arial" w:hAnsi="Arial"/>
                <w:bCs/>
                <w:sz w:val="20"/>
              </w:rPr>
              <w:tab/>
            </w:r>
            <w:r w:rsidRPr="00467B61">
              <w:rPr>
                <w:rFonts w:ascii="Arial" w:hAnsi="Arial"/>
                <w:bCs/>
                <w:sz w:val="20"/>
              </w:rPr>
              <w:t xml:space="preserve">involves responsibility for own learning and an appraisal of continuing professional </w:t>
            </w:r>
            <w:r>
              <w:rPr>
                <w:rFonts w:ascii="Arial" w:hAnsi="Arial"/>
                <w:bCs/>
                <w:sz w:val="20"/>
              </w:rPr>
              <w:tab/>
            </w:r>
            <w:r w:rsidRPr="00467B61">
              <w:rPr>
                <w:rFonts w:ascii="Arial" w:hAnsi="Arial"/>
                <w:bCs/>
                <w:sz w:val="20"/>
              </w:rPr>
              <w:t>development alternatives</w:t>
            </w:r>
          </w:p>
          <w:p w:rsidR="007F4729" w:rsidRDefault="007F4729" w:rsidP="00F63208">
            <w:pPr>
              <w:pStyle w:val="WBLPanelbullet"/>
              <w:numPr>
                <w:ilvl w:val="0"/>
                <w:numId w:val="0"/>
              </w:numPr>
              <w:spacing w:after="0" w:line="320" w:lineRule="exact"/>
              <w:rPr>
                <w:rFonts w:ascii="Arial" w:hAnsi="Arial"/>
                <w:bCs/>
                <w:sz w:val="20"/>
              </w:rPr>
            </w:pPr>
            <w:r w:rsidRPr="00C24ED1">
              <w:rPr>
                <w:rFonts w:ascii="Arial" w:hAnsi="Arial"/>
                <w:b/>
                <w:bCs/>
                <w:sz w:val="20"/>
              </w:rPr>
              <w:t>7</w:t>
            </w:r>
            <w:r w:rsidRPr="00467B61">
              <w:rPr>
                <w:rFonts w:ascii="Arial" w:hAnsi="Arial"/>
                <w:bCs/>
                <w:sz w:val="20"/>
              </w:rPr>
              <w:tab/>
              <w:t xml:space="preserve">Personal and professional development activities are based on critical reflection and analysis </w:t>
            </w:r>
            <w:r>
              <w:rPr>
                <w:rFonts w:ascii="Arial" w:hAnsi="Arial"/>
                <w:bCs/>
                <w:sz w:val="20"/>
              </w:rPr>
              <w:tab/>
            </w:r>
            <w:r w:rsidRPr="00467B61">
              <w:rPr>
                <w:rFonts w:ascii="Arial" w:hAnsi="Arial"/>
                <w:bCs/>
                <w:sz w:val="20"/>
              </w:rPr>
              <w:t xml:space="preserve">of personal motivations, aspirations and actions to plan and project own continuing </w:t>
            </w:r>
            <w:r>
              <w:rPr>
                <w:rFonts w:ascii="Arial" w:hAnsi="Arial"/>
                <w:bCs/>
                <w:sz w:val="20"/>
              </w:rPr>
              <w:tab/>
            </w:r>
            <w:r w:rsidRPr="00467B61">
              <w:rPr>
                <w:rFonts w:ascii="Arial" w:hAnsi="Arial"/>
                <w:bCs/>
                <w:sz w:val="20"/>
              </w:rPr>
              <w:t>professional development</w:t>
            </w:r>
          </w:p>
          <w:p w:rsidR="007F4729" w:rsidRDefault="007F4729" w:rsidP="00F63208">
            <w:pPr>
              <w:pStyle w:val="WBLPanelbullet"/>
              <w:numPr>
                <w:ilvl w:val="0"/>
                <w:numId w:val="0"/>
              </w:numPr>
              <w:spacing w:after="0" w:line="320" w:lineRule="exact"/>
              <w:rPr>
                <w:rFonts w:ascii="Arial" w:hAnsi="Arial"/>
                <w:bCs/>
                <w:sz w:val="20"/>
              </w:rPr>
            </w:pPr>
          </w:p>
          <w:p w:rsidR="007F4729" w:rsidRDefault="007F4729" w:rsidP="00F63208">
            <w:pPr>
              <w:pStyle w:val="WBLPanelbullet"/>
              <w:numPr>
                <w:ilvl w:val="0"/>
                <w:numId w:val="0"/>
              </w:numPr>
              <w:spacing w:after="0" w:line="320" w:lineRule="exact"/>
              <w:rPr>
                <w:rFonts w:ascii="Arial" w:hAnsi="Arial"/>
                <w:b/>
                <w:bCs/>
                <w:sz w:val="20"/>
              </w:rPr>
            </w:pPr>
            <w:r w:rsidRPr="00C24ED1">
              <w:rPr>
                <w:rFonts w:ascii="Arial" w:hAnsi="Arial"/>
                <w:b/>
                <w:bCs/>
                <w:sz w:val="20"/>
              </w:rPr>
              <w:t>PES2</w:t>
            </w:r>
            <w:r>
              <w:rPr>
                <w:rFonts w:ascii="Arial" w:hAnsi="Arial"/>
                <w:bCs/>
                <w:sz w:val="20"/>
              </w:rPr>
              <w:tab/>
            </w:r>
            <w:r w:rsidRPr="00C24ED1">
              <w:rPr>
                <w:rFonts w:ascii="Arial" w:hAnsi="Arial"/>
                <w:b/>
                <w:bCs/>
                <w:sz w:val="20"/>
              </w:rPr>
              <w:t>Responsibility and leadership in work/practice contexts</w:t>
            </w:r>
          </w:p>
          <w:p w:rsidR="007F4729" w:rsidRPr="00F63208" w:rsidRDefault="007F4729" w:rsidP="00F63208">
            <w:pPr>
              <w:pStyle w:val="WBLPanelBody"/>
              <w:spacing w:line="320" w:lineRule="exact"/>
              <w:rPr>
                <w:rFonts w:ascii="Arial" w:hAnsi="Arial"/>
                <w:b/>
                <w:sz w:val="20"/>
              </w:rPr>
            </w:pPr>
            <w:r w:rsidRPr="000D0ED3">
              <w:rPr>
                <w:rFonts w:ascii="Arial" w:hAnsi="Arial"/>
                <w:b/>
                <w:i/>
                <w:sz w:val="16"/>
              </w:rPr>
              <w:t>Level</w:t>
            </w:r>
          </w:p>
          <w:p w:rsidR="007F4729" w:rsidRPr="00C24ED1" w:rsidRDefault="007F4729" w:rsidP="00F63208">
            <w:pPr>
              <w:pStyle w:val="WBLPanelbullet"/>
              <w:numPr>
                <w:ilvl w:val="0"/>
                <w:numId w:val="0"/>
              </w:numPr>
              <w:spacing w:after="0" w:line="320" w:lineRule="exact"/>
              <w:rPr>
                <w:rFonts w:ascii="Arial" w:hAnsi="Arial"/>
                <w:sz w:val="20"/>
              </w:rPr>
            </w:pPr>
            <w:r w:rsidRPr="00C24ED1">
              <w:rPr>
                <w:rFonts w:ascii="Arial" w:hAnsi="Arial"/>
                <w:sz w:val="20"/>
              </w:rPr>
              <w:t>6</w:t>
            </w:r>
            <w:r w:rsidRPr="00C24ED1">
              <w:rPr>
                <w:rFonts w:ascii="Arial" w:hAnsi="Arial"/>
                <w:sz w:val="20"/>
              </w:rPr>
              <w:tab/>
              <w:t xml:space="preserve">The ability to lead and take responsibility for the management of individual and/or group </w:t>
            </w:r>
            <w:r>
              <w:rPr>
                <w:rFonts w:ascii="Arial" w:hAnsi="Arial"/>
                <w:sz w:val="20"/>
              </w:rPr>
              <w:tab/>
            </w:r>
            <w:r w:rsidRPr="00C24ED1">
              <w:rPr>
                <w:rFonts w:ascii="Arial" w:hAnsi="Arial"/>
                <w:sz w:val="20"/>
              </w:rPr>
              <w:t>learning is demonstrated in individual and/or group work/practice contexts</w:t>
            </w:r>
          </w:p>
          <w:p w:rsidR="007F4729" w:rsidRDefault="007F4729" w:rsidP="00F63208">
            <w:pPr>
              <w:pStyle w:val="WBLPanelBody"/>
              <w:spacing w:line="320" w:lineRule="exact"/>
              <w:rPr>
                <w:rFonts w:ascii="Arial" w:hAnsi="Arial"/>
                <w:b/>
                <w:sz w:val="20"/>
              </w:rPr>
            </w:pPr>
            <w:r w:rsidRPr="00C24ED1">
              <w:rPr>
                <w:rFonts w:ascii="Arial" w:hAnsi="Arial"/>
                <w:b/>
                <w:sz w:val="20"/>
              </w:rPr>
              <w:t>7</w:t>
            </w:r>
            <w:r w:rsidRPr="00C24ED1">
              <w:rPr>
                <w:rFonts w:ascii="Arial" w:hAnsi="Arial"/>
                <w:sz w:val="20"/>
              </w:rPr>
              <w:tab/>
              <w:t xml:space="preserve">The ability to lead and be accountable for the strategic management of individual and/or </w:t>
            </w:r>
            <w:r>
              <w:rPr>
                <w:rFonts w:ascii="Arial" w:hAnsi="Arial"/>
                <w:sz w:val="20"/>
              </w:rPr>
              <w:tab/>
            </w:r>
            <w:r w:rsidRPr="00C24ED1">
              <w:rPr>
                <w:rFonts w:ascii="Arial" w:hAnsi="Arial"/>
                <w:sz w:val="20"/>
              </w:rPr>
              <w:t>group learning demonstrates initiative in professional contexts</w:t>
            </w:r>
          </w:p>
          <w:p w:rsidR="007F4729" w:rsidRDefault="007F4729" w:rsidP="00F63208">
            <w:pPr>
              <w:pStyle w:val="WBLPanelBody"/>
              <w:spacing w:line="320" w:lineRule="exact"/>
              <w:rPr>
                <w:rFonts w:ascii="Arial" w:hAnsi="Arial"/>
                <w:b/>
                <w:sz w:val="20"/>
              </w:rPr>
            </w:pPr>
          </w:p>
          <w:p w:rsidR="007F4729" w:rsidRPr="00AD3220" w:rsidRDefault="007F4729" w:rsidP="00F63208">
            <w:pPr>
              <w:pStyle w:val="WBLPanelBody"/>
              <w:spacing w:line="320" w:lineRule="exact"/>
            </w:pPr>
            <w:r w:rsidRPr="00311999">
              <w:rPr>
                <w:rFonts w:ascii="Arial" w:hAnsi="Arial"/>
                <w:b/>
                <w:sz w:val="20"/>
              </w:rPr>
              <w:t xml:space="preserve">Example of </w:t>
            </w:r>
            <w:r>
              <w:rPr>
                <w:rFonts w:ascii="Arial" w:hAnsi="Arial"/>
                <w:b/>
                <w:sz w:val="20"/>
              </w:rPr>
              <w:t>PES1/2</w:t>
            </w:r>
            <w:r w:rsidRPr="00311999">
              <w:rPr>
                <w:rFonts w:ascii="Arial" w:hAnsi="Arial"/>
                <w:sz w:val="20"/>
              </w:rPr>
              <w:t xml:space="preserve">: </w:t>
            </w:r>
            <w:r>
              <w:rPr>
                <w:rFonts w:ascii="Arial" w:hAnsi="Arial"/>
                <w:sz w:val="20"/>
              </w:rPr>
              <w:t xml:space="preserve">At level 4, students can undertake a ‘Preparation for Work Based Learning’ module (WBS1815). This module requires students to identify and engage with study skills and to develop a personal development plan relevant to their own work-based learning. At level 5, the 60 credit Negotiated Work Based Learning Project’ module (WBS2760) requires the demonstration of the ability to </w:t>
            </w:r>
            <w:r>
              <w:rPr>
                <w:rFonts w:ascii="Arial" w:hAnsi="Arial"/>
                <w:sz w:val="20"/>
                <w:szCs w:val="22"/>
              </w:rPr>
              <w:t>s</w:t>
            </w:r>
            <w:r w:rsidRPr="00BF0003">
              <w:rPr>
                <w:rFonts w:ascii="Arial" w:hAnsi="Arial"/>
                <w:sz w:val="20"/>
                <w:szCs w:val="22"/>
              </w:rPr>
              <w:t xml:space="preserve">elf-assess capabilities and professional development needs </w:t>
            </w:r>
            <w:proofErr w:type="spellStart"/>
            <w:r>
              <w:rPr>
                <w:rFonts w:ascii="Arial" w:hAnsi="Arial"/>
                <w:sz w:val="20"/>
                <w:szCs w:val="22"/>
              </w:rPr>
              <w:t>andto</w:t>
            </w:r>
            <w:proofErr w:type="spellEnd"/>
            <w:r>
              <w:rPr>
                <w:rFonts w:ascii="Arial" w:hAnsi="Arial"/>
                <w:sz w:val="20"/>
                <w:szCs w:val="22"/>
              </w:rPr>
              <w:t xml:space="preserve"> </w:t>
            </w:r>
            <w:r w:rsidRPr="00BF0003">
              <w:rPr>
                <w:rFonts w:ascii="Arial" w:hAnsi="Arial"/>
                <w:sz w:val="20"/>
                <w:szCs w:val="22"/>
              </w:rPr>
              <w:t xml:space="preserve">take responsibility for the quality </w:t>
            </w:r>
            <w:r>
              <w:rPr>
                <w:rFonts w:ascii="Arial" w:hAnsi="Arial"/>
                <w:sz w:val="20"/>
                <w:szCs w:val="22"/>
              </w:rPr>
              <w:t xml:space="preserve">of the student’s </w:t>
            </w:r>
            <w:r w:rsidRPr="00BF0003">
              <w:rPr>
                <w:rFonts w:ascii="Arial" w:hAnsi="Arial"/>
                <w:sz w:val="20"/>
                <w:szCs w:val="22"/>
              </w:rPr>
              <w:t xml:space="preserve">own learning in a range of individual and/or group </w:t>
            </w:r>
            <w:proofErr w:type="spellStart"/>
            <w:r w:rsidRPr="00BF0003">
              <w:rPr>
                <w:rFonts w:ascii="Arial" w:hAnsi="Arial"/>
                <w:sz w:val="20"/>
                <w:szCs w:val="22"/>
              </w:rPr>
              <w:t>contexts.</w:t>
            </w:r>
            <w:r>
              <w:rPr>
                <w:rFonts w:ascii="Arial" w:hAnsi="Arial"/>
                <w:sz w:val="20"/>
              </w:rPr>
              <w:t>At</w:t>
            </w:r>
            <w:proofErr w:type="spellEnd"/>
            <w:r>
              <w:rPr>
                <w:rFonts w:ascii="Arial" w:hAnsi="Arial"/>
                <w:sz w:val="20"/>
              </w:rPr>
              <w:t xml:space="preserve"> level 7, students can undertake a ‘Continuing Professional Development’ module (WBS4810) that requires students to c</w:t>
            </w:r>
            <w:r w:rsidRPr="00AD3220">
              <w:rPr>
                <w:rFonts w:ascii="Arial" w:hAnsi="Arial"/>
                <w:sz w:val="20"/>
              </w:rPr>
              <w:t>ritically evaluate and incorporate feedback from others into a professional development programme and action plan, considering current developments in work/practice</w:t>
            </w:r>
            <w:r>
              <w:t>.</w:t>
            </w:r>
          </w:p>
          <w:p w:rsidR="007F4729" w:rsidRDefault="007F4729" w:rsidP="00F63208">
            <w:pPr>
              <w:pStyle w:val="WBLPanelBody"/>
              <w:spacing w:line="320" w:lineRule="exact"/>
              <w:rPr>
                <w:rFonts w:ascii="Arial" w:hAnsi="Arial"/>
                <w:b/>
                <w:sz w:val="20"/>
              </w:rPr>
            </w:pPr>
          </w:p>
          <w:p w:rsidR="007F4729" w:rsidRPr="00311999" w:rsidRDefault="007F4729" w:rsidP="00F63208">
            <w:pPr>
              <w:pStyle w:val="WBLPanelBody"/>
              <w:spacing w:line="320" w:lineRule="exact"/>
              <w:rPr>
                <w:rFonts w:ascii="Arial" w:hAnsi="Arial"/>
                <w:b/>
                <w:sz w:val="20"/>
              </w:rPr>
            </w:pPr>
            <w:r>
              <w:rPr>
                <w:rFonts w:ascii="Arial" w:hAnsi="Arial"/>
                <w:b/>
                <w:sz w:val="20"/>
              </w:rPr>
              <w:t>Learning and t</w:t>
            </w:r>
            <w:r w:rsidRPr="00311999">
              <w:rPr>
                <w:rFonts w:ascii="Arial" w:hAnsi="Arial"/>
                <w:b/>
                <w:sz w:val="20"/>
              </w:rPr>
              <w:t xml:space="preserve">eaching </w:t>
            </w:r>
          </w:p>
          <w:p w:rsidR="007F4729" w:rsidRDefault="007F4729" w:rsidP="00F63208">
            <w:pPr>
              <w:pStyle w:val="WBLPanelBody"/>
              <w:spacing w:line="320" w:lineRule="exact"/>
              <w:rPr>
                <w:rFonts w:ascii="Arial" w:hAnsi="Arial"/>
                <w:sz w:val="20"/>
              </w:rPr>
            </w:pPr>
            <w:r>
              <w:rPr>
                <w:rFonts w:ascii="Arial" w:hAnsi="Arial"/>
                <w:sz w:val="20"/>
              </w:rPr>
              <w:t>WBL Framework programmes</w:t>
            </w:r>
            <w:r w:rsidR="00F63208">
              <w:rPr>
                <w:rFonts w:ascii="Arial" w:hAnsi="Arial"/>
                <w:sz w:val="20"/>
              </w:rPr>
              <w:t xml:space="preserve"> </w:t>
            </w:r>
            <w:r>
              <w:rPr>
                <w:rFonts w:ascii="Arial" w:hAnsi="Arial"/>
                <w:sz w:val="20"/>
              </w:rPr>
              <w:t>operate</w:t>
            </w:r>
            <w:r w:rsidRPr="00311999">
              <w:rPr>
                <w:rFonts w:ascii="Arial" w:hAnsi="Arial"/>
                <w:sz w:val="20"/>
              </w:rPr>
              <w:t xml:space="preserve"> a blended learning and teaching approach in line with the University’s </w:t>
            </w:r>
            <w:r>
              <w:rPr>
                <w:rFonts w:ascii="Arial" w:hAnsi="Arial"/>
                <w:sz w:val="20"/>
              </w:rPr>
              <w:t>Learning, Teaching and Assessment</w:t>
            </w:r>
            <w:r w:rsidRPr="00311999">
              <w:rPr>
                <w:rFonts w:ascii="Arial" w:hAnsi="Arial"/>
                <w:sz w:val="20"/>
              </w:rPr>
              <w:t xml:space="preserve"> strategy</w:t>
            </w:r>
            <w:r>
              <w:rPr>
                <w:rFonts w:ascii="Arial" w:hAnsi="Arial"/>
                <w:sz w:val="20"/>
              </w:rPr>
              <w:t xml:space="preserve">. </w:t>
            </w:r>
            <w:r w:rsidRPr="00311999">
              <w:rPr>
                <w:rFonts w:ascii="Arial" w:hAnsi="Arial"/>
                <w:sz w:val="20"/>
              </w:rPr>
              <w:t xml:space="preserve">The following methods are offered to enable students to </w:t>
            </w:r>
            <w:r>
              <w:rPr>
                <w:rFonts w:ascii="Arial" w:hAnsi="Arial"/>
                <w:sz w:val="20"/>
              </w:rPr>
              <w:t>develop their</w:t>
            </w:r>
            <w:r w:rsidR="00F63208">
              <w:rPr>
                <w:rFonts w:ascii="Arial" w:hAnsi="Arial"/>
                <w:sz w:val="20"/>
              </w:rPr>
              <w:t xml:space="preserve"> </w:t>
            </w:r>
            <w:r>
              <w:rPr>
                <w:rFonts w:ascii="Arial" w:hAnsi="Arial"/>
                <w:sz w:val="20"/>
              </w:rPr>
              <w:t>practical</w:t>
            </w:r>
            <w:r w:rsidRPr="00311999">
              <w:rPr>
                <w:rFonts w:ascii="Arial" w:hAnsi="Arial"/>
                <w:sz w:val="20"/>
              </w:rPr>
              <w:t xml:space="preserve"> skills:</w:t>
            </w:r>
          </w:p>
          <w:p w:rsidR="007F4729" w:rsidRDefault="007F4729" w:rsidP="00F63208">
            <w:pPr>
              <w:pStyle w:val="WBLPanelBody"/>
              <w:spacing w:line="320" w:lineRule="exact"/>
              <w:rPr>
                <w:rFonts w:ascii="Arial" w:hAnsi="Arial"/>
                <w:sz w:val="20"/>
              </w:rPr>
            </w:pPr>
          </w:p>
          <w:p w:rsidR="007F4729" w:rsidRDefault="007F4729" w:rsidP="00F63208">
            <w:pPr>
              <w:pStyle w:val="WBLPanelBody"/>
              <w:numPr>
                <w:ilvl w:val="0"/>
                <w:numId w:val="24"/>
              </w:numPr>
              <w:spacing w:line="320" w:lineRule="exact"/>
              <w:rPr>
                <w:rFonts w:ascii="Arial" w:hAnsi="Arial"/>
                <w:sz w:val="20"/>
              </w:rPr>
            </w:pPr>
            <w:r>
              <w:rPr>
                <w:rFonts w:ascii="Arial" w:hAnsi="Arial"/>
                <w:sz w:val="20"/>
              </w:rPr>
              <w:t>Induction and review of progress workshops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Formative f</w:t>
            </w:r>
            <w:r w:rsidRPr="00311999">
              <w:rPr>
                <w:rFonts w:ascii="Arial" w:hAnsi="Arial"/>
                <w:sz w:val="20"/>
              </w:rPr>
              <w:t>eedback on work from the student’s adviser in p</w:t>
            </w:r>
            <w:r>
              <w:rPr>
                <w:rFonts w:ascii="Arial" w:hAnsi="Arial"/>
                <w:sz w:val="20"/>
              </w:rPr>
              <w:t xml:space="preserve">erson, via email, webcam, </w:t>
            </w:r>
            <w:proofErr w:type="spellStart"/>
            <w:r w:rsidR="00A63DCE">
              <w:rPr>
                <w:rFonts w:ascii="Arial" w:hAnsi="Arial"/>
                <w:sz w:val="20"/>
              </w:rPr>
              <w:t>MyLearning</w:t>
            </w:r>
            <w:proofErr w:type="spellEnd"/>
            <w:r>
              <w:rPr>
                <w:rFonts w:ascii="Arial" w:hAnsi="Arial"/>
                <w:sz w:val="20"/>
              </w:rPr>
              <w:t xml:space="preserve"> discussion boards</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T</w:t>
            </w:r>
            <w:r w:rsidRPr="00311999">
              <w:rPr>
                <w:rFonts w:ascii="Arial" w:hAnsi="Arial"/>
                <w:sz w:val="20"/>
              </w:rPr>
              <w:t xml:space="preserve">utor-led </w:t>
            </w:r>
            <w:r>
              <w:rPr>
                <w:rFonts w:ascii="Arial" w:hAnsi="Arial"/>
                <w:sz w:val="20"/>
              </w:rPr>
              <w:t>face to face and online</w:t>
            </w:r>
            <w:r w:rsidR="00F63208">
              <w:rPr>
                <w:rFonts w:ascii="Arial" w:hAnsi="Arial"/>
                <w:sz w:val="20"/>
              </w:rPr>
              <w:t xml:space="preserve"> </w:t>
            </w:r>
            <w:r w:rsidRPr="00311999">
              <w:rPr>
                <w:rFonts w:ascii="Arial" w:hAnsi="Arial"/>
                <w:sz w:val="20"/>
              </w:rPr>
              <w:t xml:space="preserve">seminars </w:t>
            </w:r>
            <w:r>
              <w:rPr>
                <w:rFonts w:ascii="Arial" w:hAnsi="Arial"/>
                <w:sz w:val="20"/>
              </w:rPr>
              <w:t xml:space="preserve">and workshops </w:t>
            </w:r>
            <w:r w:rsidRPr="00311999">
              <w:rPr>
                <w:rFonts w:ascii="Arial" w:hAnsi="Arial"/>
                <w:sz w:val="20"/>
              </w:rPr>
              <w:t>used for discussion and small group</w:t>
            </w:r>
            <w:r>
              <w:rPr>
                <w:rFonts w:ascii="Arial" w:hAnsi="Arial"/>
                <w:sz w:val="20"/>
              </w:rPr>
              <w:t xml:space="preserve"> work</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t xml:space="preserve">Student-led interaction via online discussion forums including </w:t>
            </w:r>
            <w:proofErr w:type="spellStart"/>
            <w:r w:rsidR="00A63DCE">
              <w:rPr>
                <w:rFonts w:ascii="Arial" w:hAnsi="Arial"/>
                <w:sz w:val="20"/>
              </w:rPr>
              <w:t>MyLearning</w:t>
            </w:r>
            <w:proofErr w:type="spellEnd"/>
          </w:p>
          <w:p w:rsidR="007F4729" w:rsidRDefault="007F4729" w:rsidP="00F63208">
            <w:pPr>
              <w:pStyle w:val="WBLPanelBody"/>
              <w:numPr>
                <w:ilvl w:val="0"/>
                <w:numId w:val="24"/>
              </w:numPr>
              <w:spacing w:line="320" w:lineRule="exact"/>
              <w:rPr>
                <w:rFonts w:ascii="Arial" w:hAnsi="Arial"/>
                <w:sz w:val="20"/>
              </w:rPr>
            </w:pPr>
            <w:r>
              <w:rPr>
                <w:rFonts w:ascii="Arial" w:hAnsi="Arial"/>
                <w:sz w:val="20"/>
              </w:rPr>
              <w:t>Student-led interaction with workplace colleagues and/or communities of practice</w:t>
            </w:r>
          </w:p>
          <w:p w:rsidR="007F4729" w:rsidRDefault="007F4729" w:rsidP="00F63208">
            <w:pPr>
              <w:pStyle w:val="WBLPanelBody"/>
              <w:numPr>
                <w:ilvl w:val="0"/>
                <w:numId w:val="24"/>
              </w:numPr>
              <w:spacing w:line="320" w:lineRule="exact"/>
              <w:rPr>
                <w:rFonts w:ascii="Arial" w:hAnsi="Arial"/>
                <w:sz w:val="20"/>
              </w:rPr>
            </w:pPr>
            <w:r>
              <w:rPr>
                <w:rFonts w:ascii="Arial" w:hAnsi="Arial"/>
                <w:sz w:val="20"/>
              </w:rPr>
              <w:lastRenderedPageBreak/>
              <w:t>S</w:t>
            </w:r>
            <w:r w:rsidRPr="00311999">
              <w:rPr>
                <w:rFonts w:ascii="Arial" w:hAnsi="Arial"/>
                <w:sz w:val="20"/>
              </w:rPr>
              <w:t xml:space="preserve">elf-directed learning facilitated by </w:t>
            </w:r>
            <w:r>
              <w:rPr>
                <w:rFonts w:ascii="Arial" w:hAnsi="Arial"/>
                <w:sz w:val="20"/>
              </w:rPr>
              <w:t xml:space="preserve">programme and module </w:t>
            </w:r>
            <w:r w:rsidRPr="00311999">
              <w:rPr>
                <w:rFonts w:ascii="Arial" w:hAnsi="Arial"/>
                <w:sz w:val="20"/>
              </w:rPr>
              <w:t>handbooks</w:t>
            </w:r>
            <w:r>
              <w:rPr>
                <w:rFonts w:ascii="Arial" w:hAnsi="Arial"/>
                <w:sz w:val="20"/>
              </w:rPr>
              <w:t xml:space="preserve">, </w:t>
            </w:r>
            <w:proofErr w:type="spellStart"/>
            <w:r w:rsidR="00A63DCE">
              <w:rPr>
                <w:rFonts w:ascii="Arial" w:hAnsi="Arial"/>
                <w:sz w:val="20"/>
              </w:rPr>
              <w:t>MyLearning</w:t>
            </w:r>
            <w:proofErr w:type="spellEnd"/>
            <w:r>
              <w:rPr>
                <w:rFonts w:ascii="Arial" w:hAnsi="Arial"/>
                <w:sz w:val="20"/>
              </w:rPr>
              <w:t xml:space="preserve"> and other learning materials</w:t>
            </w:r>
          </w:p>
          <w:p w:rsidR="007F4729" w:rsidRPr="00311999" w:rsidRDefault="007F4729" w:rsidP="00F63208">
            <w:pPr>
              <w:pStyle w:val="WBLPanelBody"/>
              <w:spacing w:line="320" w:lineRule="exact"/>
              <w:rPr>
                <w:rFonts w:ascii="Arial" w:hAnsi="Arial"/>
                <w:sz w:val="20"/>
                <w:szCs w:val="16"/>
              </w:rPr>
            </w:pPr>
          </w:p>
          <w:p w:rsidR="007F4729" w:rsidRPr="00311999" w:rsidRDefault="007F4729" w:rsidP="00F63208">
            <w:pPr>
              <w:pStyle w:val="WBLPanelBody"/>
              <w:spacing w:line="320" w:lineRule="exact"/>
              <w:rPr>
                <w:rFonts w:ascii="Arial" w:hAnsi="Arial"/>
                <w:b/>
                <w:sz w:val="20"/>
              </w:rPr>
            </w:pPr>
            <w:r w:rsidRPr="00311999">
              <w:rPr>
                <w:rFonts w:ascii="Arial" w:hAnsi="Arial"/>
                <w:b/>
                <w:sz w:val="20"/>
              </w:rPr>
              <w:t>Assessment</w:t>
            </w:r>
          </w:p>
          <w:p w:rsidR="007F4729" w:rsidRPr="00311999" w:rsidRDefault="007F4729" w:rsidP="00F63208">
            <w:pPr>
              <w:pStyle w:val="WBLPanelBody"/>
              <w:spacing w:line="320" w:lineRule="exact"/>
              <w:rPr>
                <w:rFonts w:ascii="Arial" w:hAnsi="Arial"/>
                <w:sz w:val="20"/>
              </w:rPr>
            </w:pPr>
            <w:r w:rsidRPr="00311999">
              <w:rPr>
                <w:rFonts w:ascii="Arial" w:hAnsi="Arial"/>
                <w:sz w:val="20"/>
              </w:rPr>
              <w:t>Assessment criteria for WBL programmes are linked</w:t>
            </w:r>
            <w:r>
              <w:rPr>
                <w:rFonts w:ascii="Arial" w:hAnsi="Arial"/>
                <w:sz w:val="20"/>
              </w:rPr>
              <w:t xml:space="preserve"> to learning outcomes, in line </w:t>
            </w:r>
            <w:r w:rsidRPr="00311999">
              <w:rPr>
                <w:rFonts w:ascii="Arial" w:hAnsi="Arial"/>
                <w:sz w:val="20"/>
              </w:rPr>
              <w:t xml:space="preserve">with the University’s </w:t>
            </w:r>
            <w:r>
              <w:rPr>
                <w:rFonts w:ascii="Arial" w:hAnsi="Arial"/>
                <w:sz w:val="20"/>
              </w:rPr>
              <w:t>Learning, Teaching and Assessment</w:t>
            </w:r>
            <w:r w:rsidRPr="00311999">
              <w:rPr>
                <w:rFonts w:ascii="Arial" w:hAnsi="Arial"/>
                <w:sz w:val="20"/>
              </w:rPr>
              <w:t xml:space="preserve"> strategy. </w:t>
            </w:r>
            <w:r>
              <w:rPr>
                <w:rFonts w:ascii="Arial" w:hAnsi="Arial"/>
                <w:sz w:val="20"/>
              </w:rPr>
              <w:t>Personal and enabling skills are</w:t>
            </w:r>
            <w:r w:rsidRPr="00311999">
              <w:rPr>
                <w:rFonts w:ascii="Arial" w:hAnsi="Arial"/>
                <w:sz w:val="20"/>
              </w:rPr>
              <w:t xml:space="preserve"> assessed via:</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Essay</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Reflective commentary </w:t>
            </w:r>
          </w:p>
          <w:p w:rsidR="007F4729" w:rsidRDefault="007F4729" w:rsidP="00F63208">
            <w:pPr>
              <w:pStyle w:val="WBLPanelbullet"/>
              <w:numPr>
                <w:ilvl w:val="0"/>
                <w:numId w:val="25"/>
              </w:numPr>
              <w:spacing w:after="0" w:line="320" w:lineRule="exact"/>
              <w:rPr>
                <w:rFonts w:ascii="Arial" w:hAnsi="Arial"/>
                <w:sz w:val="20"/>
              </w:rPr>
            </w:pPr>
            <w:r>
              <w:rPr>
                <w:rFonts w:ascii="Arial" w:hAnsi="Arial"/>
                <w:sz w:val="20"/>
              </w:rPr>
              <w:t>Learning diary</w:t>
            </w:r>
          </w:p>
          <w:p w:rsidR="007F4729" w:rsidRPr="00C27E9C" w:rsidRDefault="007F4729" w:rsidP="00F63208">
            <w:pPr>
              <w:pStyle w:val="WBLPanelbullet"/>
              <w:numPr>
                <w:ilvl w:val="0"/>
                <w:numId w:val="25"/>
              </w:numPr>
              <w:spacing w:after="0" w:line="320" w:lineRule="exact"/>
              <w:rPr>
                <w:rFonts w:ascii="Arial" w:hAnsi="Arial"/>
                <w:sz w:val="20"/>
              </w:rPr>
            </w:pPr>
            <w:r>
              <w:rPr>
                <w:rFonts w:ascii="Arial" w:hAnsi="Arial"/>
                <w:sz w:val="20"/>
              </w:rPr>
              <w:t>Online Blog</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Portfolio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N</w:t>
            </w:r>
            <w:r w:rsidRPr="00311999">
              <w:rPr>
                <w:rFonts w:ascii="Arial" w:hAnsi="Arial"/>
                <w:sz w:val="20"/>
              </w:rPr>
              <w:t xml:space="preserve">egotiated </w:t>
            </w:r>
            <w:r>
              <w:rPr>
                <w:rFonts w:ascii="Arial" w:hAnsi="Arial"/>
                <w:sz w:val="20"/>
              </w:rPr>
              <w:t xml:space="preserve">programme agreement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proposal </w:t>
            </w:r>
          </w:p>
          <w:p w:rsidR="007F4729" w:rsidRPr="00311999" w:rsidRDefault="007F4729" w:rsidP="00F63208">
            <w:pPr>
              <w:pStyle w:val="WBLPanelbullet"/>
              <w:numPr>
                <w:ilvl w:val="0"/>
                <w:numId w:val="25"/>
              </w:numPr>
              <w:spacing w:after="0" w:line="320" w:lineRule="exact"/>
              <w:rPr>
                <w:rFonts w:ascii="Arial" w:hAnsi="Arial"/>
                <w:sz w:val="20"/>
              </w:rPr>
            </w:pPr>
            <w:r>
              <w:rPr>
                <w:rFonts w:ascii="Arial" w:hAnsi="Arial"/>
                <w:sz w:val="20"/>
              </w:rPr>
              <w:t xml:space="preserve">Project report </w:t>
            </w:r>
          </w:p>
          <w:p w:rsidR="007F4729" w:rsidRDefault="007F4729" w:rsidP="00F63208">
            <w:pPr>
              <w:pStyle w:val="WBLPanelbullet"/>
              <w:numPr>
                <w:ilvl w:val="0"/>
                <w:numId w:val="25"/>
              </w:numPr>
              <w:spacing w:after="0" w:line="320" w:lineRule="exact"/>
              <w:rPr>
                <w:rFonts w:ascii="Arial" w:hAnsi="Arial"/>
                <w:b/>
                <w:sz w:val="20"/>
              </w:rPr>
            </w:pPr>
            <w:r>
              <w:rPr>
                <w:rFonts w:ascii="Arial" w:hAnsi="Arial"/>
                <w:sz w:val="20"/>
              </w:rPr>
              <w:t>Audio and/or visual</w:t>
            </w:r>
            <w:r w:rsidRPr="00311999">
              <w:rPr>
                <w:rFonts w:ascii="Arial" w:hAnsi="Arial"/>
                <w:sz w:val="20"/>
              </w:rPr>
              <w:t xml:space="preserve"> presentation </w:t>
            </w:r>
          </w:p>
          <w:p w:rsidR="007F4729" w:rsidRPr="00311999" w:rsidRDefault="007F4729" w:rsidP="00F63208">
            <w:pPr>
              <w:pStyle w:val="WBLPanelBody"/>
              <w:spacing w:line="320" w:lineRule="exact"/>
              <w:rPr>
                <w:rFonts w:ascii="Arial" w:hAnsi="Arial"/>
                <w:b/>
                <w:sz w:val="20"/>
              </w:rPr>
            </w:pPr>
          </w:p>
        </w:tc>
      </w:tr>
    </w:tbl>
    <w:p w:rsidR="007F4729" w:rsidRDefault="007F4729" w:rsidP="007F4729">
      <w:pPr>
        <w:pStyle w:val="WBLBody"/>
        <w:spacing w:line="320" w:lineRule="exact"/>
        <w:rPr>
          <w:sz w:val="20"/>
        </w:rPr>
      </w:pPr>
    </w:p>
    <w:p w:rsidR="007F4729" w:rsidRDefault="007F4729" w:rsidP="007F4729">
      <w:pPr>
        <w:pStyle w:val="WBLBody"/>
        <w:spacing w:line="320" w:lineRule="exact"/>
        <w:rPr>
          <w:sz w:val="20"/>
        </w:rPr>
      </w:pPr>
    </w:p>
    <w:p w:rsidR="007F4729" w:rsidRDefault="007F4729" w:rsidP="007F4729">
      <w:pPr>
        <w:pStyle w:val="WBLBody"/>
        <w:spacing w:line="320" w:lineRule="exact"/>
        <w:rPr>
          <w:sz w:val="20"/>
        </w:rPr>
      </w:pPr>
    </w:p>
    <w:p w:rsidR="007F4729" w:rsidRDefault="007F4729" w:rsidP="007F4729">
      <w:pPr>
        <w:pStyle w:val="WBLBody"/>
        <w:spacing w:line="320" w:lineRule="exact"/>
        <w:rPr>
          <w:sz w:val="20"/>
        </w:rPr>
      </w:pPr>
    </w:p>
    <w:p w:rsidR="007F4729" w:rsidRDefault="007F4729" w:rsidP="007F4729">
      <w:pPr>
        <w:pStyle w:val="WBLBody"/>
        <w:spacing w:line="320" w:lineRule="exact"/>
        <w:rPr>
          <w:sz w:val="20"/>
        </w:rPr>
      </w:pPr>
    </w:p>
    <w:p w:rsidR="007F4729" w:rsidRDefault="007F4729" w:rsidP="007F4729">
      <w:pPr>
        <w:pStyle w:val="WBLBody"/>
        <w:spacing w:line="320" w:lineRule="exact"/>
        <w:rPr>
          <w:sz w:val="20"/>
        </w:rPr>
      </w:pPr>
    </w:p>
    <w:p w:rsidR="007F4729" w:rsidRPr="00311999" w:rsidRDefault="007F4729" w:rsidP="007F4729">
      <w:pPr>
        <w:pStyle w:val="WBLBody"/>
        <w:spacing w:line="320" w:lineRule="exact"/>
        <w:rPr>
          <w:sz w:val="20"/>
        </w:rPr>
      </w:pPr>
    </w:p>
    <w:tbl>
      <w:tblPr>
        <w:tblW w:w="9798" w:type="dxa"/>
        <w:shd w:val="clear" w:color="auto" w:fill="C6D9F1"/>
        <w:tblLayout w:type="fixed"/>
        <w:tblCellMar>
          <w:left w:w="0" w:type="dxa"/>
          <w:right w:w="0" w:type="dxa"/>
        </w:tblCellMar>
        <w:tblLook w:val="0000"/>
      </w:tblPr>
      <w:tblGrid>
        <w:gridCol w:w="340"/>
        <w:gridCol w:w="9458"/>
      </w:tblGrid>
      <w:tr w:rsidR="007F4729" w:rsidRPr="00311999" w:rsidTr="00F63208">
        <w:trPr>
          <w:trHeight w:val="566"/>
        </w:trPr>
        <w:tc>
          <w:tcPr>
            <w:tcW w:w="340" w:type="dxa"/>
            <w:tcBorders>
              <w:top w:val="single" w:sz="8" w:space="0" w:color="FFFFFF" w:themeColor="background1"/>
              <w:bottom w:val="single" w:sz="8" w:space="0" w:color="FFFFFF" w:themeColor="background1"/>
            </w:tcBorders>
            <w:shd w:val="clear" w:color="auto" w:fill="CCC0D9" w:themeFill="accent4" w:themeFillTint="66"/>
          </w:tcPr>
          <w:p w:rsidR="007F4729" w:rsidRPr="00E030ED" w:rsidRDefault="007F4729" w:rsidP="00F63208">
            <w:pPr>
              <w:pStyle w:val="WBLPanelBody"/>
              <w:spacing w:line="320" w:lineRule="exact"/>
              <w:rPr>
                <w:rFonts w:ascii="Arial" w:hAnsi="Arial"/>
                <w:sz w:val="20"/>
                <w:highlight w:val="yellow"/>
              </w:rPr>
            </w:pPr>
            <w:r w:rsidRPr="00C12DBD">
              <w:rPr>
                <w:rFonts w:ascii="Arial" w:hAnsi="Arial"/>
                <w:sz w:val="20"/>
              </w:rPr>
              <w:t>12.</w:t>
            </w:r>
          </w:p>
          <w:p w:rsidR="007F4729" w:rsidRDefault="007F4729" w:rsidP="00F63208">
            <w:pPr>
              <w:pStyle w:val="WBLPanelBody"/>
              <w:spacing w:line="320" w:lineRule="exact"/>
              <w:rPr>
                <w:rFonts w:ascii="Arial" w:hAnsi="Arial"/>
                <w:sz w:val="20"/>
                <w:highlight w:val="yellow"/>
              </w:rPr>
            </w:pPr>
          </w:p>
          <w:p w:rsidR="007F4729" w:rsidRDefault="007F4729" w:rsidP="00F63208">
            <w:pPr>
              <w:pStyle w:val="WBLPanelBody"/>
              <w:spacing w:line="320" w:lineRule="exact"/>
              <w:rPr>
                <w:rFonts w:ascii="Arial" w:hAnsi="Arial"/>
                <w:sz w:val="20"/>
                <w:highlight w:val="yellow"/>
              </w:rPr>
            </w:pPr>
          </w:p>
          <w:p w:rsidR="007F4729" w:rsidRPr="00E030ED" w:rsidRDefault="007F4729" w:rsidP="00F63208">
            <w:pPr>
              <w:pStyle w:val="WBLPanelBody"/>
              <w:spacing w:line="320" w:lineRule="exact"/>
              <w:rPr>
                <w:rFonts w:ascii="Arial" w:hAnsi="Arial"/>
                <w:sz w:val="20"/>
                <w:highlight w:val="yellow"/>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Default="007F4729" w:rsidP="00F63208">
            <w:pPr>
              <w:pStyle w:val="WBLPanelBody"/>
              <w:spacing w:line="320" w:lineRule="exact"/>
              <w:rPr>
                <w:rFonts w:ascii="Arial" w:hAnsi="Arial"/>
                <w:spacing w:val="-20"/>
                <w:sz w:val="20"/>
              </w:rPr>
            </w:pPr>
          </w:p>
          <w:p w:rsidR="007F4729" w:rsidRPr="00E030ED" w:rsidRDefault="007F4729" w:rsidP="00F63208">
            <w:pPr>
              <w:pStyle w:val="WBLPanelBody"/>
              <w:spacing w:line="320" w:lineRule="exact"/>
              <w:rPr>
                <w:rFonts w:ascii="Arial" w:hAnsi="Arial"/>
                <w:spacing w:val="-20"/>
                <w:sz w:val="20"/>
                <w:highlight w:val="yellow"/>
              </w:rPr>
            </w:pPr>
            <w:r w:rsidRPr="00C12DBD">
              <w:rPr>
                <w:rFonts w:ascii="Arial" w:hAnsi="Arial"/>
                <w:spacing w:val="-20"/>
                <w:sz w:val="20"/>
              </w:rPr>
              <w:t>12.1</w:t>
            </w:r>
          </w:p>
        </w:tc>
        <w:tc>
          <w:tcPr>
            <w:tcW w:w="9458" w:type="dxa"/>
            <w:tcBorders>
              <w:top w:val="single" w:sz="8" w:space="0" w:color="FFFFFF" w:themeColor="background1"/>
              <w:bottom w:val="single" w:sz="8" w:space="0" w:color="FFFFFF" w:themeColor="background1"/>
            </w:tcBorders>
            <w:shd w:val="clear" w:color="auto" w:fill="CCC0D9" w:themeFill="accent4" w:themeFillTint="66"/>
          </w:tcPr>
          <w:p w:rsidR="007F4729" w:rsidRPr="00C12DBD" w:rsidRDefault="007F4729" w:rsidP="00F63208">
            <w:pPr>
              <w:pStyle w:val="WBLPanelBody"/>
              <w:spacing w:line="320" w:lineRule="exact"/>
              <w:rPr>
                <w:rFonts w:ascii="Arial" w:hAnsi="Arial"/>
                <w:sz w:val="20"/>
              </w:rPr>
            </w:pPr>
            <w:r w:rsidRPr="006333A4">
              <w:rPr>
                <w:rFonts w:ascii="Arial" w:hAnsi="Arial"/>
                <w:noProof/>
                <w:sz w:val="20"/>
                <w:lang w:val="en-US" w:eastAsia="en-US"/>
              </w:rPr>
              <w:lastRenderedPageBreak/>
              <w:pict>
                <v:rect id="_x0000_s1029" style="position:absolute;margin-left:172.1pt;margin-top:550.9pt;width:116.25pt;height:107.1pt;z-index:251658240;mso-position-horizontal-relative:text;mso-position-vertical-relative:text" fillcolor="#e5dfec [663]" strokeweight=".5pt">
                  <v:fill o:detectmouseclick="t"/>
                  <v:shadow on="t" opacity="22938f" offset="1.1269mm,.84917mm"/>
                  <v:textbox style="mso-next-textbox:#_x0000_s1029" inset=",7.2pt,,7.2pt">
                    <w:txbxContent>
                      <w:p w:rsidR="00F63208" w:rsidRPr="00340497" w:rsidRDefault="00F63208" w:rsidP="007F4729">
                        <w:pPr>
                          <w:spacing w:after="0" w:line="280" w:lineRule="exact"/>
                          <w:jc w:val="center"/>
                          <w:rPr>
                            <w:b/>
                          </w:rPr>
                        </w:pPr>
                        <w:r>
                          <w:rPr>
                            <w:b/>
                          </w:rPr>
                          <w:t>Component D</w:t>
                        </w:r>
                      </w:p>
                      <w:p w:rsidR="00F63208" w:rsidRPr="00340497" w:rsidRDefault="00F63208" w:rsidP="007F4729">
                        <w:pPr>
                          <w:spacing w:after="0" w:line="280" w:lineRule="exact"/>
                          <w:jc w:val="center"/>
                        </w:pPr>
                      </w:p>
                      <w:p w:rsidR="00F63208" w:rsidRPr="00340497" w:rsidRDefault="00F63208" w:rsidP="007F4729">
                        <w:pPr>
                          <w:spacing w:after="0" w:line="280" w:lineRule="exact"/>
                          <w:jc w:val="center"/>
                        </w:pPr>
                        <w:r w:rsidRPr="00340497">
                          <w:t xml:space="preserve">Other </w:t>
                        </w:r>
                      </w:p>
                      <w:p w:rsidR="00F63208" w:rsidRPr="00340497" w:rsidRDefault="00F63208" w:rsidP="007F4729">
                        <w:pPr>
                          <w:spacing w:after="0" w:line="280" w:lineRule="exact"/>
                          <w:jc w:val="center"/>
                        </w:pPr>
                        <w:r w:rsidRPr="00340497">
                          <w:t xml:space="preserve">WBL Framework </w:t>
                        </w:r>
                      </w:p>
                      <w:p w:rsidR="00F63208" w:rsidRPr="00340497" w:rsidRDefault="00F63208" w:rsidP="007F4729">
                        <w:pPr>
                          <w:spacing w:after="0" w:line="280" w:lineRule="exact"/>
                          <w:jc w:val="center"/>
                        </w:pPr>
                        <w:r w:rsidRPr="00340497">
                          <w:t>Modules</w:t>
                        </w:r>
                      </w:p>
                    </w:txbxContent>
                  </v:textbox>
                  <w10:anchorlock/>
                </v:rect>
              </w:pict>
            </w:r>
            <w:r w:rsidRPr="006333A4">
              <w:rPr>
                <w:rFonts w:ascii="Arial" w:hAnsi="Arial"/>
                <w:noProof/>
                <w:sz w:val="20"/>
                <w:lang w:val="en-US" w:eastAsia="en-US"/>
              </w:rPr>
              <w:pict>
                <v:rect id="_x0000_s1030" style="position:absolute;margin-left:28.3pt;margin-top:550.9pt;width:116.25pt;height:107.1pt;z-index:251658240;mso-position-horizontal-relative:text;mso-position-vertical-relative:text" fillcolor="#e5dfec [663]" strokeweight=".5pt">
                  <v:fill o:detectmouseclick="t"/>
                  <v:shadow on="t" opacity="22938f" offset="1.1269mm,.84917mm"/>
                  <v:textbox style="mso-next-textbox:#_x0000_s1030" inset=",7.2pt,,7.2pt">
                    <w:txbxContent>
                      <w:p w:rsidR="00F63208" w:rsidRPr="00340497" w:rsidRDefault="00F63208" w:rsidP="007F4729">
                        <w:pPr>
                          <w:spacing w:after="0" w:line="280" w:lineRule="exact"/>
                          <w:jc w:val="center"/>
                          <w:rPr>
                            <w:b/>
                          </w:rPr>
                        </w:pPr>
                        <w:r>
                          <w:rPr>
                            <w:b/>
                          </w:rPr>
                          <w:t>Component C</w:t>
                        </w:r>
                      </w:p>
                      <w:p w:rsidR="00F63208" w:rsidRPr="00340497" w:rsidRDefault="00F63208" w:rsidP="007F4729">
                        <w:pPr>
                          <w:spacing w:after="0" w:line="280" w:lineRule="exact"/>
                          <w:jc w:val="center"/>
                        </w:pPr>
                      </w:p>
                      <w:p w:rsidR="00F63208" w:rsidRDefault="00F63208" w:rsidP="007F4729">
                        <w:pPr>
                          <w:spacing w:after="0" w:line="280" w:lineRule="exact"/>
                          <w:jc w:val="center"/>
                        </w:pPr>
                        <w:r w:rsidRPr="00340497">
                          <w:t>Accredited Learning</w:t>
                        </w:r>
                      </w:p>
                      <w:p w:rsidR="00F63208" w:rsidRDefault="00F63208" w:rsidP="007F4729">
                        <w:pPr>
                          <w:spacing w:after="0" w:line="200" w:lineRule="exact"/>
                          <w:jc w:val="center"/>
                          <w:rPr>
                            <w:i/>
                            <w:sz w:val="16"/>
                          </w:rPr>
                        </w:pPr>
                      </w:p>
                      <w:p w:rsidR="00F63208" w:rsidRDefault="00F63208" w:rsidP="007F4729">
                        <w:pPr>
                          <w:spacing w:after="0" w:line="240" w:lineRule="exact"/>
                          <w:jc w:val="center"/>
                          <w:rPr>
                            <w:i/>
                            <w:sz w:val="16"/>
                          </w:rPr>
                        </w:pPr>
                        <w:r w:rsidRPr="00386D1D">
                          <w:rPr>
                            <w:i/>
                            <w:sz w:val="16"/>
                          </w:rPr>
                          <w:t>Prior certificated and experiential learning</w:t>
                        </w:r>
                        <w:r>
                          <w:rPr>
                            <w:i/>
                            <w:sz w:val="16"/>
                          </w:rPr>
                          <w:t>,</w:t>
                        </w:r>
                      </w:p>
                      <w:p w:rsidR="00F63208" w:rsidRPr="00386D1D" w:rsidRDefault="00F63208" w:rsidP="007F4729">
                        <w:pPr>
                          <w:spacing w:after="0" w:line="240" w:lineRule="exact"/>
                          <w:jc w:val="center"/>
                          <w:rPr>
                            <w:i/>
                            <w:sz w:val="16"/>
                          </w:rPr>
                        </w:pPr>
                        <w:r w:rsidRPr="00386D1D">
                          <w:rPr>
                            <w:i/>
                            <w:sz w:val="16"/>
                          </w:rPr>
                          <w:t>In-company training</w:t>
                        </w:r>
                      </w:p>
                      <w:p w:rsidR="00F63208" w:rsidRPr="00386D1D" w:rsidRDefault="00F63208" w:rsidP="007F4729">
                        <w:pPr>
                          <w:spacing w:after="0" w:line="240" w:lineRule="exact"/>
                          <w:jc w:val="center"/>
                          <w:rPr>
                            <w:i/>
                            <w:sz w:val="16"/>
                          </w:rPr>
                        </w:pPr>
                      </w:p>
                      <w:p w:rsidR="00F63208" w:rsidRPr="00CB0F9B" w:rsidRDefault="00F63208" w:rsidP="007F4729">
                        <w:pPr>
                          <w:spacing w:after="0"/>
                        </w:pPr>
                      </w:p>
                    </w:txbxContent>
                  </v:textbox>
                  <w10:anchorlock/>
                </v:rect>
              </w:pict>
            </w:r>
            <w:r w:rsidRPr="006333A4">
              <w:rPr>
                <w:rFonts w:ascii="Arial" w:hAnsi="Arial"/>
                <w:noProof/>
                <w:sz w:val="20"/>
                <w:lang w:val="en-US" w:eastAsia="en-US"/>
              </w:rPr>
              <w:pict>
                <v:rect id="_x0000_s1028" style="position:absolute;margin-left:313.2pt;margin-top:550.9pt;width:116.25pt;height:107.1pt;z-index:251658240;mso-wrap-edited:f;mso-position-horizontal-relative:text;mso-position-vertical-relative:text" fillcolor="#e5dfec [663]" strokeweight=".5pt">
                  <v:fill o:detectmouseclick="t"/>
                  <v:shadow on="t" opacity="22938f" offset="1.1269mm,.84917mm"/>
                  <v:textbox style="mso-next-textbox:#_x0000_s1028" inset=",7.2pt,,7.2pt">
                    <w:txbxContent>
                      <w:p w:rsidR="00F63208" w:rsidRPr="00340497" w:rsidRDefault="00F63208" w:rsidP="007F4729">
                        <w:pPr>
                          <w:spacing w:after="0" w:line="280" w:lineRule="exact"/>
                          <w:jc w:val="center"/>
                          <w:rPr>
                            <w:b/>
                          </w:rPr>
                        </w:pPr>
                        <w:r>
                          <w:rPr>
                            <w:b/>
                          </w:rPr>
                          <w:t>Component E</w:t>
                        </w:r>
                      </w:p>
                      <w:p w:rsidR="00F63208" w:rsidRPr="00340497" w:rsidRDefault="00F63208" w:rsidP="007F4729">
                        <w:pPr>
                          <w:spacing w:after="0" w:line="280" w:lineRule="exact"/>
                          <w:jc w:val="center"/>
                        </w:pPr>
                      </w:p>
                      <w:p w:rsidR="00F63208" w:rsidRDefault="00F63208" w:rsidP="007F4729">
                        <w:pPr>
                          <w:spacing w:after="0" w:line="280" w:lineRule="exact"/>
                          <w:jc w:val="center"/>
                        </w:pPr>
                        <w:r>
                          <w:t xml:space="preserve">Other </w:t>
                        </w:r>
                      </w:p>
                      <w:p w:rsidR="00F63208" w:rsidRPr="00340497" w:rsidRDefault="00F63208" w:rsidP="007F4729">
                        <w:pPr>
                          <w:spacing w:after="0" w:line="280" w:lineRule="exact"/>
                          <w:jc w:val="center"/>
                        </w:pPr>
                        <w:r>
                          <w:t xml:space="preserve">Middlesex University Subject-based </w:t>
                        </w:r>
                        <w:r w:rsidRPr="00340497">
                          <w:t>Modules</w:t>
                        </w:r>
                      </w:p>
                      <w:p w:rsidR="00F63208" w:rsidRPr="00CB0F9B" w:rsidRDefault="00F63208" w:rsidP="007F4729">
                        <w:pPr>
                          <w:spacing w:after="0"/>
                        </w:pPr>
                      </w:p>
                    </w:txbxContent>
                  </v:textbox>
                  <w10:anchorlock/>
                </v:rect>
              </w:pict>
            </w:r>
            <w:r w:rsidRPr="00C12DBD">
              <w:rPr>
                <w:rFonts w:ascii="Arial" w:hAnsi="Arial"/>
                <w:b/>
                <w:sz w:val="20"/>
              </w:rPr>
              <w:t xml:space="preserve">Work Based Learning Framework Programme </w:t>
            </w:r>
            <w:r>
              <w:rPr>
                <w:rFonts w:ascii="Arial" w:hAnsi="Arial"/>
                <w:b/>
                <w:sz w:val="20"/>
              </w:rPr>
              <w:t>construction</w:t>
            </w:r>
          </w:p>
          <w:p w:rsidR="007F4729" w:rsidRDefault="007F4729" w:rsidP="00F63208">
            <w:pPr>
              <w:pStyle w:val="WBLPanelBody"/>
              <w:spacing w:line="320" w:lineRule="exact"/>
              <w:rPr>
                <w:rFonts w:ascii="Arial" w:hAnsi="Arial"/>
                <w:sz w:val="20"/>
                <w:szCs w:val="16"/>
              </w:rPr>
            </w:pPr>
            <w:r w:rsidRPr="00257C4D">
              <w:rPr>
                <w:rFonts w:ascii="Arial" w:hAnsi="Arial"/>
                <w:sz w:val="20"/>
                <w:szCs w:val="16"/>
              </w:rPr>
              <w:t xml:space="preserve">Individual Work Based Learning Framework programmes vary in structure dependent upon individual, employer or other organisational need. </w:t>
            </w:r>
            <w:r>
              <w:rPr>
                <w:rFonts w:ascii="Arial" w:hAnsi="Arial"/>
                <w:sz w:val="20"/>
                <w:szCs w:val="16"/>
              </w:rPr>
              <w:t xml:space="preserve">Work Based Learning programmes can be constructed and approved to lead to all the awards listed in 12.2 below. </w:t>
            </w:r>
          </w:p>
          <w:p w:rsidR="007F4729" w:rsidRDefault="007F4729" w:rsidP="00F63208">
            <w:pPr>
              <w:pStyle w:val="WBLPanelBody"/>
              <w:spacing w:line="320" w:lineRule="exact"/>
              <w:rPr>
                <w:rFonts w:ascii="Arial" w:hAnsi="Arial"/>
                <w:sz w:val="20"/>
                <w:szCs w:val="16"/>
              </w:rPr>
            </w:pPr>
          </w:p>
          <w:p w:rsidR="007F4729" w:rsidRDefault="007F4729" w:rsidP="00F63208">
            <w:pPr>
              <w:pStyle w:val="WBLPanelBody"/>
              <w:spacing w:line="320" w:lineRule="exact"/>
              <w:rPr>
                <w:rFonts w:ascii="Arial" w:hAnsi="Arial"/>
                <w:sz w:val="20"/>
                <w:szCs w:val="16"/>
              </w:rPr>
            </w:pPr>
            <w:r>
              <w:rPr>
                <w:rFonts w:ascii="Arial" w:hAnsi="Arial"/>
                <w:sz w:val="20"/>
                <w:szCs w:val="16"/>
              </w:rPr>
              <w:t>The Work Based Learning Framework is comprised of a range of types of modules that can be combined to construct Work Based Learning programmes. This includes the following kinds of modules:</w:t>
            </w:r>
          </w:p>
          <w:p w:rsidR="007F4729" w:rsidRDefault="007F4729" w:rsidP="00F63208">
            <w:pPr>
              <w:pStyle w:val="WBLPanelBody"/>
              <w:numPr>
                <w:ilvl w:val="0"/>
                <w:numId w:val="29"/>
              </w:numPr>
              <w:spacing w:line="320" w:lineRule="exact"/>
              <w:rPr>
                <w:rFonts w:ascii="Arial" w:hAnsi="Arial"/>
                <w:sz w:val="20"/>
                <w:szCs w:val="16"/>
              </w:rPr>
            </w:pPr>
            <w:r>
              <w:rPr>
                <w:rFonts w:ascii="Arial" w:hAnsi="Arial"/>
                <w:sz w:val="20"/>
                <w:szCs w:val="16"/>
              </w:rPr>
              <w:t>Review of Learning</w:t>
            </w:r>
          </w:p>
          <w:p w:rsidR="007F4729" w:rsidRDefault="007F4729" w:rsidP="00F63208">
            <w:pPr>
              <w:pStyle w:val="WBLPanelBody"/>
              <w:numPr>
                <w:ilvl w:val="0"/>
                <w:numId w:val="29"/>
              </w:numPr>
              <w:spacing w:line="320" w:lineRule="exact"/>
              <w:rPr>
                <w:rFonts w:ascii="Arial" w:hAnsi="Arial"/>
                <w:sz w:val="20"/>
                <w:szCs w:val="16"/>
              </w:rPr>
            </w:pPr>
            <w:r>
              <w:rPr>
                <w:rFonts w:ascii="Arial" w:hAnsi="Arial"/>
                <w:sz w:val="20"/>
                <w:szCs w:val="16"/>
              </w:rPr>
              <w:t>Professional Development</w:t>
            </w:r>
          </w:p>
          <w:p w:rsidR="007F4729" w:rsidRDefault="007F4729" w:rsidP="00F63208">
            <w:pPr>
              <w:pStyle w:val="WBLPanelBody"/>
              <w:numPr>
                <w:ilvl w:val="0"/>
                <w:numId w:val="29"/>
              </w:numPr>
              <w:spacing w:line="320" w:lineRule="exact"/>
              <w:rPr>
                <w:rFonts w:ascii="Arial" w:hAnsi="Arial"/>
                <w:sz w:val="20"/>
                <w:szCs w:val="16"/>
              </w:rPr>
            </w:pPr>
            <w:r>
              <w:rPr>
                <w:rFonts w:ascii="Arial" w:hAnsi="Arial"/>
                <w:sz w:val="20"/>
                <w:szCs w:val="16"/>
              </w:rPr>
              <w:t>Practitioner Inquiry</w:t>
            </w:r>
          </w:p>
          <w:p w:rsidR="007F4729" w:rsidRDefault="007F4729" w:rsidP="00F63208">
            <w:pPr>
              <w:pStyle w:val="WBLPanelBody"/>
              <w:numPr>
                <w:ilvl w:val="0"/>
                <w:numId w:val="29"/>
              </w:numPr>
              <w:spacing w:line="320" w:lineRule="exact"/>
              <w:rPr>
                <w:rFonts w:ascii="Arial" w:hAnsi="Arial"/>
                <w:sz w:val="20"/>
                <w:szCs w:val="16"/>
              </w:rPr>
            </w:pPr>
            <w:r>
              <w:rPr>
                <w:rFonts w:ascii="Arial" w:hAnsi="Arial"/>
                <w:sz w:val="20"/>
                <w:szCs w:val="16"/>
              </w:rPr>
              <w:t>Negotiated Work Based Learning Project</w:t>
            </w:r>
          </w:p>
          <w:p w:rsidR="007F4729" w:rsidRDefault="007F4729" w:rsidP="00F63208">
            <w:pPr>
              <w:pStyle w:val="WBLPanelBody"/>
              <w:numPr>
                <w:ilvl w:val="0"/>
                <w:numId w:val="29"/>
              </w:numPr>
              <w:spacing w:line="320" w:lineRule="exact"/>
              <w:rPr>
                <w:rFonts w:ascii="Arial" w:hAnsi="Arial"/>
                <w:sz w:val="20"/>
                <w:szCs w:val="16"/>
              </w:rPr>
            </w:pPr>
          </w:p>
          <w:p w:rsidR="007F4729" w:rsidRDefault="007F4729" w:rsidP="00F63208">
            <w:pPr>
              <w:pStyle w:val="WBLPanelBody"/>
              <w:spacing w:line="320" w:lineRule="exact"/>
              <w:rPr>
                <w:rFonts w:ascii="Arial" w:hAnsi="Arial"/>
                <w:sz w:val="20"/>
                <w:szCs w:val="16"/>
              </w:rPr>
            </w:pPr>
            <w:r>
              <w:rPr>
                <w:rFonts w:ascii="Arial" w:hAnsi="Arial"/>
                <w:sz w:val="20"/>
                <w:szCs w:val="16"/>
              </w:rPr>
              <w:t>In addition, the Work Based Learning Framework includes the following supplementary modules:</w:t>
            </w:r>
          </w:p>
          <w:p w:rsidR="007F4729" w:rsidRDefault="007F4729" w:rsidP="00F63208">
            <w:pPr>
              <w:pStyle w:val="WBLPanelBody"/>
              <w:numPr>
                <w:ilvl w:val="0"/>
                <w:numId w:val="30"/>
              </w:numPr>
              <w:spacing w:line="320" w:lineRule="exact"/>
              <w:rPr>
                <w:rFonts w:ascii="Arial" w:hAnsi="Arial"/>
                <w:sz w:val="20"/>
                <w:szCs w:val="16"/>
              </w:rPr>
            </w:pPr>
            <w:r>
              <w:rPr>
                <w:rFonts w:ascii="Arial" w:hAnsi="Arial"/>
                <w:sz w:val="20"/>
                <w:szCs w:val="16"/>
              </w:rPr>
              <w:t>Personal and Professional Development</w:t>
            </w:r>
          </w:p>
          <w:p w:rsidR="007F4729" w:rsidRDefault="007F4729" w:rsidP="00F63208">
            <w:pPr>
              <w:pStyle w:val="WBLPanelBody"/>
              <w:numPr>
                <w:ilvl w:val="0"/>
                <w:numId w:val="30"/>
              </w:numPr>
              <w:spacing w:line="320" w:lineRule="exact"/>
              <w:rPr>
                <w:rFonts w:ascii="Arial" w:hAnsi="Arial"/>
                <w:sz w:val="20"/>
                <w:szCs w:val="16"/>
              </w:rPr>
            </w:pPr>
            <w:r>
              <w:rPr>
                <w:rFonts w:ascii="Arial" w:hAnsi="Arial"/>
                <w:sz w:val="20"/>
                <w:szCs w:val="16"/>
              </w:rPr>
              <w:t>Mentoring</w:t>
            </w:r>
          </w:p>
          <w:p w:rsidR="007F4729" w:rsidRDefault="007F4729" w:rsidP="00F63208">
            <w:pPr>
              <w:pStyle w:val="WBLPanelBody"/>
              <w:numPr>
                <w:ilvl w:val="0"/>
                <w:numId w:val="30"/>
              </w:numPr>
              <w:spacing w:line="320" w:lineRule="exact"/>
              <w:rPr>
                <w:rFonts w:ascii="Arial" w:hAnsi="Arial"/>
                <w:sz w:val="20"/>
                <w:szCs w:val="16"/>
              </w:rPr>
            </w:pPr>
            <w:r>
              <w:rPr>
                <w:rFonts w:ascii="Arial" w:hAnsi="Arial"/>
                <w:sz w:val="20"/>
                <w:szCs w:val="16"/>
              </w:rPr>
              <w:t>Literature Review</w:t>
            </w:r>
          </w:p>
          <w:p w:rsidR="007F4729" w:rsidRDefault="007F4729" w:rsidP="00F63208">
            <w:pPr>
              <w:pStyle w:val="WBLPanelBody"/>
              <w:spacing w:line="320" w:lineRule="exact"/>
              <w:rPr>
                <w:rFonts w:ascii="Arial" w:hAnsi="Arial"/>
                <w:sz w:val="20"/>
                <w:szCs w:val="16"/>
              </w:rPr>
            </w:pPr>
          </w:p>
          <w:p w:rsidR="007F4729" w:rsidRPr="00257C4D" w:rsidRDefault="007F4729" w:rsidP="00F63208">
            <w:pPr>
              <w:pStyle w:val="WBLPanelBody"/>
              <w:spacing w:line="320" w:lineRule="exact"/>
              <w:rPr>
                <w:rFonts w:ascii="Arial" w:hAnsi="Arial"/>
                <w:sz w:val="20"/>
                <w:szCs w:val="16"/>
              </w:rPr>
            </w:pPr>
            <w:r>
              <w:rPr>
                <w:rFonts w:ascii="Arial" w:hAnsi="Arial"/>
                <w:sz w:val="20"/>
                <w:szCs w:val="16"/>
              </w:rPr>
              <w:t xml:space="preserve">All Work Based Learning Framework programmes are constructed from the required and optional </w:t>
            </w:r>
            <w:r>
              <w:rPr>
                <w:rFonts w:ascii="Arial" w:hAnsi="Arial"/>
                <w:sz w:val="20"/>
                <w:szCs w:val="16"/>
              </w:rPr>
              <w:lastRenderedPageBreak/>
              <w:t>components identified in the diagram below and in accordance with the principles and requirements described in 12.1 below:</w:t>
            </w:r>
          </w:p>
          <w:p w:rsidR="007F4729" w:rsidRDefault="007F4729" w:rsidP="00F63208">
            <w:pPr>
              <w:pStyle w:val="WBLPanelBody"/>
              <w:spacing w:line="320" w:lineRule="exact"/>
              <w:rPr>
                <w:rFonts w:ascii="Arial" w:hAnsi="Arial"/>
                <w:sz w:val="20"/>
                <w:szCs w:val="16"/>
                <w:highlight w:val="yellow"/>
              </w:rPr>
            </w:pPr>
          </w:p>
          <w:p w:rsidR="007F4729" w:rsidRPr="00B7329D" w:rsidRDefault="007F4729" w:rsidP="00F63208">
            <w:pPr>
              <w:pStyle w:val="WBLPanelBody"/>
              <w:spacing w:line="320" w:lineRule="exact"/>
              <w:rPr>
                <w:rFonts w:ascii="Arial" w:hAnsi="Arial"/>
                <w:b/>
                <w:i/>
                <w:sz w:val="20"/>
                <w:szCs w:val="16"/>
              </w:rPr>
            </w:pPr>
            <w:r w:rsidRPr="00B7329D">
              <w:rPr>
                <w:rFonts w:ascii="Arial" w:hAnsi="Arial"/>
                <w:b/>
                <w:i/>
                <w:sz w:val="20"/>
                <w:szCs w:val="16"/>
              </w:rPr>
              <w:t>Required Work Based Learning Framework programme components</w:t>
            </w: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Default="007F4729" w:rsidP="00F63208">
            <w:pPr>
              <w:pStyle w:val="WBLPanelBody"/>
              <w:spacing w:line="320" w:lineRule="exact"/>
              <w:rPr>
                <w:rFonts w:ascii="Arial" w:hAnsi="Arial"/>
                <w:sz w:val="20"/>
                <w:szCs w:val="16"/>
                <w:highlight w:val="yellow"/>
              </w:rPr>
            </w:pPr>
          </w:p>
          <w:p w:rsidR="007F4729" w:rsidRPr="00B7329D" w:rsidRDefault="007F4729" w:rsidP="00F63208">
            <w:pPr>
              <w:pStyle w:val="WBLPanelBody"/>
              <w:spacing w:line="320" w:lineRule="exact"/>
              <w:rPr>
                <w:rFonts w:ascii="Arial" w:hAnsi="Arial"/>
                <w:b/>
                <w:i/>
                <w:sz w:val="20"/>
                <w:szCs w:val="16"/>
              </w:rPr>
            </w:pPr>
            <w:r>
              <w:rPr>
                <w:rFonts w:ascii="Arial" w:hAnsi="Arial"/>
                <w:b/>
                <w:i/>
                <w:sz w:val="20"/>
                <w:szCs w:val="16"/>
              </w:rPr>
              <w:t>Optional</w:t>
            </w:r>
            <w:r w:rsidRPr="00B7329D">
              <w:rPr>
                <w:rFonts w:ascii="Arial" w:hAnsi="Arial"/>
                <w:b/>
                <w:i/>
                <w:sz w:val="20"/>
                <w:szCs w:val="16"/>
              </w:rPr>
              <w:t xml:space="preserve"> Work Based Learning Framework programme components</w:t>
            </w:r>
          </w:p>
          <w:p w:rsidR="007F4729" w:rsidRDefault="007F4729" w:rsidP="00F63208">
            <w:pPr>
              <w:pStyle w:val="WBLPanelBody"/>
              <w:spacing w:line="320" w:lineRule="exact"/>
              <w:rPr>
                <w:rFonts w:ascii="Arial" w:hAnsi="Arial"/>
                <w:sz w:val="20"/>
                <w:szCs w:val="16"/>
              </w:rPr>
            </w:pPr>
          </w:p>
          <w:p w:rsidR="007F4729" w:rsidRDefault="007F4729" w:rsidP="00F63208">
            <w:pPr>
              <w:pStyle w:val="WBLPanelBody"/>
              <w:spacing w:line="320" w:lineRule="exact"/>
              <w:rPr>
                <w:rFonts w:ascii="Arial" w:hAnsi="Arial"/>
                <w:sz w:val="20"/>
                <w:szCs w:val="16"/>
              </w:rPr>
            </w:pPr>
          </w:p>
          <w:p w:rsidR="007F4729" w:rsidRDefault="007F4729" w:rsidP="00F63208">
            <w:pPr>
              <w:pStyle w:val="WBLPanelBody"/>
              <w:spacing w:line="320" w:lineRule="exact"/>
              <w:rPr>
                <w:rFonts w:ascii="Arial" w:hAnsi="Arial"/>
                <w:sz w:val="20"/>
                <w:szCs w:val="16"/>
              </w:rPr>
            </w:pPr>
          </w:p>
          <w:p w:rsidR="007F4729" w:rsidRDefault="007F4729" w:rsidP="00F63208">
            <w:pPr>
              <w:pStyle w:val="WBLPanelBody"/>
              <w:spacing w:line="320" w:lineRule="exact"/>
              <w:rPr>
                <w:rFonts w:ascii="Arial" w:hAnsi="Arial"/>
                <w:sz w:val="20"/>
                <w:szCs w:val="16"/>
                <w:highlight w:val="yellow"/>
              </w:rPr>
            </w:pPr>
            <w:r w:rsidRPr="006333A4">
              <w:rPr>
                <w:rFonts w:ascii="Arial" w:hAnsi="Arial"/>
                <w:noProof/>
                <w:sz w:val="20"/>
                <w:lang w:val="en-US" w:eastAsia="en-US"/>
              </w:rPr>
              <w:pict>
                <v:rect id="_x0000_s1027" style="position:absolute;margin-left:28.65pt;margin-top:-226pt;width:185.4pt;height:147.75pt;z-index:251658240" fillcolor="#e5dfec [663]" strokeweight=".5pt">
                  <v:fill o:detectmouseclick="t"/>
                  <v:shadow on="t" opacity="22938f" offset="1.1269mm,.84917mm"/>
                  <v:textbox style="mso-next-textbox:#_x0000_s1027" inset=",7.2pt,,7.2pt">
                    <w:txbxContent>
                      <w:p w:rsidR="00F63208" w:rsidRPr="00340497" w:rsidRDefault="00F63208" w:rsidP="007F4729">
                        <w:pPr>
                          <w:spacing w:after="0" w:line="280" w:lineRule="exact"/>
                          <w:jc w:val="center"/>
                          <w:rPr>
                            <w:b/>
                          </w:rPr>
                        </w:pPr>
                        <w:r w:rsidRPr="00340497">
                          <w:rPr>
                            <w:b/>
                          </w:rPr>
                          <w:t>Component A</w:t>
                        </w:r>
                      </w:p>
                      <w:p w:rsidR="00F63208" w:rsidRPr="00340497" w:rsidRDefault="00F63208" w:rsidP="007F4729">
                        <w:pPr>
                          <w:spacing w:after="0" w:line="280" w:lineRule="exact"/>
                          <w:jc w:val="center"/>
                        </w:pPr>
                      </w:p>
                      <w:p w:rsidR="00F63208" w:rsidRPr="00340497" w:rsidRDefault="00F63208" w:rsidP="007F4729">
                        <w:pPr>
                          <w:spacing w:after="0" w:line="280" w:lineRule="exact"/>
                          <w:jc w:val="center"/>
                        </w:pPr>
                        <w:r w:rsidRPr="00340497">
                          <w:t>An Approved WBL Framework Programme Agreement</w:t>
                        </w:r>
                      </w:p>
                      <w:p w:rsidR="00F63208" w:rsidRPr="00340497" w:rsidRDefault="00F63208" w:rsidP="007F4729">
                        <w:pPr>
                          <w:spacing w:after="0" w:line="280" w:lineRule="exact"/>
                          <w:jc w:val="center"/>
                        </w:pPr>
                      </w:p>
                      <w:p w:rsidR="00F63208" w:rsidRPr="00340497" w:rsidRDefault="00F63208" w:rsidP="007F4729">
                        <w:pPr>
                          <w:spacing w:after="0" w:line="280" w:lineRule="exact"/>
                          <w:jc w:val="center"/>
                          <w:rPr>
                            <w:i/>
                          </w:rPr>
                        </w:pPr>
                        <w:r w:rsidRPr="00340497">
                          <w:rPr>
                            <w:i/>
                          </w:rPr>
                          <w:t>Award Title</w:t>
                        </w:r>
                      </w:p>
                      <w:p w:rsidR="00F63208" w:rsidRPr="00340497" w:rsidRDefault="00F63208" w:rsidP="007F4729">
                        <w:pPr>
                          <w:spacing w:after="0" w:line="280" w:lineRule="exact"/>
                          <w:jc w:val="center"/>
                          <w:rPr>
                            <w:i/>
                          </w:rPr>
                        </w:pPr>
                        <w:r w:rsidRPr="00340497">
                          <w:rPr>
                            <w:i/>
                          </w:rPr>
                          <w:t>Negotiated Learning Outcomes</w:t>
                        </w:r>
                      </w:p>
                      <w:p w:rsidR="00F63208" w:rsidRPr="00340497" w:rsidRDefault="00F63208" w:rsidP="007F4729">
                        <w:pPr>
                          <w:spacing w:after="0" w:line="280" w:lineRule="exact"/>
                          <w:jc w:val="center"/>
                          <w:rPr>
                            <w:i/>
                          </w:rPr>
                        </w:pPr>
                        <w:r>
                          <w:rPr>
                            <w:i/>
                          </w:rPr>
                          <w:t>Specified Learning, Teaching and Assessment</w:t>
                        </w:r>
                        <w:r w:rsidRPr="00340497">
                          <w:rPr>
                            <w:i/>
                          </w:rPr>
                          <w:t xml:space="preserve"> strategies</w:t>
                        </w:r>
                      </w:p>
                    </w:txbxContent>
                  </v:textbox>
                  <w10:anchorlock/>
                </v:rect>
              </w:pict>
            </w:r>
            <w:r w:rsidRPr="006333A4">
              <w:rPr>
                <w:rFonts w:ascii="Arial" w:hAnsi="Arial"/>
                <w:noProof/>
                <w:sz w:val="20"/>
                <w:lang w:val="en-US" w:eastAsia="en-US"/>
              </w:rPr>
              <w:pict>
                <v:rect id="_x0000_s1026" style="position:absolute;margin-left:247.6pt;margin-top:-223.7pt;width:178.65pt;height:147.75pt;z-index:251658240;mso-wrap-edited:f" fillcolor="#e5dfec [663]" strokeweight=".5pt">
                  <v:fill o:detectmouseclick="t"/>
                  <v:shadow on="t" opacity="22938f" offset="1.1269mm,.84917mm"/>
                  <v:textbox style="mso-next-textbox:#_x0000_s1026" inset=",7.2pt,,7.2pt">
                    <w:txbxContent>
                      <w:p w:rsidR="00F63208" w:rsidRPr="00340497" w:rsidRDefault="00F63208" w:rsidP="007F4729">
                        <w:pPr>
                          <w:spacing w:after="0" w:line="280" w:lineRule="exact"/>
                          <w:jc w:val="center"/>
                          <w:rPr>
                            <w:b/>
                          </w:rPr>
                        </w:pPr>
                        <w:r w:rsidRPr="00340497">
                          <w:rPr>
                            <w:b/>
                          </w:rPr>
                          <w:t>Component B</w:t>
                        </w:r>
                      </w:p>
                      <w:p w:rsidR="00F63208" w:rsidRPr="00340497" w:rsidRDefault="00F63208" w:rsidP="007F4729">
                        <w:pPr>
                          <w:spacing w:after="0" w:line="280" w:lineRule="exact"/>
                          <w:jc w:val="center"/>
                        </w:pPr>
                      </w:p>
                      <w:p w:rsidR="00F63208" w:rsidRDefault="00F63208" w:rsidP="007F4729">
                        <w:pPr>
                          <w:spacing w:after="0" w:line="280" w:lineRule="exact"/>
                          <w:jc w:val="center"/>
                        </w:pPr>
                        <w:r w:rsidRPr="00340497">
                          <w:t>A Negotiated WBL Project Module</w:t>
                        </w:r>
                      </w:p>
                      <w:p w:rsidR="00F63208" w:rsidRDefault="00F63208" w:rsidP="007F4729">
                        <w:pPr>
                          <w:spacing w:after="0" w:line="280" w:lineRule="exact"/>
                          <w:jc w:val="center"/>
                        </w:pPr>
                      </w:p>
                      <w:p w:rsidR="00F63208" w:rsidRPr="00340497" w:rsidRDefault="00F63208" w:rsidP="007F4729">
                        <w:pPr>
                          <w:spacing w:after="0" w:line="280" w:lineRule="exact"/>
                          <w:jc w:val="center"/>
                        </w:pPr>
                        <w:r>
                          <w:t>Required for Foundation, Bachelor’s and Master’s Degree programmes</w:t>
                        </w:r>
                      </w:p>
                      <w:p w:rsidR="00F63208" w:rsidRPr="00340497" w:rsidRDefault="00F63208" w:rsidP="007F4729">
                        <w:pPr>
                          <w:spacing w:after="0" w:line="280" w:lineRule="exact"/>
                          <w:jc w:val="center"/>
                        </w:pPr>
                      </w:p>
                      <w:p w:rsidR="00F63208" w:rsidRPr="00340497" w:rsidRDefault="00F63208" w:rsidP="007F4729">
                        <w:pPr>
                          <w:spacing w:after="0" w:line="280" w:lineRule="exact"/>
                          <w:jc w:val="center"/>
                          <w:rPr>
                            <w:i/>
                          </w:rPr>
                        </w:pPr>
                        <w:r>
                          <w:rPr>
                            <w:i/>
                          </w:rPr>
                          <w:t xml:space="preserve">Individually negotiated project, </w:t>
                        </w:r>
                        <w:r w:rsidRPr="00340497">
                          <w:rPr>
                            <w:i/>
                          </w:rPr>
                          <w:t>inquiry</w:t>
                        </w:r>
                        <w:r>
                          <w:rPr>
                            <w:i/>
                          </w:rPr>
                          <w:t xml:space="preserve"> or other work-based activity</w:t>
                        </w:r>
                      </w:p>
                      <w:p w:rsidR="00F63208" w:rsidRPr="00CB0F9B" w:rsidRDefault="00F63208" w:rsidP="007F4729">
                        <w:pPr>
                          <w:spacing w:after="0"/>
                        </w:pPr>
                      </w:p>
                    </w:txbxContent>
                  </v:textbox>
                  <w10:anchorlock/>
                </v:rect>
              </w:pict>
            </w: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7F4729" w:rsidRDefault="007F4729" w:rsidP="00F63208">
            <w:pPr>
              <w:pStyle w:val="WBLPanelBody"/>
              <w:spacing w:line="320" w:lineRule="exact"/>
              <w:rPr>
                <w:rFonts w:ascii="Arial" w:hAnsi="Arial"/>
                <w:sz w:val="20"/>
              </w:rPr>
            </w:pPr>
          </w:p>
          <w:p w:rsidR="00F63208" w:rsidRDefault="00F63208" w:rsidP="00F63208">
            <w:pPr>
              <w:pStyle w:val="WBLPanelBody"/>
              <w:spacing w:line="320" w:lineRule="exact"/>
              <w:rPr>
                <w:rFonts w:ascii="Arial" w:hAnsi="Arial"/>
                <w:sz w:val="20"/>
              </w:rPr>
            </w:pPr>
          </w:p>
          <w:p w:rsidR="007F4729" w:rsidRPr="00A37A6B" w:rsidRDefault="007F4729" w:rsidP="00F63208">
            <w:pPr>
              <w:pStyle w:val="WBLPanelBody"/>
              <w:spacing w:line="320" w:lineRule="exact"/>
              <w:rPr>
                <w:rFonts w:ascii="Arial" w:hAnsi="Arial"/>
                <w:sz w:val="20"/>
              </w:rPr>
            </w:pPr>
            <w:r>
              <w:rPr>
                <w:rFonts w:ascii="Arial" w:hAnsi="Arial"/>
                <w:sz w:val="20"/>
              </w:rPr>
              <w:t>Work Based Learning Framework modules, subject-based modules and accredited learning components are combined through processes of academic advice, negotiation and consultation to meet identified individual professional development or organisational development needs. The specific details of Work Based Learning Framework programmes are detailed in approved Programme Agreement documents.</w:t>
            </w:r>
          </w:p>
          <w:p w:rsidR="007F4729" w:rsidRDefault="007F4729" w:rsidP="00F63208">
            <w:pPr>
              <w:pStyle w:val="WBLPanelBody"/>
              <w:spacing w:line="320" w:lineRule="exact"/>
              <w:rPr>
                <w:rFonts w:ascii="Arial" w:hAnsi="Arial"/>
                <w:b/>
                <w:sz w:val="20"/>
              </w:rPr>
            </w:pPr>
          </w:p>
          <w:p w:rsidR="007F4729" w:rsidRPr="00C12DBD" w:rsidRDefault="007F4729" w:rsidP="00F63208">
            <w:pPr>
              <w:pStyle w:val="WBLPanelBody"/>
              <w:spacing w:line="320" w:lineRule="exact"/>
              <w:rPr>
                <w:rFonts w:ascii="Arial" w:hAnsi="Arial"/>
                <w:sz w:val="20"/>
              </w:rPr>
            </w:pPr>
            <w:r w:rsidRPr="00C12DBD">
              <w:rPr>
                <w:rFonts w:ascii="Arial" w:hAnsi="Arial"/>
                <w:b/>
                <w:sz w:val="20"/>
              </w:rPr>
              <w:t>Work Based Learning Framework Programme principles and requirements</w:t>
            </w:r>
          </w:p>
          <w:p w:rsidR="007F4729" w:rsidRPr="007830AE" w:rsidRDefault="007F4729" w:rsidP="00F63208">
            <w:pPr>
              <w:tabs>
                <w:tab w:val="left" w:pos="426"/>
              </w:tabs>
              <w:spacing w:after="0" w:line="320" w:lineRule="exact"/>
            </w:pPr>
            <w:r>
              <w:t>T</w:t>
            </w:r>
            <w:r w:rsidRPr="007830AE">
              <w:t xml:space="preserve">he following principles apply to all programmes of study approved within the Work Based Learning Framework: </w:t>
            </w:r>
          </w:p>
          <w:p w:rsidR="007F4729" w:rsidRPr="00E06736" w:rsidRDefault="007F4729" w:rsidP="00F63208">
            <w:pPr>
              <w:tabs>
                <w:tab w:val="left" w:pos="426"/>
              </w:tabs>
              <w:spacing w:after="0" w:line="320" w:lineRule="exact"/>
            </w:pPr>
          </w:p>
          <w:p w:rsidR="007F4729" w:rsidRPr="00E06736" w:rsidRDefault="007F4729" w:rsidP="00F63208">
            <w:pPr>
              <w:pStyle w:val="ListParagraph"/>
              <w:numPr>
                <w:ilvl w:val="0"/>
                <w:numId w:val="27"/>
              </w:numPr>
              <w:tabs>
                <w:tab w:val="clear" w:pos="1077"/>
                <w:tab w:val="num" w:pos="-3038"/>
              </w:tabs>
              <w:spacing w:line="320" w:lineRule="exact"/>
              <w:ind w:left="357"/>
            </w:pPr>
            <w:r w:rsidRPr="00E06736">
              <w:t>All Work Based Learning awards must be described in accordance with the award titles approved for the Work Based Learning Framework:</w:t>
            </w:r>
          </w:p>
          <w:p w:rsidR="007F4729" w:rsidRPr="00E06736" w:rsidRDefault="007F4729" w:rsidP="00F63208">
            <w:pPr>
              <w:pStyle w:val="ListParagraph"/>
              <w:numPr>
                <w:ilvl w:val="1"/>
                <w:numId w:val="3"/>
              </w:numPr>
              <w:spacing w:line="320" w:lineRule="exact"/>
              <w:ind w:left="714" w:hanging="357"/>
              <w:contextualSpacing w:val="0"/>
            </w:pPr>
            <w:r w:rsidRPr="00E06736">
              <w:t>Work Based Learning Studies (</w:t>
            </w:r>
            <w:r w:rsidRPr="00E06736">
              <w:rPr>
                <w:i/>
              </w:rPr>
              <w:t>specialist area of work/practice</w:t>
            </w:r>
            <w:r w:rsidRPr="00E06736">
              <w:t>)</w:t>
            </w:r>
          </w:p>
          <w:p w:rsidR="007F4729" w:rsidRPr="00E06736" w:rsidRDefault="007F4729" w:rsidP="00F63208">
            <w:pPr>
              <w:pStyle w:val="ListParagraph"/>
              <w:numPr>
                <w:ilvl w:val="1"/>
                <w:numId w:val="3"/>
              </w:numPr>
              <w:spacing w:line="320" w:lineRule="exact"/>
              <w:ind w:left="714" w:hanging="357"/>
              <w:contextualSpacing w:val="0"/>
            </w:pPr>
            <w:r w:rsidRPr="00E06736">
              <w:t xml:space="preserve">Professional Practice in </w:t>
            </w:r>
            <w:r w:rsidRPr="00E06736">
              <w:rPr>
                <w:i/>
              </w:rPr>
              <w:t>specialist area of work/practice</w:t>
            </w:r>
          </w:p>
          <w:p w:rsidR="007F4729" w:rsidRPr="00E06736" w:rsidRDefault="007F4729" w:rsidP="00F63208">
            <w:pPr>
              <w:pStyle w:val="ListParagraph"/>
              <w:numPr>
                <w:ilvl w:val="1"/>
                <w:numId w:val="3"/>
              </w:numPr>
              <w:spacing w:line="320" w:lineRule="exact"/>
              <w:ind w:left="714" w:hanging="357"/>
              <w:contextualSpacing w:val="0"/>
            </w:pPr>
            <w:r>
              <w:t>University approved n</w:t>
            </w:r>
            <w:r w:rsidRPr="00E06736">
              <w:t>on-standard Work Based Learning award titles e.g. Retail Banking Practice</w:t>
            </w:r>
          </w:p>
          <w:p w:rsidR="007F4729" w:rsidRDefault="007F4729" w:rsidP="00F63208">
            <w:pPr>
              <w:pStyle w:val="ListParagraph"/>
              <w:numPr>
                <w:ilvl w:val="1"/>
                <w:numId w:val="28"/>
              </w:numPr>
              <w:spacing w:line="320" w:lineRule="exact"/>
              <w:ind w:left="357"/>
            </w:pPr>
            <w:r w:rsidRPr="00E06736">
              <w:t>All Work Based Learning Framework programmes that lead to major Work Based Learning awards (Master</w:t>
            </w:r>
            <w:r>
              <w:t>’</w:t>
            </w:r>
            <w:r w:rsidRPr="00E06736">
              <w:t>s, Bachelor</w:t>
            </w:r>
            <w:r>
              <w:t>’</w:t>
            </w:r>
            <w:r w:rsidRPr="00E06736">
              <w:t>s and Foundation Degrees) must contain a Negotiated Work Based Project module at the qualifying level of appropriate credit volume. Master</w:t>
            </w:r>
            <w:r>
              <w:t>’</w:t>
            </w:r>
            <w:r w:rsidRPr="00E06736">
              <w:t>s Degree programmes must include a leve</w:t>
            </w:r>
            <w:r>
              <w:t>l 7</w:t>
            </w:r>
            <w:r w:rsidRPr="00E06736">
              <w:t xml:space="preserve"> Negotiated Work Based Project module of 60 credits. </w:t>
            </w:r>
            <w:proofErr w:type="gramStart"/>
            <w:r w:rsidRPr="00E06736">
              <w:t>Bachelor</w:t>
            </w:r>
            <w:r>
              <w:t>’</w:t>
            </w:r>
            <w:r w:rsidRPr="00E06736">
              <w:t>s</w:t>
            </w:r>
            <w:proofErr w:type="gramEnd"/>
            <w:r w:rsidRPr="00E06736">
              <w:t xml:space="preserve"> and Foundation Degrees </w:t>
            </w:r>
            <w:r w:rsidRPr="00E06736">
              <w:lastRenderedPageBreak/>
              <w:t>must include a Negotiated Work Based Project module at leve</w:t>
            </w:r>
            <w:r>
              <w:t>l 6</w:t>
            </w:r>
            <w:r w:rsidRPr="00E06736">
              <w:t xml:space="preserve"> or 5 respectively of at least 30 credits.</w:t>
            </w:r>
          </w:p>
          <w:p w:rsidR="007F4729" w:rsidRDefault="007F4729" w:rsidP="00F63208">
            <w:pPr>
              <w:pStyle w:val="ListParagraph"/>
              <w:numPr>
                <w:ilvl w:val="1"/>
                <w:numId w:val="28"/>
              </w:numPr>
              <w:spacing w:line="320" w:lineRule="exact"/>
              <w:ind w:left="357"/>
            </w:pPr>
            <w:r w:rsidRPr="00E06736">
              <w:t>Work Based Learning Framework programmes that lead to Work Based Learning awards can be comprised of Negotiated Work Based Project modules alone</w:t>
            </w:r>
          </w:p>
          <w:p w:rsidR="007F4729" w:rsidRDefault="007F4729" w:rsidP="00F63208">
            <w:pPr>
              <w:pStyle w:val="ListParagraph"/>
              <w:numPr>
                <w:ilvl w:val="1"/>
                <w:numId w:val="28"/>
              </w:numPr>
              <w:spacing w:line="320" w:lineRule="exact"/>
              <w:ind w:left="357"/>
            </w:pPr>
            <w:r w:rsidRPr="00E06736">
              <w:t>All Work Based Learning Framework programmes that lead to Work Based Learning awards must appropriately reflect the relevant Work Based Learning Framework level descriptor</w:t>
            </w:r>
            <w:r>
              <w:t>s</w:t>
            </w:r>
          </w:p>
          <w:p w:rsidR="007F4729" w:rsidRDefault="007F4729" w:rsidP="00F63208">
            <w:pPr>
              <w:pStyle w:val="ListParagraph"/>
              <w:numPr>
                <w:ilvl w:val="1"/>
                <w:numId w:val="28"/>
              </w:numPr>
              <w:spacing w:line="320" w:lineRule="exact"/>
              <w:ind w:left="357"/>
            </w:pPr>
            <w:r w:rsidRPr="00E06736">
              <w:t>Negotiated Work Based Project modules provide the opportunity for the development of projects/inquiries and/or other work-based activities that reflect personal and professional development or organisational development aims. They can also be used as benchmarks for the accreditation of prior and experiential earning. The specific use of Negotiated Work Based Project modules will be described in a Work Based Learning Framework Programme Agreement document.</w:t>
            </w:r>
          </w:p>
          <w:p w:rsidR="007F4729" w:rsidRDefault="007F4729" w:rsidP="00F63208">
            <w:pPr>
              <w:pStyle w:val="ListParagraph"/>
              <w:numPr>
                <w:ilvl w:val="1"/>
                <w:numId w:val="28"/>
              </w:numPr>
              <w:spacing w:line="320" w:lineRule="exact"/>
              <w:ind w:left="357"/>
            </w:pPr>
            <w:r w:rsidRPr="00E06736">
              <w:t>Work Based Learning Framework modules other than Negotiated Work Based Project modules (such as Practitioner Inquiry modules) can be tailored for specific work/practice and/or sector/organisation/cohort purposes in the way that these modules are delivered and assessed. This will be described in a Work Based Learning Framework Programme Agreement document.</w:t>
            </w:r>
          </w:p>
          <w:p w:rsidR="007F4729" w:rsidRDefault="007F4729" w:rsidP="00F63208">
            <w:pPr>
              <w:pStyle w:val="ListParagraph"/>
              <w:numPr>
                <w:ilvl w:val="1"/>
                <w:numId w:val="28"/>
              </w:numPr>
              <w:spacing w:line="320" w:lineRule="exact"/>
              <w:ind w:left="357"/>
            </w:pPr>
            <w:r w:rsidRPr="00E06736">
              <w:t>Work Based Learning Framework programmes may contain various combinations of Negotiated Work Based Project modules and non-negotiated Work Based Learning Framework modules</w:t>
            </w:r>
          </w:p>
          <w:p w:rsidR="007F4729" w:rsidRPr="00E06736" w:rsidRDefault="007F4729" w:rsidP="00F63208">
            <w:pPr>
              <w:pStyle w:val="ListParagraph"/>
              <w:numPr>
                <w:ilvl w:val="1"/>
                <w:numId w:val="28"/>
              </w:numPr>
              <w:spacing w:line="320" w:lineRule="exact"/>
              <w:ind w:left="357"/>
            </w:pPr>
            <w:r w:rsidRPr="00E06736">
              <w:t xml:space="preserve">Work Based Learning Framework programmes may contain other validated subject-based modules where these are approved as part of the programme and comprise </w:t>
            </w:r>
            <w:r>
              <w:t xml:space="preserve">no more </w:t>
            </w:r>
            <w:r w:rsidRPr="00E06736">
              <w:t xml:space="preserve">than 50% of </w:t>
            </w:r>
            <w:proofErr w:type="gramStart"/>
            <w:r>
              <w:t xml:space="preserve">credit </w:t>
            </w:r>
            <w:r w:rsidRPr="00E06736">
              <w:t xml:space="preserve"> delivered</w:t>
            </w:r>
            <w:proofErr w:type="gramEnd"/>
            <w:r w:rsidRPr="00E06736">
              <w:t xml:space="preserve"> </w:t>
            </w:r>
            <w:r>
              <w:t xml:space="preserve">at the highest level of the </w:t>
            </w:r>
            <w:r w:rsidRPr="00E06736">
              <w:t>programme.</w:t>
            </w:r>
          </w:p>
          <w:p w:rsidR="007F4729" w:rsidRPr="00E030ED" w:rsidRDefault="007F4729" w:rsidP="00F63208">
            <w:pPr>
              <w:pStyle w:val="WBLPanelBody"/>
              <w:spacing w:line="320" w:lineRule="exact"/>
              <w:rPr>
                <w:rFonts w:ascii="Arial" w:hAnsi="Arial"/>
                <w:sz w:val="20"/>
                <w:highlight w:val="yellow"/>
              </w:rPr>
            </w:pPr>
          </w:p>
        </w:tc>
      </w:tr>
    </w:tbl>
    <w:p w:rsidR="007F4729" w:rsidRPr="00311999" w:rsidRDefault="007F4729" w:rsidP="007F4729">
      <w:pPr>
        <w:spacing w:after="0" w:line="320" w:lineRule="exact"/>
      </w:pPr>
    </w:p>
    <w:p w:rsidR="007F4729" w:rsidRPr="00311999" w:rsidRDefault="007F4729" w:rsidP="007F4729">
      <w:pPr>
        <w:pStyle w:val="WBLBody"/>
        <w:spacing w:line="320" w:lineRule="exact"/>
        <w:rPr>
          <w:sz w:val="20"/>
        </w:rPr>
      </w:pPr>
    </w:p>
    <w:tbl>
      <w:tblPr>
        <w:tblW w:w="9828" w:type="dxa"/>
        <w:tblInd w:w="-1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CC0D9" w:themeFill="accent4" w:themeFillTint="66"/>
        <w:tblLayout w:type="fixed"/>
        <w:tblCellMar>
          <w:left w:w="0" w:type="dxa"/>
          <w:right w:w="0" w:type="dxa"/>
        </w:tblCellMar>
        <w:tblLook w:val="0000"/>
      </w:tblPr>
      <w:tblGrid>
        <w:gridCol w:w="454"/>
        <w:gridCol w:w="22"/>
        <w:gridCol w:w="9352"/>
      </w:tblGrid>
      <w:tr w:rsidR="007F4729" w:rsidRPr="00311999" w:rsidTr="00F63208">
        <w:trPr>
          <w:trHeight w:val="6427"/>
        </w:trPr>
        <w:tc>
          <w:tcPr>
            <w:tcW w:w="454" w:type="dxa"/>
            <w:tcBorders>
              <w:top w:val="single" w:sz="8" w:space="0" w:color="FFFFFF"/>
              <w:bottom w:val="single" w:sz="6" w:space="0" w:color="FFFFFF"/>
              <w:right w:val="nil"/>
            </w:tcBorders>
            <w:shd w:val="clear" w:color="auto" w:fill="CCC0D9" w:themeFill="accent4" w:themeFillTint="66"/>
          </w:tcPr>
          <w:p w:rsidR="007F4729" w:rsidRPr="00E030ED" w:rsidRDefault="007F4729" w:rsidP="00F63208">
            <w:pPr>
              <w:pStyle w:val="WBLPanelBody"/>
              <w:spacing w:line="320" w:lineRule="exact"/>
              <w:rPr>
                <w:rFonts w:ascii="Arial" w:hAnsi="Arial"/>
                <w:sz w:val="20"/>
                <w:highlight w:val="yellow"/>
              </w:rPr>
            </w:pPr>
            <w:r w:rsidRPr="009A259C">
              <w:rPr>
                <w:rFonts w:ascii="Arial" w:hAnsi="Arial"/>
                <w:sz w:val="20"/>
              </w:rPr>
              <w:lastRenderedPageBreak/>
              <w:t>12.2</w:t>
            </w:r>
          </w:p>
        </w:tc>
        <w:tc>
          <w:tcPr>
            <w:tcW w:w="9374" w:type="dxa"/>
            <w:gridSpan w:val="2"/>
            <w:tcBorders>
              <w:top w:val="single" w:sz="8" w:space="0" w:color="FFFFFF"/>
              <w:left w:val="nil"/>
              <w:bottom w:val="single" w:sz="6" w:space="0" w:color="FFFFFF"/>
            </w:tcBorders>
            <w:shd w:val="clear" w:color="auto" w:fill="CCC0D9" w:themeFill="accent4" w:themeFillTint="66"/>
            <w:tcMar>
              <w:top w:w="113" w:type="dxa"/>
              <w:bottom w:w="113" w:type="dxa"/>
            </w:tcMar>
          </w:tcPr>
          <w:p w:rsidR="007F4729" w:rsidRPr="00AD3E43" w:rsidRDefault="007F4729" w:rsidP="00F63208">
            <w:pPr>
              <w:pStyle w:val="WBLPanelBody"/>
              <w:spacing w:line="320" w:lineRule="exact"/>
              <w:rPr>
                <w:rFonts w:ascii="Arial" w:hAnsi="Arial"/>
                <w:sz w:val="20"/>
              </w:rPr>
            </w:pPr>
            <w:r>
              <w:rPr>
                <w:rFonts w:ascii="Arial" w:hAnsi="Arial"/>
                <w:b/>
                <w:sz w:val="20"/>
              </w:rPr>
              <w:t xml:space="preserve">Work Based Learning Framework awards and modules by </w:t>
            </w:r>
            <w:proofErr w:type="spellStart"/>
            <w:r>
              <w:rPr>
                <w:rFonts w:ascii="Arial" w:hAnsi="Arial"/>
                <w:b/>
                <w:sz w:val="20"/>
              </w:rPr>
              <w:t>level</w:t>
            </w:r>
            <w:r w:rsidRPr="00AD3E43">
              <w:rPr>
                <w:rFonts w:ascii="Arial" w:hAnsi="Arial"/>
                <w:b/>
                <w:sz w:val="20"/>
              </w:rPr>
              <w:t>sand</w:t>
            </w:r>
            <w:proofErr w:type="spellEnd"/>
            <w:r w:rsidRPr="00AD3E43">
              <w:rPr>
                <w:rFonts w:ascii="Arial" w:hAnsi="Arial"/>
                <w:b/>
                <w:sz w:val="20"/>
              </w:rPr>
              <w:t xml:space="preserve"> credit</w:t>
            </w:r>
          </w:p>
          <w:p w:rsidR="007F4729" w:rsidRDefault="007F4729" w:rsidP="00F63208">
            <w:pPr>
              <w:spacing w:after="0" w:line="320" w:lineRule="exact"/>
              <w:rPr>
                <w:rFonts w:cs="Arial"/>
              </w:rPr>
            </w:pPr>
          </w:p>
          <w:p w:rsidR="007F4729" w:rsidRPr="0052597B" w:rsidRDefault="007F4729" w:rsidP="00F63208">
            <w:pPr>
              <w:spacing w:after="0" w:line="320" w:lineRule="exact"/>
              <w:rPr>
                <w:rFonts w:cs="Arial"/>
                <w:b/>
                <w:i/>
              </w:rPr>
            </w:pPr>
            <w:r w:rsidRPr="0052597B">
              <w:rPr>
                <w:rFonts w:cs="Arial"/>
                <w:b/>
                <w:i/>
              </w:rPr>
              <w:t>Minimum and maximum credits by level for Work Based Learning Framework qualifications</w:t>
            </w:r>
          </w:p>
          <w:p w:rsidR="007F4729" w:rsidRPr="00E06736" w:rsidRDefault="007F4729" w:rsidP="00F63208">
            <w:pPr>
              <w:spacing w:after="0" w:line="320" w:lineRule="exact"/>
              <w:rPr>
                <w:rFonts w:cs="Arial"/>
                <w:b/>
              </w:rPr>
            </w:pPr>
          </w:p>
          <w:tbl>
            <w:tblPr>
              <w:tblStyle w:val="TableGrid"/>
              <w:tblW w:w="8081" w:type="dxa"/>
              <w:tblLayout w:type="fixed"/>
              <w:tblLook w:val="00BF"/>
            </w:tblPr>
            <w:tblGrid>
              <w:gridCol w:w="2675"/>
              <w:gridCol w:w="994"/>
              <w:gridCol w:w="994"/>
              <w:gridCol w:w="994"/>
              <w:gridCol w:w="994"/>
              <w:gridCol w:w="1430"/>
            </w:tblGrid>
            <w:tr w:rsidR="007F4729" w:rsidRPr="00E06736" w:rsidTr="00F63208">
              <w:tc>
                <w:tcPr>
                  <w:tcW w:w="2675" w:type="dxa"/>
                  <w:vAlign w:val="center"/>
                </w:tcPr>
                <w:p w:rsidR="007F4729" w:rsidRPr="008000B1" w:rsidRDefault="007F4729" w:rsidP="00F63208">
                  <w:pPr>
                    <w:pStyle w:val="NoSpacing"/>
                    <w:spacing w:line="200" w:lineRule="exact"/>
                    <w:rPr>
                      <w:rFonts w:ascii="Arial" w:hAnsi="Arial" w:cs="Arial"/>
                      <w:b/>
                      <w:i/>
                      <w:sz w:val="16"/>
                    </w:rPr>
                  </w:pPr>
                  <w:r w:rsidRPr="008000B1">
                    <w:rPr>
                      <w:rFonts w:ascii="Arial" w:hAnsi="Arial" w:cs="Arial"/>
                      <w:b/>
                      <w:i/>
                      <w:sz w:val="16"/>
                    </w:rPr>
                    <w:t>Middlesex University Awards</w:t>
                  </w:r>
                </w:p>
              </w:tc>
              <w:tc>
                <w:tcPr>
                  <w:tcW w:w="994" w:type="dxa"/>
                  <w:vAlign w:val="center"/>
                </w:tcPr>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Level</w:t>
                  </w:r>
                </w:p>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4</w:t>
                  </w:r>
                </w:p>
              </w:tc>
              <w:tc>
                <w:tcPr>
                  <w:tcW w:w="994" w:type="dxa"/>
                  <w:vAlign w:val="center"/>
                </w:tcPr>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Level</w:t>
                  </w:r>
                </w:p>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5</w:t>
                  </w:r>
                </w:p>
              </w:tc>
              <w:tc>
                <w:tcPr>
                  <w:tcW w:w="994" w:type="dxa"/>
                  <w:vAlign w:val="center"/>
                </w:tcPr>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Level</w:t>
                  </w:r>
                </w:p>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6</w:t>
                  </w:r>
                </w:p>
              </w:tc>
              <w:tc>
                <w:tcPr>
                  <w:tcW w:w="994" w:type="dxa"/>
                  <w:vAlign w:val="center"/>
                </w:tcPr>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Level</w:t>
                  </w:r>
                </w:p>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7</w:t>
                  </w:r>
                </w:p>
              </w:tc>
              <w:tc>
                <w:tcPr>
                  <w:tcW w:w="1430" w:type="dxa"/>
                  <w:vAlign w:val="center"/>
                </w:tcPr>
                <w:p w:rsidR="007F4729" w:rsidRPr="008000B1" w:rsidRDefault="007F4729" w:rsidP="00F63208">
                  <w:pPr>
                    <w:pStyle w:val="NoSpacing"/>
                    <w:spacing w:line="200" w:lineRule="exact"/>
                    <w:jc w:val="center"/>
                    <w:rPr>
                      <w:rFonts w:ascii="Arial" w:hAnsi="Arial" w:cs="Arial"/>
                      <w:b/>
                      <w:i/>
                      <w:sz w:val="16"/>
                    </w:rPr>
                  </w:pPr>
                  <w:r w:rsidRPr="008000B1">
                    <w:rPr>
                      <w:rFonts w:ascii="Arial" w:hAnsi="Arial" w:cs="Arial"/>
                      <w:b/>
                      <w:i/>
                      <w:sz w:val="16"/>
                    </w:rPr>
                    <w:t>Minimum Total Credits</w:t>
                  </w:r>
                </w:p>
              </w:tc>
            </w:tr>
            <w:tr w:rsidR="007F4729" w:rsidRPr="00E06736" w:rsidTr="00F63208">
              <w:tc>
                <w:tcPr>
                  <w:tcW w:w="2675" w:type="dxa"/>
                </w:tcPr>
                <w:p w:rsidR="007F4729" w:rsidRPr="008000B1" w:rsidRDefault="007F4729" w:rsidP="00F63208">
                  <w:pPr>
                    <w:pStyle w:val="NoSpacing"/>
                    <w:spacing w:line="320" w:lineRule="exact"/>
                    <w:rPr>
                      <w:rFonts w:ascii="Arial" w:hAnsi="Arial" w:cs="Arial"/>
                      <w:sz w:val="16"/>
                    </w:rPr>
                  </w:pPr>
                  <w:r w:rsidRPr="008000B1">
                    <w:rPr>
                      <w:rFonts w:ascii="Arial" w:hAnsi="Arial" w:cs="Arial"/>
                      <w:sz w:val="16"/>
                    </w:rPr>
                    <w:t>Postgraduate Certificate</w:t>
                  </w:r>
                </w:p>
              </w:tc>
              <w:tc>
                <w:tcPr>
                  <w:tcW w:w="994" w:type="dxa"/>
                </w:tcPr>
                <w:p w:rsidR="007F4729" w:rsidRPr="008000B1" w:rsidRDefault="007F4729" w:rsidP="00F63208">
                  <w:pPr>
                    <w:pStyle w:val="NoSpacing"/>
                    <w:spacing w:line="320" w:lineRule="exact"/>
                    <w:jc w:val="center"/>
                    <w:rPr>
                      <w:rFonts w:ascii="Arial" w:hAnsi="Arial" w:cs="Arial"/>
                      <w:sz w:val="16"/>
                    </w:rPr>
                  </w:pPr>
                </w:p>
              </w:tc>
              <w:tc>
                <w:tcPr>
                  <w:tcW w:w="994" w:type="dxa"/>
                </w:tcPr>
                <w:p w:rsidR="007F4729" w:rsidRPr="008000B1" w:rsidRDefault="007F4729" w:rsidP="00F63208">
                  <w:pPr>
                    <w:pStyle w:val="NoSpacing"/>
                    <w:spacing w:line="320" w:lineRule="exact"/>
                    <w:jc w:val="center"/>
                    <w:rPr>
                      <w:rFonts w:ascii="Arial" w:hAnsi="Arial" w:cs="Arial"/>
                      <w:sz w:val="16"/>
                    </w:rPr>
                  </w:pPr>
                </w:p>
              </w:tc>
              <w:tc>
                <w:tcPr>
                  <w:tcW w:w="994"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0-20</w:t>
                  </w:r>
                </w:p>
              </w:tc>
              <w:tc>
                <w:tcPr>
                  <w:tcW w:w="994"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40-60</w:t>
                  </w:r>
                </w:p>
              </w:tc>
              <w:tc>
                <w:tcPr>
                  <w:tcW w:w="1430"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60</w:t>
                  </w:r>
                </w:p>
              </w:tc>
            </w:tr>
            <w:tr w:rsidR="007F4729" w:rsidRPr="00E06736" w:rsidTr="00F63208">
              <w:tc>
                <w:tcPr>
                  <w:tcW w:w="2675" w:type="dxa"/>
                </w:tcPr>
                <w:p w:rsidR="007F4729" w:rsidRPr="008000B1" w:rsidRDefault="007F4729" w:rsidP="00F63208">
                  <w:pPr>
                    <w:pStyle w:val="NoSpacing"/>
                    <w:spacing w:line="320" w:lineRule="exact"/>
                    <w:rPr>
                      <w:rFonts w:ascii="Arial" w:hAnsi="Arial" w:cs="Arial"/>
                      <w:sz w:val="16"/>
                    </w:rPr>
                  </w:pPr>
                  <w:r w:rsidRPr="008000B1">
                    <w:rPr>
                      <w:rFonts w:ascii="Arial" w:hAnsi="Arial" w:cs="Arial"/>
                      <w:sz w:val="16"/>
                    </w:rPr>
                    <w:t>Postgraduate Diploma</w:t>
                  </w:r>
                </w:p>
              </w:tc>
              <w:tc>
                <w:tcPr>
                  <w:tcW w:w="994" w:type="dxa"/>
                </w:tcPr>
                <w:p w:rsidR="007F4729" w:rsidRPr="008000B1" w:rsidRDefault="007F4729" w:rsidP="00F63208">
                  <w:pPr>
                    <w:pStyle w:val="NoSpacing"/>
                    <w:spacing w:line="320" w:lineRule="exact"/>
                    <w:jc w:val="center"/>
                    <w:rPr>
                      <w:rFonts w:ascii="Arial" w:hAnsi="Arial" w:cs="Arial"/>
                      <w:sz w:val="16"/>
                    </w:rPr>
                  </w:pPr>
                </w:p>
              </w:tc>
              <w:tc>
                <w:tcPr>
                  <w:tcW w:w="994" w:type="dxa"/>
                </w:tcPr>
                <w:p w:rsidR="007F4729" w:rsidRPr="008000B1" w:rsidRDefault="007F4729" w:rsidP="00F63208">
                  <w:pPr>
                    <w:pStyle w:val="NoSpacing"/>
                    <w:spacing w:line="320" w:lineRule="exact"/>
                    <w:jc w:val="center"/>
                    <w:rPr>
                      <w:rFonts w:ascii="Arial" w:hAnsi="Arial" w:cs="Arial"/>
                      <w:sz w:val="16"/>
                    </w:rPr>
                  </w:pPr>
                </w:p>
              </w:tc>
              <w:tc>
                <w:tcPr>
                  <w:tcW w:w="994"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0-30</w:t>
                  </w:r>
                </w:p>
              </w:tc>
              <w:tc>
                <w:tcPr>
                  <w:tcW w:w="994"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90-120</w:t>
                  </w:r>
                </w:p>
              </w:tc>
              <w:tc>
                <w:tcPr>
                  <w:tcW w:w="1430"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120</w:t>
                  </w:r>
                </w:p>
              </w:tc>
            </w:tr>
            <w:tr w:rsidR="007F4729" w:rsidRPr="00E06736" w:rsidTr="00F63208">
              <w:tc>
                <w:tcPr>
                  <w:tcW w:w="2675" w:type="dxa"/>
                </w:tcPr>
                <w:p w:rsidR="007F4729" w:rsidRPr="008000B1" w:rsidRDefault="007F4729" w:rsidP="00F63208">
                  <w:pPr>
                    <w:pStyle w:val="NoSpacing"/>
                    <w:spacing w:line="320" w:lineRule="exact"/>
                    <w:rPr>
                      <w:rFonts w:ascii="Arial" w:hAnsi="Arial" w:cs="Arial"/>
                      <w:sz w:val="16"/>
                    </w:rPr>
                  </w:pPr>
                  <w:r>
                    <w:rPr>
                      <w:rFonts w:ascii="Arial" w:hAnsi="Arial" w:cs="Arial"/>
                      <w:sz w:val="16"/>
                    </w:rPr>
                    <w:t>Master’s</w:t>
                  </w:r>
                  <w:r w:rsidRPr="008000B1">
                    <w:rPr>
                      <w:rFonts w:ascii="Arial" w:hAnsi="Arial" w:cs="Arial"/>
                      <w:sz w:val="16"/>
                    </w:rPr>
                    <w:t xml:space="preserve"> Degree</w:t>
                  </w:r>
                </w:p>
              </w:tc>
              <w:tc>
                <w:tcPr>
                  <w:tcW w:w="994" w:type="dxa"/>
                </w:tcPr>
                <w:p w:rsidR="007F4729" w:rsidRPr="008000B1" w:rsidRDefault="007F4729" w:rsidP="00F63208">
                  <w:pPr>
                    <w:pStyle w:val="NoSpacing"/>
                    <w:spacing w:line="320" w:lineRule="exact"/>
                    <w:jc w:val="center"/>
                    <w:rPr>
                      <w:rFonts w:ascii="Arial" w:hAnsi="Arial" w:cs="Arial"/>
                      <w:sz w:val="16"/>
                    </w:rPr>
                  </w:pPr>
                </w:p>
              </w:tc>
              <w:tc>
                <w:tcPr>
                  <w:tcW w:w="994" w:type="dxa"/>
                </w:tcPr>
                <w:p w:rsidR="007F4729" w:rsidRPr="008000B1" w:rsidRDefault="007F4729" w:rsidP="00F63208">
                  <w:pPr>
                    <w:pStyle w:val="NoSpacing"/>
                    <w:spacing w:line="320" w:lineRule="exact"/>
                    <w:jc w:val="center"/>
                    <w:rPr>
                      <w:rFonts w:ascii="Arial" w:hAnsi="Arial" w:cs="Arial"/>
                      <w:sz w:val="16"/>
                    </w:rPr>
                  </w:pPr>
                </w:p>
              </w:tc>
              <w:tc>
                <w:tcPr>
                  <w:tcW w:w="994"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0-30</w:t>
                  </w:r>
                </w:p>
              </w:tc>
              <w:tc>
                <w:tcPr>
                  <w:tcW w:w="994"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150-180</w:t>
                  </w:r>
                </w:p>
              </w:tc>
              <w:tc>
                <w:tcPr>
                  <w:tcW w:w="1430" w:type="dxa"/>
                </w:tcPr>
                <w:p w:rsidR="007F4729" w:rsidRPr="008000B1" w:rsidRDefault="007F4729" w:rsidP="00F63208">
                  <w:pPr>
                    <w:pStyle w:val="NoSpacing"/>
                    <w:spacing w:line="320" w:lineRule="exact"/>
                    <w:jc w:val="center"/>
                    <w:rPr>
                      <w:rFonts w:ascii="Arial" w:hAnsi="Arial" w:cs="Arial"/>
                      <w:sz w:val="16"/>
                    </w:rPr>
                  </w:pPr>
                  <w:r w:rsidRPr="008000B1">
                    <w:rPr>
                      <w:rFonts w:ascii="Arial" w:hAnsi="Arial" w:cs="Arial"/>
                      <w:sz w:val="16"/>
                    </w:rPr>
                    <w:t>180</w:t>
                  </w:r>
                </w:p>
              </w:tc>
            </w:tr>
          </w:tbl>
          <w:p w:rsidR="007F4729" w:rsidRDefault="007F4729" w:rsidP="00F63208">
            <w:pPr>
              <w:pStyle w:val="WBLPanelBody"/>
              <w:spacing w:line="320" w:lineRule="exact"/>
              <w:rPr>
                <w:rFonts w:ascii="Arial" w:hAnsi="Arial"/>
                <w:color w:val="4F81BD"/>
                <w:sz w:val="20"/>
                <w:highlight w:val="yellow"/>
              </w:rPr>
            </w:pPr>
          </w:p>
          <w:p w:rsidR="007F4729" w:rsidRPr="0052597B" w:rsidRDefault="007F4729" w:rsidP="00F63208">
            <w:pPr>
              <w:pStyle w:val="WBLPanelBody"/>
              <w:spacing w:line="320" w:lineRule="exact"/>
              <w:rPr>
                <w:rFonts w:ascii="Arial" w:hAnsi="Arial"/>
                <w:b/>
                <w:i/>
                <w:color w:val="auto"/>
                <w:sz w:val="20"/>
              </w:rPr>
            </w:pPr>
            <w:r w:rsidRPr="0052597B">
              <w:rPr>
                <w:rFonts w:ascii="Arial" w:hAnsi="Arial"/>
                <w:b/>
                <w:i/>
                <w:color w:val="auto"/>
                <w:sz w:val="20"/>
              </w:rPr>
              <w:t xml:space="preserve">Work Based </w:t>
            </w:r>
            <w:r>
              <w:rPr>
                <w:rFonts w:ascii="Arial" w:hAnsi="Arial"/>
                <w:b/>
                <w:i/>
                <w:color w:val="auto"/>
                <w:sz w:val="20"/>
              </w:rPr>
              <w:t>L</w:t>
            </w:r>
            <w:r w:rsidRPr="0052597B">
              <w:rPr>
                <w:rFonts w:ascii="Arial" w:hAnsi="Arial"/>
                <w:b/>
                <w:i/>
                <w:color w:val="auto"/>
                <w:sz w:val="20"/>
              </w:rPr>
              <w:t>earning Framework modules by level and credit</w:t>
            </w:r>
          </w:p>
          <w:p w:rsidR="007F4729" w:rsidRDefault="007F4729" w:rsidP="00F63208">
            <w:pPr>
              <w:pStyle w:val="WBLPanelBody"/>
              <w:spacing w:line="320" w:lineRule="exact"/>
              <w:rPr>
                <w:rFonts w:ascii="Arial" w:hAnsi="Arial"/>
                <w:color w:val="4F81BD"/>
                <w:sz w:val="20"/>
                <w:highlight w:val="yellow"/>
              </w:rPr>
            </w:pPr>
          </w:p>
          <w:tbl>
            <w:tblPr>
              <w:tblStyle w:val="TableGrid"/>
              <w:tblW w:w="8953" w:type="dxa"/>
              <w:tblLayout w:type="fixed"/>
              <w:tblLook w:val="00BF"/>
            </w:tblPr>
            <w:tblGrid>
              <w:gridCol w:w="3557"/>
              <w:gridCol w:w="994"/>
              <w:gridCol w:w="1136"/>
              <w:gridCol w:w="3266"/>
            </w:tblGrid>
            <w:tr w:rsidR="007F4729" w:rsidTr="00F63208">
              <w:tc>
                <w:tcPr>
                  <w:tcW w:w="3557" w:type="dxa"/>
                </w:tcPr>
                <w:p w:rsidR="007F4729" w:rsidRPr="00D95430" w:rsidRDefault="007F4729" w:rsidP="00F63208">
                  <w:pPr>
                    <w:pStyle w:val="WBLPanelBody"/>
                    <w:spacing w:line="320" w:lineRule="exact"/>
                    <w:rPr>
                      <w:rFonts w:ascii="Arial" w:hAnsi="Arial"/>
                      <w:b/>
                      <w:i/>
                      <w:color w:val="auto"/>
                      <w:sz w:val="16"/>
                    </w:rPr>
                  </w:pPr>
                  <w:r>
                    <w:rPr>
                      <w:rFonts w:ascii="Arial" w:hAnsi="Arial"/>
                      <w:b/>
                      <w:i/>
                      <w:color w:val="auto"/>
                      <w:sz w:val="16"/>
                    </w:rPr>
                    <w:t>Work Based L</w:t>
                  </w:r>
                  <w:r w:rsidRPr="00D95430">
                    <w:rPr>
                      <w:rFonts w:ascii="Arial" w:hAnsi="Arial"/>
                      <w:b/>
                      <w:i/>
                      <w:color w:val="auto"/>
                      <w:sz w:val="16"/>
                    </w:rPr>
                    <w:t>earning Framework modules</w:t>
                  </w:r>
                </w:p>
              </w:tc>
              <w:tc>
                <w:tcPr>
                  <w:tcW w:w="994" w:type="dxa"/>
                </w:tcPr>
                <w:p w:rsidR="007F4729" w:rsidRPr="00D95430" w:rsidRDefault="007F4729" w:rsidP="00F63208">
                  <w:pPr>
                    <w:pStyle w:val="WBLPanelBody"/>
                    <w:spacing w:line="320" w:lineRule="exact"/>
                    <w:jc w:val="center"/>
                    <w:rPr>
                      <w:rFonts w:ascii="Arial" w:hAnsi="Arial"/>
                      <w:b/>
                      <w:i/>
                      <w:color w:val="auto"/>
                      <w:sz w:val="16"/>
                    </w:rPr>
                  </w:pPr>
                  <w:r w:rsidRPr="00D95430">
                    <w:rPr>
                      <w:rFonts w:ascii="Arial" w:hAnsi="Arial"/>
                      <w:b/>
                      <w:i/>
                      <w:color w:val="auto"/>
                      <w:sz w:val="16"/>
                    </w:rPr>
                    <w:t>Level(s)</w:t>
                  </w:r>
                </w:p>
              </w:tc>
              <w:tc>
                <w:tcPr>
                  <w:tcW w:w="1136" w:type="dxa"/>
                </w:tcPr>
                <w:p w:rsidR="007F4729" w:rsidRPr="00D95430" w:rsidRDefault="007F4729" w:rsidP="00F63208">
                  <w:pPr>
                    <w:pStyle w:val="WBLPanelBody"/>
                    <w:spacing w:line="320" w:lineRule="exact"/>
                    <w:jc w:val="center"/>
                    <w:rPr>
                      <w:rFonts w:ascii="Arial" w:hAnsi="Arial"/>
                      <w:b/>
                      <w:i/>
                      <w:color w:val="auto"/>
                      <w:sz w:val="16"/>
                    </w:rPr>
                  </w:pPr>
                  <w:r w:rsidRPr="00D95430">
                    <w:rPr>
                      <w:rFonts w:ascii="Arial" w:hAnsi="Arial"/>
                      <w:b/>
                      <w:i/>
                      <w:color w:val="auto"/>
                      <w:sz w:val="16"/>
                    </w:rPr>
                    <w:t>Credit</w:t>
                  </w:r>
                  <w:r>
                    <w:rPr>
                      <w:rFonts w:ascii="Arial" w:hAnsi="Arial"/>
                      <w:b/>
                      <w:i/>
                      <w:color w:val="auto"/>
                      <w:sz w:val="16"/>
                    </w:rPr>
                    <w:t>(s)</w:t>
                  </w:r>
                </w:p>
              </w:tc>
              <w:tc>
                <w:tcPr>
                  <w:tcW w:w="3266" w:type="dxa"/>
                </w:tcPr>
                <w:p w:rsidR="007F4729" w:rsidRPr="00D95430" w:rsidRDefault="007F4729" w:rsidP="00F63208">
                  <w:pPr>
                    <w:pStyle w:val="WBLPanelBody"/>
                    <w:spacing w:line="320" w:lineRule="exact"/>
                    <w:jc w:val="center"/>
                    <w:rPr>
                      <w:rFonts w:ascii="Arial" w:hAnsi="Arial"/>
                      <w:b/>
                      <w:i/>
                      <w:color w:val="auto"/>
                      <w:sz w:val="16"/>
                    </w:rPr>
                  </w:pPr>
                  <w:r w:rsidRPr="00D95430">
                    <w:rPr>
                      <w:rFonts w:ascii="Arial" w:hAnsi="Arial"/>
                      <w:b/>
                      <w:i/>
                      <w:color w:val="auto"/>
                      <w:sz w:val="16"/>
                    </w:rPr>
                    <w:t>Module code(s)</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Review of Learning</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10</w:t>
                  </w:r>
                </w:p>
              </w:tc>
              <w:tc>
                <w:tcPr>
                  <w:tcW w:w="3266"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WBS</w:t>
                  </w:r>
                  <w:r>
                    <w:rPr>
                      <w:rFonts w:ascii="Arial" w:hAnsi="Arial"/>
                      <w:color w:val="auto"/>
                      <w:sz w:val="16"/>
                    </w:rPr>
                    <w:t>4510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Continuing Professional Development</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6</w:t>
                  </w:r>
                </w:p>
              </w:tc>
              <w:tc>
                <w:tcPr>
                  <w:tcW w:w="1136" w:type="dxa"/>
                </w:tcPr>
                <w:p w:rsidR="007F4729" w:rsidRPr="00A42332" w:rsidRDefault="007F4729" w:rsidP="00F63208">
                  <w:pPr>
                    <w:pStyle w:val="WBLPanelBody"/>
                    <w:spacing w:line="320" w:lineRule="exact"/>
                    <w:jc w:val="center"/>
                    <w:rPr>
                      <w:rFonts w:ascii="Arial" w:hAnsi="Arial"/>
                      <w:color w:val="auto"/>
                      <w:sz w:val="16"/>
                    </w:rPr>
                  </w:pPr>
                  <w:r>
                    <w:rPr>
                      <w:rFonts w:ascii="Arial" w:hAnsi="Arial"/>
                      <w:color w:val="auto"/>
                      <w:sz w:val="16"/>
                    </w:rPr>
                    <w:t>10</w:t>
                  </w:r>
                </w:p>
              </w:tc>
              <w:tc>
                <w:tcPr>
                  <w:tcW w:w="3266"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WBS</w:t>
                  </w:r>
                  <w:r>
                    <w:rPr>
                      <w:rFonts w:ascii="Arial" w:hAnsi="Arial"/>
                      <w:color w:val="auto"/>
                      <w:sz w:val="16"/>
                    </w:rPr>
                    <w:t>4810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Advanced Practitioner Inquiry</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Pr>
                      <w:rFonts w:ascii="Arial" w:hAnsi="Arial"/>
                      <w:color w:val="auto"/>
                      <w:sz w:val="16"/>
                    </w:rPr>
                    <w:t>30</w:t>
                  </w:r>
                </w:p>
              </w:tc>
              <w:tc>
                <w:tcPr>
                  <w:tcW w:w="3266"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WBS</w:t>
                  </w:r>
                  <w:r>
                    <w:rPr>
                      <w:rFonts w:ascii="Arial" w:hAnsi="Arial"/>
                      <w:color w:val="auto"/>
                      <w:sz w:val="16"/>
                    </w:rPr>
                    <w:t>4630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Negotiated Work Based Learning Project</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10, 15, 20</w:t>
                  </w:r>
                </w:p>
              </w:tc>
              <w:tc>
                <w:tcPr>
                  <w:tcW w:w="3266" w:type="dxa"/>
                </w:tcPr>
                <w:p w:rsidR="007F4729" w:rsidRPr="00A42332" w:rsidRDefault="00F63208" w:rsidP="00F63208">
                  <w:pPr>
                    <w:pStyle w:val="WBLPanelBody"/>
                    <w:spacing w:line="240" w:lineRule="exact"/>
                    <w:rPr>
                      <w:rFonts w:ascii="Arial" w:hAnsi="Arial"/>
                      <w:color w:val="auto"/>
                      <w:sz w:val="16"/>
                    </w:rPr>
                  </w:pPr>
                  <w:r>
                    <w:rPr>
                      <w:rFonts w:ascii="Arial" w:hAnsi="Arial"/>
                      <w:color w:val="auto"/>
                      <w:sz w:val="16"/>
                    </w:rPr>
                    <w:t>WBS</w:t>
                  </w:r>
                  <w:r w:rsidR="007F4729">
                    <w:rPr>
                      <w:rFonts w:ascii="Arial" w:hAnsi="Arial"/>
                      <w:color w:val="auto"/>
                      <w:sz w:val="16"/>
                    </w:rPr>
                    <w:t>, 4710, 4715, 4720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Negotiated Work Based Learning Project</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30, 40, 60</w:t>
                  </w:r>
                </w:p>
              </w:tc>
              <w:tc>
                <w:tcPr>
                  <w:tcW w:w="3266" w:type="dxa"/>
                </w:tcPr>
                <w:p w:rsidR="007F4729" w:rsidRPr="00A42332" w:rsidRDefault="00F63208" w:rsidP="00F63208">
                  <w:pPr>
                    <w:pStyle w:val="WBLPanelBody"/>
                    <w:spacing w:line="240" w:lineRule="exact"/>
                    <w:rPr>
                      <w:rFonts w:ascii="Arial" w:hAnsi="Arial"/>
                      <w:color w:val="auto"/>
                      <w:sz w:val="16"/>
                    </w:rPr>
                  </w:pPr>
                  <w:r>
                    <w:rPr>
                      <w:rFonts w:ascii="Arial" w:hAnsi="Arial"/>
                      <w:color w:val="auto"/>
                      <w:sz w:val="16"/>
                    </w:rPr>
                    <w:t xml:space="preserve">WBS </w:t>
                  </w:r>
                  <w:r w:rsidR="007F4729">
                    <w:rPr>
                      <w:rFonts w:ascii="Arial" w:hAnsi="Arial"/>
                      <w:color w:val="auto"/>
                      <w:sz w:val="16"/>
                    </w:rPr>
                    <w:t>4730, 4740, 4760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Personal and Professional Development</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 xml:space="preserve"> 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60</w:t>
                  </w:r>
                </w:p>
              </w:tc>
              <w:tc>
                <w:tcPr>
                  <w:tcW w:w="3266"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WBS</w:t>
                  </w:r>
                  <w:r>
                    <w:rPr>
                      <w:rFonts w:ascii="Arial" w:hAnsi="Arial"/>
                      <w:color w:val="auto"/>
                      <w:sz w:val="16"/>
                    </w:rPr>
                    <w:t xml:space="preserve"> 4360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Mentoring</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 xml:space="preserve"> 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30</w:t>
                  </w:r>
                </w:p>
              </w:tc>
              <w:tc>
                <w:tcPr>
                  <w:tcW w:w="3266"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WBS</w:t>
                  </w:r>
                  <w:r>
                    <w:rPr>
                      <w:rFonts w:ascii="Arial" w:hAnsi="Arial"/>
                      <w:color w:val="auto"/>
                      <w:sz w:val="16"/>
                    </w:rPr>
                    <w:t xml:space="preserve"> 4430</w:t>
                  </w:r>
                </w:p>
              </w:tc>
            </w:tr>
            <w:tr w:rsidR="007F4729" w:rsidTr="00F63208">
              <w:tc>
                <w:tcPr>
                  <w:tcW w:w="3557"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Literature</w:t>
                  </w:r>
                  <w:r>
                    <w:rPr>
                      <w:rFonts w:ascii="Arial" w:hAnsi="Arial"/>
                      <w:color w:val="auto"/>
                      <w:sz w:val="16"/>
                    </w:rPr>
                    <w:t xml:space="preserve"> Search</w:t>
                  </w:r>
                  <w:r w:rsidR="00F63208">
                    <w:rPr>
                      <w:rFonts w:ascii="Arial" w:hAnsi="Arial"/>
                      <w:color w:val="auto"/>
                      <w:sz w:val="16"/>
                    </w:rPr>
                    <w:t xml:space="preserve"> </w:t>
                  </w:r>
                  <w:r>
                    <w:rPr>
                      <w:rFonts w:ascii="Arial" w:hAnsi="Arial"/>
                      <w:color w:val="auto"/>
                      <w:sz w:val="16"/>
                    </w:rPr>
                    <w:t xml:space="preserve">and </w:t>
                  </w:r>
                  <w:r w:rsidRPr="00A42332">
                    <w:rPr>
                      <w:rFonts w:ascii="Arial" w:hAnsi="Arial"/>
                      <w:color w:val="auto"/>
                      <w:sz w:val="16"/>
                    </w:rPr>
                    <w:t>Review</w:t>
                  </w:r>
                </w:p>
              </w:tc>
              <w:tc>
                <w:tcPr>
                  <w:tcW w:w="994"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7</w:t>
                  </w:r>
                </w:p>
              </w:tc>
              <w:tc>
                <w:tcPr>
                  <w:tcW w:w="1136" w:type="dxa"/>
                </w:tcPr>
                <w:p w:rsidR="007F4729" w:rsidRPr="00A42332" w:rsidRDefault="007F4729" w:rsidP="00F63208">
                  <w:pPr>
                    <w:pStyle w:val="WBLPanelBody"/>
                    <w:spacing w:line="320" w:lineRule="exact"/>
                    <w:jc w:val="center"/>
                    <w:rPr>
                      <w:rFonts w:ascii="Arial" w:hAnsi="Arial"/>
                      <w:color w:val="auto"/>
                      <w:sz w:val="16"/>
                    </w:rPr>
                  </w:pPr>
                  <w:r w:rsidRPr="00A42332">
                    <w:rPr>
                      <w:rFonts w:ascii="Arial" w:hAnsi="Arial"/>
                      <w:color w:val="auto"/>
                      <w:sz w:val="16"/>
                    </w:rPr>
                    <w:t>20</w:t>
                  </w:r>
                </w:p>
              </w:tc>
              <w:tc>
                <w:tcPr>
                  <w:tcW w:w="3266" w:type="dxa"/>
                </w:tcPr>
                <w:p w:rsidR="007F4729" w:rsidRPr="00A42332" w:rsidRDefault="007F4729" w:rsidP="00F63208">
                  <w:pPr>
                    <w:pStyle w:val="WBLPanelBody"/>
                    <w:spacing w:line="320" w:lineRule="exact"/>
                    <w:rPr>
                      <w:rFonts w:ascii="Arial" w:hAnsi="Arial"/>
                      <w:color w:val="auto"/>
                      <w:sz w:val="16"/>
                    </w:rPr>
                  </w:pPr>
                  <w:r w:rsidRPr="00A42332">
                    <w:rPr>
                      <w:rFonts w:ascii="Arial" w:hAnsi="Arial"/>
                      <w:color w:val="auto"/>
                      <w:sz w:val="16"/>
                    </w:rPr>
                    <w:t>WBS</w:t>
                  </w:r>
                  <w:r>
                    <w:rPr>
                      <w:rFonts w:ascii="Arial" w:hAnsi="Arial"/>
                      <w:color w:val="auto"/>
                      <w:sz w:val="16"/>
                    </w:rPr>
                    <w:t>4220</w:t>
                  </w:r>
                </w:p>
              </w:tc>
            </w:tr>
          </w:tbl>
          <w:p w:rsidR="007F4729" w:rsidRPr="00E030ED" w:rsidRDefault="007F4729" w:rsidP="00F63208">
            <w:pPr>
              <w:pStyle w:val="WBLPanelBody"/>
              <w:spacing w:line="320" w:lineRule="exact"/>
              <w:rPr>
                <w:rFonts w:ascii="Arial" w:hAnsi="Arial"/>
                <w:color w:val="4F81BD"/>
                <w:sz w:val="20"/>
                <w:highlight w:val="yellow"/>
              </w:rPr>
            </w:pPr>
          </w:p>
        </w:tc>
      </w:tr>
      <w:tr w:rsidR="007F4729" w:rsidRPr="00E030ED" w:rsidTr="00F63208">
        <w:trPr>
          <w:trHeight w:val="57"/>
        </w:trPr>
        <w:tc>
          <w:tcPr>
            <w:tcW w:w="454" w:type="dxa"/>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t>13.</w:t>
            </w:r>
          </w:p>
        </w:tc>
        <w:tc>
          <w:tcPr>
            <w:tcW w:w="9374" w:type="dxa"/>
            <w:gridSpan w:val="2"/>
            <w:tcBorders>
              <w:top w:val="single" w:sz="6" w:space="0" w:color="FFFFFF"/>
              <w:left w:val="nil"/>
              <w:bottom w:val="single" w:sz="6" w:space="0" w:color="FFFFFF"/>
              <w:right w:val="nil"/>
            </w:tcBorders>
            <w:shd w:val="clear" w:color="auto" w:fill="CCC0D9" w:themeFill="accent4" w:themeFillTint="66"/>
            <w:tcMar>
              <w:top w:w="113" w:type="dxa"/>
              <w:bottom w:w="113" w:type="dxa"/>
            </w:tcMar>
          </w:tcPr>
          <w:p w:rsidR="007F4729" w:rsidRDefault="007F4729" w:rsidP="00F63208">
            <w:pPr>
              <w:pStyle w:val="WBLPanelBody"/>
              <w:spacing w:line="320" w:lineRule="exact"/>
              <w:rPr>
                <w:rFonts w:ascii="Arial" w:hAnsi="Arial"/>
                <w:sz w:val="20"/>
              </w:rPr>
            </w:pPr>
            <w:r w:rsidRPr="006D74A9">
              <w:rPr>
                <w:rFonts w:ascii="Arial" w:hAnsi="Arial"/>
                <w:sz w:val="20"/>
              </w:rPr>
              <w:t xml:space="preserve">A curriculum map relating </w:t>
            </w:r>
            <w:r>
              <w:rPr>
                <w:rFonts w:ascii="Arial" w:hAnsi="Arial"/>
                <w:sz w:val="20"/>
              </w:rPr>
              <w:t>Level Descriptors</w:t>
            </w:r>
            <w:r w:rsidRPr="006D74A9">
              <w:rPr>
                <w:rFonts w:ascii="Arial" w:hAnsi="Arial"/>
                <w:sz w:val="20"/>
              </w:rPr>
              <w:t xml:space="preserve"> to </w:t>
            </w:r>
            <w:r>
              <w:rPr>
                <w:rFonts w:ascii="Arial" w:hAnsi="Arial"/>
                <w:sz w:val="20"/>
              </w:rPr>
              <w:t xml:space="preserve">Work Based Learning Framework </w:t>
            </w:r>
            <w:r w:rsidRPr="006D74A9">
              <w:rPr>
                <w:rFonts w:ascii="Arial" w:hAnsi="Arial"/>
                <w:sz w:val="20"/>
              </w:rPr>
              <w:t xml:space="preserve">modules </w:t>
            </w:r>
          </w:p>
          <w:p w:rsidR="007F4729" w:rsidRPr="00E030ED" w:rsidRDefault="007F4729" w:rsidP="00F63208">
            <w:pPr>
              <w:pStyle w:val="WBLPanelBody"/>
              <w:spacing w:line="320" w:lineRule="exact"/>
              <w:rPr>
                <w:rFonts w:ascii="Arial" w:hAnsi="Arial"/>
                <w:sz w:val="20"/>
                <w:highlight w:val="yellow"/>
              </w:rPr>
            </w:pPr>
          </w:p>
        </w:tc>
      </w:tr>
      <w:tr w:rsidR="007F4729" w:rsidRPr="00311999" w:rsidTr="00F63208">
        <w:trPr>
          <w:trHeight w:val="567"/>
        </w:trPr>
        <w:tc>
          <w:tcPr>
            <w:tcW w:w="454" w:type="dxa"/>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t>14.</w:t>
            </w:r>
          </w:p>
        </w:tc>
        <w:tc>
          <w:tcPr>
            <w:tcW w:w="9374" w:type="dxa"/>
            <w:gridSpan w:val="2"/>
            <w:tcBorders>
              <w:top w:val="single" w:sz="6" w:space="0" w:color="FFFFFF"/>
              <w:left w:val="nil"/>
              <w:bottom w:val="single" w:sz="6" w:space="0" w:color="FFFFFF"/>
              <w:right w:val="single" w:sz="6" w:space="0" w:color="FFFFFF"/>
            </w:tcBorders>
            <w:shd w:val="clear" w:color="auto" w:fill="CCC0D9" w:themeFill="accent4" w:themeFillTint="66"/>
            <w:tcMar>
              <w:top w:w="113" w:type="dxa"/>
              <w:bottom w:w="113" w:type="dxa"/>
            </w:tcMar>
          </w:tcPr>
          <w:p w:rsidR="007F4729" w:rsidRPr="0020769E" w:rsidRDefault="007F4729" w:rsidP="00F63208">
            <w:pPr>
              <w:pStyle w:val="WBLPanelBody"/>
              <w:spacing w:line="320" w:lineRule="exact"/>
              <w:rPr>
                <w:rFonts w:ascii="Arial" w:hAnsi="Arial"/>
                <w:sz w:val="20"/>
              </w:rPr>
            </w:pPr>
            <w:r w:rsidRPr="0020769E">
              <w:rPr>
                <w:rFonts w:ascii="Arial" w:hAnsi="Arial"/>
                <w:b/>
                <w:sz w:val="20"/>
              </w:rPr>
              <w:t xml:space="preserve">Criteria for admission to Work Based </w:t>
            </w:r>
            <w:r>
              <w:rPr>
                <w:rFonts w:ascii="Arial" w:hAnsi="Arial"/>
                <w:b/>
                <w:sz w:val="20"/>
              </w:rPr>
              <w:t>L</w:t>
            </w:r>
            <w:r w:rsidRPr="0020769E">
              <w:rPr>
                <w:rFonts w:ascii="Arial" w:hAnsi="Arial"/>
                <w:b/>
                <w:sz w:val="20"/>
              </w:rPr>
              <w:t>earning Framework programmes</w:t>
            </w:r>
          </w:p>
          <w:p w:rsidR="007F4729" w:rsidRDefault="007F4729" w:rsidP="00F63208">
            <w:pPr>
              <w:pStyle w:val="WBLPanelBody"/>
              <w:spacing w:line="320" w:lineRule="exact"/>
              <w:rPr>
                <w:rFonts w:ascii="Arial" w:hAnsi="Arial"/>
                <w:sz w:val="20"/>
              </w:rPr>
            </w:pPr>
            <w:r w:rsidRPr="0020769E">
              <w:rPr>
                <w:rFonts w:ascii="Arial" w:hAnsi="Arial"/>
                <w:sz w:val="20"/>
              </w:rPr>
              <w:t xml:space="preserve">To be engaged in paid or unpaid work with the opportunity to undertake projects, inquiries or other work-based activity. </w:t>
            </w:r>
            <w:r>
              <w:rPr>
                <w:rFonts w:ascii="Arial" w:hAnsi="Arial"/>
                <w:sz w:val="20"/>
              </w:rPr>
              <w:t>Applicants will be</w:t>
            </w:r>
            <w:r w:rsidRPr="0020769E">
              <w:rPr>
                <w:rFonts w:ascii="Arial" w:hAnsi="Arial"/>
                <w:sz w:val="20"/>
              </w:rPr>
              <w:t xml:space="preserve"> expected </w:t>
            </w:r>
            <w:r>
              <w:rPr>
                <w:rFonts w:ascii="Arial" w:hAnsi="Arial"/>
                <w:sz w:val="20"/>
              </w:rPr>
              <w:t xml:space="preserve">to have the potential to benefit from the programmes they have applied to by demonstrating appropriate and sufficient knowledge, </w:t>
            </w:r>
            <w:r w:rsidRPr="0020769E">
              <w:rPr>
                <w:rFonts w:ascii="Arial" w:hAnsi="Arial"/>
                <w:sz w:val="20"/>
              </w:rPr>
              <w:t xml:space="preserve">skills </w:t>
            </w:r>
            <w:r>
              <w:rPr>
                <w:rFonts w:ascii="Arial" w:hAnsi="Arial"/>
                <w:sz w:val="20"/>
              </w:rPr>
              <w:t xml:space="preserve">and/or experience </w:t>
            </w:r>
            <w:r w:rsidRPr="0020769E">
              <w:rPr>
                <w:rFonts w:ascii="Arial" w:hAnsi="Arial"/>
                <w:sz w:val="20"/>
              </w:rPr>
              <w:t xml:space="preserve">deemed to be at </w:t>
            </w:r>
            <w:r>
              <w:rPr>
                <w:rFonts w:ascii="Arial" w:hAnsi="Arial"/>
                <w:sz w:val="20"/>
              </w:rPr>
              <w:t>the academic level immediately prior to that at which entry is sought</w:t>
            </w:r>
            <w:r w:rsidRPr="0020769E">
              <w:rPr>
                <w:rFonts w:ascii="Arial" w:hAnsi="Arial"/>
                <w:sz w:val="20"/>
              </w:rPr>
              <w:t>.</w:t>
            </w:r>
            <w:r>
              <w:rPr>
                <w:rFonts w:ascii="Arial" w:hAnsi="Arial"/>
                <w:sz w:val="20"/>
              </w:rPr>
              <w:t xml:space="preserve"> For example, entry at level 4 would normally require evidence of knowledge, </w:t>
            </w:r>
            <w:r w:rsidRPr="0020769E">
              <w:rPr>
                <w:rFonts w:ascii="Arial" w:hAnsi="Arial"/>
                <w:sz w:val="20"/>
              </w:rPr>
              <w:t xml:space="preserve">skills </w:t>
            </w:r>
            <w:r>
              <w:rPr>
                <w:rFonts w:ascii="Arial" w:hAnsi="Arial"/>
                <w:sz w:val="20"/>
              </w:rPr>
              <w:t>and/or experience equivalent to 60 credits at level 3.</w:t>
            </w:r>
          </w:p>
          <w:p w:rsidR="007F4729" w:rsidRPr="0020769E" w:rsidRDefault="007F4729" w:rsidP="00F63208">
            <w:pPr>
              <w:pStyle w:val="WBLPanelBody"/>
              <w:spacing w:line="320" w:lineRule="exact"/>
              <w:rPr>
                <w:rFonts w:ascii="Arial" w:hAnsi="Arial"/>
                <w:sz w:val="20"/>
              </w:rPr>
            </w:pPr>
            <w:r>
              <w:rPr>
                <w:rFonts w:ascii="Arial" w:hAnsi="Arial"/>
                <w:sz w:val="20"/>
              </w:rPr>
              <w:t>Evidence can include certificated or experiential learning and can also be indicated by the professional level of responsibility undertaken in a work role.</w:t>
            </w:r>
          </w:p>
          <w:p w:rsidR="007F4729" w:rsidRDefault="007F4729" w:rsidP="00F63208">
            <w:pPr>
              <w:pStyle w:val="WBLPanelBody"/>
              <w:spacing w:line="320" w:lineRule="exact"/>
              <w:rPr>
                <w:rFonts w:ascii="Arial" w:hAnsi="Arial"/>
                <w:sz w:val="20"/>
              </w:rPr>
            </w:pPr>
          </w:p>
          <w:p w:rsidR="007F4729" w:rsidRPr="00E030ED" w:rsidRDefault="007F4729" w:rsidP="00F63208">
            <w:pPr>
              <w:pStyle w:val="WBLPanelBody"/>
              <w:spacing w:line="320" w:lineRule="exact"/>
              <w:rPr>
                <w:rFonts w:ascii="Arial" w:hAnsi="Arial"/>
                <w:sz w:val="20"/>
                <w:highlight w:val="yellow"/>
              </w:rPr>
            </w:pPr>
            <w:r>
              <w:rPr>
                <w:rFonts w:ascii="Arial" w:hAnsi="Arial"/>
                <w:sz w:val="20"/>
              </w:rPr>
              <w:t>Where programmes are taught in English, international students for whom English is their second language entering undergraduate programmes</w:t>
            </w:r>
            <w:r w:rsidR="00F63208">
              <w:rPr>
                <w:rFonts w:ascii="Arial" w:hAnsi="Arial"/>
                <w:sz w:val="20"/>
              </w:rPr>
              <w:t xml:space="preserve"> </w:t>
            </w:r>
            <w:r>
              <w:rPr>
                <w:rFonts w:ascii="Arial" w:hAnsi="Arial"/>
                <w:sz w:val="20"/>
              </w:rPr>
              <w:t xml:space="preserve">will normally need to demonstrate English language proficiency at </w:t>
            </w:r>
            <w:r w:rsidRPr="0020769E">
              <w:rPr>
                <w:rFonts w:ascii="Arial" w:hAnsi="Arial"/>
                <w:sz w:val="20"/>
              </w:rPr>
              <w:t xml:space="preserve">IELTS </w:t>
            </w:r>
            <w:r>
              <w:rPr>
                <w:rFonts w:ascii="Arial" w:hAnsi="Arial"/>
                <w:sz w:val="20"/>
              </w:rPr>
              <w:t>level 6, and for those entering postgraduate programmes, IELTS 6.5. Where programmes are taught in another language, students will be required to demonstrate an equivalent level of proficiency in the language of instruction.</w:t>
            </w:r>
          </w:p>
        </w:tc>
      </w:tr>
      <w:tr w:rsidR="007F4729" w:rsidRPr="00311999" w:rsidTr="00F63208">
        <w:trPr>
          <w:trHeight w:val="737"/>
        </w:trPr>
        <w:tc>
          <w:tcPr>
            <w:tcW w:w="476" w:type="dxa"/>
            <w:gridSpan w:val="2"/>
            <w:tcBorders>
              <w:top w:val="single" w:sz="8" w:space="0" w:color="FFFFFF"/>
              <w:bottom w:val="single" w:sz="6" w:space="0" w:color="FFFFFF"/>
              <w:right w:val="nil"/>
            </w:tcBorders>
            <w:shd w:val="clear" w:color="auto" w:fill="CCC0D9" w:themeFill="accent4" w:themeFillTint="66"/>
          </w:tcPr>
          <w:p w:rsidR="007F4729" w:rsidRPr="00311999" w:rsidRDefault="007F4729" w:rsidP="00F63208">
            <w:pPr>
              <w:pStyle w:val="WBLlead4"/>
              <w:spacing w:line="320" w:lineRule="exact"/>
              <w:rPr>
                <w:rFonts w:ascii="Arial" w:hAnsi="Arial"/>
                <w:sz w:val="20"/>
              </w:rPr>
            </w:pPr>
            <w:r w:rsidRPr="00311999">
              <w:rPr>
                <w:rFonts w:ascii="Arial" w:hAnsi="Arial"/>
                <w:sz w:val="20"/>
              </w:rPr>
              <w:t>15</w:t>
            </w:r>
            <w:r>
              <w:rPr>
                <w:rFonts w:ascii="Arial" w:hAnsi="Arial"/>
                <w:sz w:val="20"/>
              </w:rPr>
              <w:t>.</w:t>
            </w:r>
          </w:p>
        </w:tc>
        <w:tc>
          <w:tcPr>
            <w:tcW w:w="9352" w:type="dxa"/>
            <w:tcBorders>
              <w:top w:val="single" w:sz="8" w:space="0" w:color="FFFFFF"/>
              <w:left w:val="nil"/>
              <w:bottom w:val="single" w:sz="6" w:space="0" w:color="FFFFFF"/>
            </w:tcBorders>
            <w:shd w:val="clear" w:color="auto" w:fill="CCC0D9" w:themeFill="accent4" w:themeFillTint="66"/>
          </w:tcPr>
          <w:p w:rsidR="007F4729" w:rsidRDefault="007F4729" w:rsidP="00F63208">
            <w:pPr>
              <w:pStyle w:val="WBLPanelBody"/>
              <w:spacing w:line="320" w:lineRule="exact"/>
              <w:rPr>
                <w:rFonts w:ascii="Arial" w:hAnsi="Arial"/>
                <w:sz w:val="20"/>
              </w:rPr>
            </w:pPr>
            <w:r w:rsidRPr="00311999">
              <w:rPr>
                <w:rFonts w:ascii="Arial" w:hAnsi="Arial"/>
                <w:b/>
                <w:sz w:val="20"/>
              </w:rPr>
              <w:t>Information about assessment regulations</w:t>
            </w:r>
          </w:p>
          <w:p w:rsidR="007F4729" w:rsidRPr="00311999" w:rsidRDefault="007F4729" w:rsidP="00F63208">
            <w:pPr>
              <w:pStyle w:val="WBLPanelBody"/>
              <w:spacing w:line="320" w:lineRule="exact"/>
              <w:rPr>
                <w:rFonts w:ascii="Arial" w:hAnsi="Arial"/>
                <w:sz w:val="20"/>
              </w:rPr>
            </w:pPr>
            <w:r w:rsidRPr="00311999">
              <w:rPr>
                <w:rFonts w:ascii="Arial" w:hAnsi="Arial"/>
                <w:sz w:val="20"/>
              </w:rPr>
              <w:t>A</w:t>
            </w:r>
            <w:r>
              <w:rPr>
                <w:rFonts w:ascii="Arial" w:hAnsi="Arial"/>
                <w:sz w:val="20"/>
              </w:rPr>
              <w:t xml:space="preserve">ll assessment is of coursework </w:t>
            </w:r>
            <w:r w:rsidRPr="00311999">
              <w:rPr>
                <w:rFonts w:ascii="Arial" w:hAnsi="Arial"/>
                <w:sz w:val="20"/>
              </w:rPr>
              <w:t xml:space="preserve">only. Further information can be found in the </w:t>
            </w:r>
            <w:r w:rsidRPr="00C309AD">
              <w:rPr>
                <w:rStyle w:val="WBLWordhighlight"/>
                <w:rFonts w:ascii="Arial" w:hAnsi="Arial"/>
                <w:color w:val="auto"/>
                <w:sz w:val="20"/>
              </w:rPr>
              <w:t>University Regulations</w:t>
            </w:r>
            <w:r w:rsidRPr="00C309AD">
              <w:rPr>
                <w:rFonts w:ascii="Arial" w:hAnsi="Arial"/>
                <w:b/>
                <w:color w:val="auto"/>
                <w:sz w:val="20"/>
              </w:rPr>
              <w:t>.</w:t>
            </w:r>
          </w:p>
        </w:tc>
      </w:tr>
      <w:tr w:rsidR="007F4729" w:rsidRPr="00311999" w:rsidTr="00F63208">
        <w:trPr>
          <w:trHeight w:val="2721"/>
        </w:trPr>
        <w:tc>
          <w:tcPr>
            <w:tcW w:w="476" w:type="dxa"/>
            <w:gridSpan w:val="2"/>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lastRenderedPageBreak/>
              <w:t>16.</w:t>
            </w:r>
          </w:p>
        </w:tc>
        <w:tc>
          <w:tcPr>
            <w:tcW w:w="9352" w:type="dxa"/>
            <w:tcBorders>
              <w:top w:val="single" w:sz="6" w:space="0" w:color="FFFFFF"/>
              <w:left w:val="nil"/>
              <w:bottom w:val="single" w:sz="6" w:space="0" w:color="FFFFFF"/>
            </w:tcBorders>
            <w:shd w:val="clear" w:color="auto" w:fill="CCC0D9" w:themeFill="accent4" w:themeFillTint="66"/>
          </w:tcPr>
          <w:p w:rsidR="007F4729" w:rsidRDefault="007F4729" w:rsidP="00F63208">
            <w:pPr>
              <w:pStyle w:val="WBLPanelBody"/>
              <w:spacing w:line="320" w:lineRule="exact"/>
              <w:rPr>
                <w:rFonts w:ascii="Arial" w:hAnsi="Arial"/>
                <w:sz w:val="20"/>
              </w:rPr>
            </w:pPr>
            <w:r w:rsidRPr="00311999">
              <w:rPr>
                <w:rFonts w:ascii="Arial" w:hAnsi="Arial"/>
                <w:b/>
                <w:sz w:val="20"/>
              </w:rPr>
              <w:t>Indicators of quality</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Overseas accreditation by the Hong Kong Accreditat</w:t>
            </w:r>
            <w:r>
              <w:rPr>
                <w:rFonts w:ascii="Arial" w:hAnsi="Arial"/>
                <w:sz w:val="20"/>
              </w:rPr>
              <w:t>ion Authority (Honours and M</w:t>
            </w:r>
            <w:r w:rsidRPr="00311999">
              <w:rPr>
                <w:rFonts w:ascii="Arial" w:hAnsi="Arial"/>
                <w:sz w:val="20"/>
              </w:rPr>
              <w:t>aster</w:t>
            </w:r>
            <w:r>
              <w:rPr>
                <w:rFonts w:ascii="Arial" w:hAnsi="Arial"/>
                <w:sz w:val="20"/>
              </w:rPr>
              <w:t>’</w:t>
            </w:r>
            <w:r w:rsidRPr="00311999">
              <w:rPr>
                <w:rFonts w:ascii="Arial" w:hAnsi="Arial"/>
                <w:sz w:val="20"/>
              </w:rPr>
              <w:t>s degree</w:t>
            </w:r>
            <w:r>
              <w:rPr>
                <w:rFonts w:ascii="Arial" w:hAnsi="Arial"/>
                <w:sz w:val="20"/>
              </w:rPr>
              <w:t>s</w:t>
            </w:r>
            <w:r w:rsidRPr="00311999">
              <w:rPr>
                <w:rFonts w:ascii="Arial" w:hAnsi="Arial"/>
                <w:sz w:val="20"/>
              </w:rPr>
              <w:t>)</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Queen</w:t>
            </w:r>
            <w:r>
              <w:rPr>
                <w:rFonts w:ascii="Arial" w:hAnsi="Arial"/>
                <w:sz w:val="20"/>
              </w:rPr>
              <w:t>’</w:t>
            </w:r>
            <w:r w:rsidRPr="00311999">
              <w:rPr>
                <w:rFonts w:ascii="Arial" w:hAnsi="Arial"/>
                <w:sz w:val="20"/>
              </w:rPr>
              <w:t>s Anniversary Prize for excellence and innovation, 1996</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Successful Middlesex University subject review, 1999</w:t>
            </w:r>
            <w:r>
              <w:rPr>
                <w:rFonts w:ascii="Arial" w:hAnsi="Arial"/>
                <w:sz w:val="20"/>
              </w:rPr>
              <w:t>, 2005</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Successful UK Quality Assurance Agency Discipline Audit as part of QAA Institutional Audit of Middlesex University</w:t>
            </w:r>
            <w:r>
              <w:rPr>
                <w:rFonts w:ascii="Arial" w:hAnsi="Arial"/>
                <w:sz w:val="20"/>
              </w:rPr>
              <w:t xml:space="preserve">, </w:t>
            </w:r>
            <w:r w:rsidRPr="00311999">
              <w:rPr>
                <w:rFonts w:ascii="Arial" w:hAnsi="Arial"/>
                <w:sz w:val="20"/>
              </w:rPr>
              <w:t>2003</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Successful Middlesex University Review of Academic Provision, 2003</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 xml:space="preserve">Designated a Centre for Excellence in Teaching and Learning by the Higher Education </w:t>
            </w:r>
            <w:r w:rsidRPr="00311999">
              <w:rPr>
                <w:rFonts w:ascii="Arial" w:hAnsi="Arial"/>
                <w:sz w:val="20"/>
              </w:rPr>
              <w:br/>
              <w:t>Funding Council, 2005</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 xml:space="preserve">Higher Education Funding Council for England (HEFCE) </w:t>
            </w:r>
            <w:r>
              <w:rPr>
                <w:rFonts w:ascii="Arial" w:hAnsi="Arial"/>
                <w:sz w:val="20"/>
              </w:rPr>
              <w:t>Strategic Development Funded Middlesex University Employer Engagement project,</w:t>
            </w:r>
            <w:r w:rsidRPr="00311999">
              <w:rPr>
                <w:rFonts w:ascii="Arial" w:hAnsi="Arial"/>
                <w:sz w:val="20"/>
              </w:rPr>
              <w:t xml:space="preserve"> 2009</w:t>
            </w:r>
          </w:p>
          <w:p w:rsidR="007F4729" w:rsidRPr="00311999" w:rsidRDefault="007F4729" w:rsidP="00F63208">
            <w:pPr>
              <w:pStyle w:val="WBLPanelBody"/>
              <w:numPr>
                <w:ilvl w:val="0"/>
                <w:numId w:val="26"/>
              </w:numPr>
              <w:spacing w:line="320" w:lineRule="exact"/>
              <w:rPr>
                <w:rFonts w:ascii="Arial" w:hAnsi="Arial"/>
                <w:sz w:val="20"/>
              </w:rPr>
            </w:pPr>
            <w:r w:rsidRPr="00311999">
              <w:rPr>
                <w:rFonts w:ascii="Arial" w:hAnsi="Arial"/>
                <w:sz w:val="20"/>
              </w:rPr>
              <w:t>QAA Institutional Audit of Middlesex University</w:t>
            </w:r>
            <w:r>
              <w:rPr>
                <w:rFonts w:ascii="Arial" w:hAnsi="Arial"/>
                <w:sz w:val="20"/>
              </w:rPr>
              <w:t xml:space="preserve"> Commendation for Work Based Learning </w:t>
            </w:r>
            <w:r w:rsidRPr="00311999">
              <w:rPr>
                <w:rFonts w:ascii="Arial" w:hAnsi="Arial"/>
                <w:sz w:val="20"/>
              </w:rPr>
              <w:t>2009</w:t>
            </w:r>
          </w:p>
        </w:tc>
      </w:tr>
      <w:tr w:rsidR="007F4729" w:rsidRPr="00311999" w:rsidTr="00F63208">
        <w:trPr>
          <w:trHeight w:val="837"/>
        </w:trPr>
        <w:tc>
          <w:tcPr>
            <w:tcW w:w="476" w:type="dxa"/>
            <w:gridSpan w:val="2"/>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t>17.</w:t>
            </w:r>
          </w:p>
        </w:tc>
        <w:tc>
          <w:tcPr>
            <w:tcW w:w="9352" w:type="dxa"/>
            <w:tcBorders>
              <w:top w:val="single" w:sz="6" w:space="0" w:color="FFFFFF"/>
              <w:left w:val="nil"/>
              <w:bottom w:val="single" w:sz="6" w:space="0" w:color="FFFFFF"/>
            </w:tcBorders>
            <w:shd w:val="clear" w:color="auto" w:fill="CCC0D9" w:themeFill="accent4" w:themeFillTint="66"/>
          </w:tcPr>
          <w:p w:rsidR="007F4729" w:rsidRPr="00835501" w:rsidRDefault="007F4729" w:rsidP="00F63208">
            <w:pPr>
              <w:pStyle w:val="WBLPanelBody"/>
              <w:spacing w:line="320" w:lineRule="exact"/>
              <w:rPr>
                <w:rFonts w:ascii="Arial" w:hAnsi="Arial"/>
                <w:sz w:val="20"/>
              </w:rPr>
            </w:pPr>
            <w:r>
              <w:rPr>
                <w:rFonts w:ascii="Arial" w:hAnsi="Arial"/>
                <w:b/>
                <w:sz w:val="20"/>
              </w:rPr>
              <w:t>S</w:t>
            </w:r>
            <w:r w:rsidRPr="00835501">
              <w:rPr>
                <w:rFonts w:ascii="Arial" w:hAnsi="Arial"/>
                <w:b/>
                <w:sz w:val="20"/>
              </w:rPr>
              <w:t xml:space="preserve">upport for </w:t>
            </w:r>
            <w:r>
              <w:rPr>
                <w:rFonts w:ascii="Arial" w:hAnsi="Arial"/>
                <w:b/>
                <w:sz w:val="20"/>
              </w:rPr>
              <w:t xml:space="preserve">work-based </w:t>
            </w:r>
            <w:r w:rsidRPr="00835501">
              <w:rPr>
                <w:rFonts w:ascii="Arial" w:hAnsi="Arial"/>
                <w:b/>
                <w:sz w:val="20"/>
              </w:rPr>
              <w:t>learning</w:t>
            </w:r>
          </w:p>
          <w:p w:rsidR="007F4729" w:rsidRPr="00835501" w:rsidRDefault="007F4729" w:rsidP="00F63208">
            <w:pPr>
              <w:pStyle w:val="WBLPanelBody"/>
              <w:spacing w:line="320" w:lineRule="exact"/>
              <w:rPr>
                <w:rFonts w:ascii="Arial" w:hAnsi="Arial"/>
                <w:sz w:val="20"/>
              </w:rPr>
            </w:pPr>
            <w:r>
              <w:rPr>
                <w:rFonts w:ascii="Arial" w:hAnsi="Arial"/>
                <w:sz w:val="20"/>
              </w:rPr>
              <w:t>Support for work-based learning</w:t>
            </w:r>
            <w:r w:rsidR="00F63208">
              <w:rPr>
                <w:rFonts w:ascii="Arial" w:hAnsi="Arial"/>
                <w:sz w:val="20"/>
              </w:rPr>
              <w:t xml:space="preserve"> </w:t>
            </w:r>
            <w:r>
              <w:rPr>
                <w:rFonts w:ascii="Arial" w:hAnsi="Arial"/>
                <w:sz w:val="20"/>
              </w:rPr>
              <w:t>is available through a range of approaches including the following</w:t>
            </w:r>
            <w:r w:rsidRPr="00835501">
              <w:rPr>
                <w:rFonts w:ascii="Arial" w:hAnsi="Arial"/>
                <w:sz w:val="20"/>
              </w:rPr>
              <w:t>:</w:t>
            </w:r>
          </w:p>
          <w:p w:rsidR="007F4729" w:rsidRDefault="007F4729" w:rsidP="00F63208">
            <w:pPr>
              <w:pStyle w:val="WBLPanelBody"/>
              <w:numPr>
                <w:ilvl w:val="0"/>
                <w:numId w:val="26"/>
              </w:numPr>
              <w:spacing w:line="320" w:lineRule="exact"/>
              <w:rPr>
                <w:rFonts w:ascii="Arial" w:hAnsi="Arial"/>
                <w:sz w:val="20"/>
              </w:rPr>
            </w:pPr>
            <w:r>
              <w:rPr>
                <w:rFonts w:ascii="Arial" w:hAnsi="Arial"/>
                <w:sz w:val="20"/>
              </w:rPr>
              <w:t>support from a nominated Programme Adviser, Module Leaders/Coordinators and Programme Leaders</w:t>
            </w:r>
          </w:p>
          <w:p w:rsidR="007F4729" w:rsidRPr="00835501" w:rsidRDefault="007F4729" w:rsidP="00F63208">
            <w:pPr>
              <w:pStyle w:val="WBLPanelBody"/>
              <w:numPr>
                <w:ilvl w:val="0"/>
                <w:numId w:val="26"/>
              </w:numPr>
              <w:spacing w:line="320" w:lineRule="exact"/>
              <w:rPr>
                <w:rFonts w:ascii="Arial" w:hAnsi="Arial"/>
                <w:sz w:val="20"/>
              </w:rPr>
            </w:pPr>
            <w:r w:rsidRPr="00835501">
              <w:rPr>
                <w:rFonts w:ascii="Arial" w:hAnsi="Arial"/>
                <w:sz w:val="20"/>
              </w:rPr>
              <w:t xml:space="preserve">on-campus </w:t>
            </w:r>
            <w:r>
              <w:rPr>
                <w:rFonts w:ascii="Arial" w:hAnsi="Arial"/>
                <w:sz w:val="20"/>
              </w:rPr>
              <w:t xml:space="preserve">face to face induction sessions, </w:t>
            </w:r>
            <w:r w:rsidRPr="00835501">
              <w:rPr>
                <w:rFonts w:ascii="Arial" w:hAnsi="Arial"/>
                <w:sz w:val="20"/>
              </w:rPr>
              <w:t xml:space="preserve">workshops and seminars </w:t>
            </w:r>
          </w:p>
          <w:p w:rsidR="007F4729" w:rsidRPr="00835501" w:rsidRDefault="007F4729" w:rsidP="00F63208">
            <w:pPr>
              <w:pStyle w:val="WBLPanelBody"/>
              <w:numPr>
                <w:ilvl w:val="0"/>
                <w:numId w:val="26"/>
              </w:numPr>
              <w:spacing w:line="320" w:lineRule="exact"/>
              <w:rPr>
                <w:rFonts w:ascii="Arial" w:hAnsi="Arial"/>
                <w:sz w:val="20"/>
              </w:rPr>
            </w:pPr>
            <w:r w:rsidRPr="00835501">
              <w:rPr>
                <w:rFonts w:ascii="Arial" w:hAnsi="Arial"/>
                <w:sz w:val="20"/>
              </w:rPr>
              <w:t>support by the University Virtual Learning Environment (VLE) and other learning technologies</w:t>
            </w:r>
          </w:p>
          <w:p w:rsidR="007F4729" w:rsidRPr="00835501" w:rsidRDefault="007F4729" w:rsidP="00F63208">
            <w:pPr>
              <w:pStyle w:val="WBLPanelBody"/>
              <w:numPr>
                <w:ilvl w:val="0"/>
                <w:numId w:val="26"/>
              </w:numPr>
              <w:spacing w:line="320" w:lineRule="exact"/>
              <w:rPr>
                <w:rFonts w:ascii="Arial" w:hAnsi="Arial"/>
                <w:sz w:val="20"/>
              </w:rPr>
            </w:pPr>
            <w:r>
              <w:rPr>
                <w:rFonts w:ascii="Arial" w:hAnsi="Arial"/>
                <w:sz w:val="20"/>
              </w:rPr>
              <w:t>online</w:t>
            </w:r>
            <w:r w:rsidRPr="00835501">
              <w:rPr>
                <w:rFonts w:ascii="Arial" w:hAnsi="Arial"/>
                <w:sz w:val="20"/>
              </w:rPr>
              <w:t xml:space="preserve"> seminars and discussion activities – both within and </w:t>
            </w:r>
            <w:proofErr w:type="spellStart"/>
            <w:r w:rsidRPr="00835501">
              <w:rPr>
                <w:rFonts w:ascii="Arial" w:hAnsi="Arial"/>
                <w:sz w:val="20"/>
              </w:rPr>
              <w:t>outwith</w:t>
            </w:r>
            <w:proofErr w:type="spellEnd"/>
            <w:r w:rsidRPr="00835501">
              <w:rPr>
                <w:rFonts w:ascii="Arial" w:hAnsi="Arial"/>
                <w:sz w:val="20"/>
              </w:rPr>
              <w:t xml:space="preserve"> the University VLE</w:t>
            </w:r>
          </w:p>
          <w:p w:rsidR="007F4729" w:rsidRPr="00835501" w:rsidRDefault="007F4729" w:rsidP="00F63208">
            <w:pPr>
              <w:pStyle w:val="WBLPanelBody"/>
              <w:numPr>
                <w:ilvl w:val="0"/>
                <w:numId w:val="26"/>
              </w:numPr>
              <w:spacing w:line="320" w:lineRule="exact"/>
              <w:rPr>
                <w:rFonts w:ascii="Arial" w:hAnsi="Arial"/>
                <w:sz w:val="20"/>
              </w:rPr>
            </w:pPr>
            <w:r w:rsidRPr="00835501">
              <w:rPr>
                <w:rFonts w:ascii="Arial" w:hAnsi="Arial"/>
                <w:sz w:val="20"/>
              </w:rPr>
              <w:t xml:space="preserve">blended learning approaches such as using ‘blogs’ and </w:t>
            </w:r>
            <w:r>
              <w:rPr>
                <w:rFonts w:ascii="Arial" w:hAnsi="Arial"/>
                <w:sz w:val="20"/>
              </w:rPr>
              <w:t>online</w:t>
            </w:r>
            <w:r w:rsidRPr="00835501">
              <w:rPr>
                <w:rFonts w:ascii="Arial" w:hAnsi="Arial"/>
                <w:sz w:val="20"/>
              </w:rPr>
              <w:t xml:space="preserve"> presentations </w:t>
            </w:r>
          </w:p>
          <w:p w:rsidR="007F4729" w:rsidRPr="00835501" w:rsidRDefault="007F4729" w:rsidP="00F63208">
            <w:pPr>
              <w:pStyle w:val="WBLPanelBody"/>
              <w:numPr>
                <w:ilvl w:val="0"/>
                <w:numId w:val="26"/>
              </w:numPr>
              <w:spacing w:line="320" w:lineRule="exact"/>
              <w:rPr>
                <w:rFonts w:ascii="Arial" w:hAnsi="Arial"/>
                <w:sz w:val="20"/>
              </w:rPr>
            </w:pPr>
            <w:r w:rsidRPr="00835501">
              <w:rPr>
                <w:rFonts w:ascii="Arial" w:hAnsi="Arial"/>
                <w:sz w:val="20"/>
              </w:rPr>
              <w:t xml:space="preserve">workshops and action learning sets delivered </w:t>
            </w:r>
            <w:r>
              <w:rPr>
                <w:rFonts w:ascii="Arial" w:hAnsi="Arial"/>
                <w:sz w:val="20"/>
              </w:rPr>
              <w:t>in the workplace</w:t>
            </w:r>
          </w:p>
          <w:p w:rsidR="007F4729" w:rsidRPr="00835501" w:rsidRDefault="007F4729" w:rsidP="00F63208">
            <w:pPr>
              <w:pStyle w:val="WBLPanelBody"/>
              <w:numPr>
                <w:ilvl w:val="0"/>
                <w:numId w:val="26"/>
              </w:numPr>
              <w:spacing w:line="320" w:lineRule="exact"/>
              <w:rPr>
                <w:rFonts w:ascii="Arial" w:hAnsi="Arial"/>
                <w:sz w:val="20"/>
              </w:rPr>
            </w:pPr>
            <w:r w:rsidRPr="00835501">
              <w:rPr>
                <w:rFonts w:ascii="Arial" w:hAnsi="Arial"/>
                <w:sz w:val="20"/>
              </w:rPr>
              <w:t>module resources in hard copy and on the VLE</w:t>
            </w:r>
          </w:p>
          <w:p w:rsidR="007F4729" w:rsidRPr="00835501" w:rsidRDefault="007F4729" w:rsidP="00F63208">
            <w:pPr>
              <w:pStyle w:val="WBLPanelBody"/>
              <w:numPr>
                <w:ilvl w:val="0"/>
                <w:numId w:val="26"/>
              </w:numPr>
              <w:spacing w:line="320" w:lineRule="exact"/>
              <w:rPr>
                <w:rFonts w:ascii="Arial" w:hAnsi="Arial"/>
                <w:sz w:val="20"/>
              </w:rPr>
            </w:pPr>
            <w:r w:rsidRPr="00835501">
              <w:rPr>
                <w:rFonts w:ascii="Arial" w:hAnsi="Arial"/>
                <w:sz w:val="20"/>
              </w:rPr>
              <w:t xml:space="preserve">essential student information in hard copy and on the VLE </w:t>
            </w:r>
          </w:p>
          <w:p w:rsidR="007F4729" w:rsidRDefault="007F4729" w:rsidP="00F63208">
            <w:pPr>
              <w:pStyle w:val="WBLPanelBody"/>
              <w:numPr>
                <w:ilvl w:val="0"/>
                <w:numId w:val="26"/>
              </w:numPr>
              <w:spacing w:line="320" w:lineRule="exact"/>
              <w:rPr>
                <w:rFonts w:ascii="Arial" w:hAnsi="Arial"/>
                <w:sz w:val="20"/>
              </w:rPr>
            </w:pPr>
            <w:proofErr w:type="spellStart"/>
            <w:r w:rsidRPr="00835501">
              <w:rPr>
                <w:rFonts w:ascii="Arial" w:hAnsi="Arial"/>
                <w:sz w:val="20"/>
              </w:rPr>
              <w:t>eAssessment</w:t>
            </w:r>
            <w:proofErr w:type="spellEnd"/>
            <w:r w:rsidRPr="00835501">
              <w:rPr>
                <w:rFonts w:ascii="Arial" w:hAnsi="Arial"/>
                <w:sz w:val="20"/>
              </w:rPr>
              <w:t xml:space="preserve"> activit</w:t>
            </w:r>
            <w:r>
              <w:rPr>
                <w:rFonts w:ascii="Arial" w:hAnsi="Arial"/>
                <w:sz w:val="20"/>
              </w:rPr>
              <w:t xml:space="preserve">ies such as </w:t>
            </w:r>
            <w:r w:rsidRPr="0068222C">
              <w:rPr>
                <w:rFonts w:ascii="Arial" w:hAnsi="Arial"/>
                <w:i/>
                <w:sz w:val="20"/>
              </w:rPr>
              <w:t>Plato</w:t>
            </w:r>
            <w:r>
              <w:rPr>
                <w:rFonts w:ascii="Arial" w:hAnsi="Arial"/>
                <w:sz w:val="20"/>
              </w:rPr>
              <w:t xml:space="preserve"> and </w:t>
            </w:r>
            <w:proofErr w:type="spellStart"/>
            <w:r w:rsidRPr="0068222C">
              <w:rPr>
                <w:rFonts w:ascii="Arial" w:hAnsi="Arial"/>
                <w:i/>
                <w:sz w:val="20"/>
              </w:rPr>
              <w:t>Turnitin</w:t>
            </w:r>
            <w:proofErr w:type="spellEnd"/>
            <w:r w:rsidR="009B3385">
              <w:rPr>
                <w:rFonts w:ascii="Arial" w:hAnsi="Arial"/>
                <w:i/>
                <w:sz w:val="20"/>
              </w:rPr>
              <w:t xml:space="preserve"> </w:t>
            </w:r>
            <w:r>
              <w:rPr>
                <w:rFonts w:ascii="Arial" w:hAnsi="Arial"/>
                <w:sz w:val="20"/>
              </w:rPr>
              <w:t>technologies</w:t>
            </w:r>
          </w:p>
          <w:p w:rsidR="007F4729" w:rsidRPr="00EE5D3E" w:rsidRDefault="007F4729" w:rsidP="00F63208">
            <w:pPr>
              <w:pStyle w:val="WBLPanelBody"/>
              <w:numPr>
                <w:ilvl w:val="0"/>
                <w:numId w:val="26"/>
              </w:numPr>
              <w:spacing w:line="320" w:lineRule="exact"/>
              <w:rPr>
                <w:rFonts w:ascii="Arial" w:hAnsi="Arial"/>
                <w:sz w:val="20"/>
              </w:rPr>
            </w:pPr>
            <w:r>
              <w:rPr>
                <w:rFonts w:ascii="Arial" w:hAnsi="Arial"/>
                <w:sz w:val="20"/>
              </w:rPr>
              <w:t>online</w:t>
            </w:r>
            <w:r w:rsidR="009B3385">
              <w:rPr>
                <w:rFonts w:ascii="Arial" w:hAnsi="Arial"/>
                <w:sz w:val="20"/>
              </w:rPr>
              <w:t xml:space="preserve"> </w:t>
            </w:r>
            <w:r>
              <w:rPr>
                <w:rFonts w:ascii="Arial" w:hAnsi="Arial"/>
                <w:sz w:val="20"/>
              </w:rPr>
              <w:t xml:space="preserve">open access Work Based Learning support materials </w:t>
            </w:r>
            <w:r w:rsidRPr="00835501">
              <w:rPr>
                <w:rFonts w:ascii="Arial" w:hAnsi="Arial"/>
                <w:sz w:val="20"/>
              </w:rPr>
              <w:t xml:space="preserve">at </w:t>
            </w:r>
            <w:hyperlink r:id="rId5" w:history="1">
              <w:r w:rsidRPr="007A3A8D">
                <w:rPr>
                  <w:rStyle w:val="Hyperlink"/>
                  <w:sz w:val="20"/>
                  <w:lang w:val="en-US"/>
                </w:rPr>
                <w:t>http://libguides.mdx.ac.uk/wbl</w:t>
              </w:r>
            </w:hyperlink>
          </w:p>
        </w:tc>
      </w:tr>
      <w:tr w:rsidR="007F4729" w:rsidRPr="00311999" w:rsidTr="00F63208">
        <w:trPr>
          <w:trHeight w:val="2551"/>
        </w:trPr>
        <w:tc>
          <w:tcPr>
            <w:tcW w:w="476" w:type="dxa"/>
            <w:gridSpan w:val="2"/>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t>18.</w:t>
            </w:r>
          </w:p>
        </w:tc>
        <w:tc>
          <w:tcPr>
            <w:tcW w:w="9352" w:type="dxa"/>
            <w:tcBorders>
              <w:top w:val="single" w:sz="6" w:space="0" w:color="FFFFFF"/>
              <w:left w:val="nil"/>
              <w:bottom w:val="single" w:sz="6" w:space="0" w:color="FFFFFF"/>
            </w:tcBorders>
            <w:shd w:val="clear" w:color="auto" w:fill="CCC0D9" w:themeFill="accent4" w:themeFillTint="66"/>
          </w:tcPr>
          <w:p w:rsidR="007F4729" w:rsidRPr="000502C5" w:rsidRDefault="007F4729" w:rsidP="00F63208">
            <w:pPr>
              <w:pStyle w:val="WBLPanelBody"/>
              <w:spacing w:line="320" w:lineRule="exact"/>
              <w:rPr>
                <w:rFonts w:ascii="Arial" w:hAnsi="Arial"/>
                <w:sz w:val="20"/>
              </w:rPr>
            </w:pPr>
            <w:r w:rsidRPr="000502C5">
              <w:rPr>
                <w:rFonts w:ascii="Arial" w:hAnsi="Arial"/>
                <w:b/>
                <w:sz w:val="20"/>
              </w:rPr>
              <w:t>Methods for evaluating and improving the quality and standards of learning</w:t>
            </w:r>
          </w:p>
          <w:p w:rsidR="007F4729" w:rsidRPr="000502C5" w:rsidRDefault="007F4729" w:rsidP="00F63208">
            <w:pPr>
              <w:pStyle w:val="WBLPanelBody"/>
              <w:spacing w:line="320" w:lineRule="exact"/>
              <w:rPr>
                <w:rFonts w:ascii="Arial" w:hAnsi="Arial"/>
                <w:sz w:val="20"/>
              </w:rPr>
            </w:pPr>
            <w:r w:rsidRPr="000502C5">
              <w:rPr>
                <w:rFonts w:ascii="Arial" w:hAnsi="Arial"/>
                <w:sz w:val="20"/>
              </w:rPr>
              <w:t xml:space="preserve">Boards of study are held </w:t>
            </w:r>
            <w:r>
              <w:rPr>
                <w:rFonts w:ascii="Arial" w:hAnsi="Arial"/>
                <w:sz w:val="20"/>
              </w:rPr>
              <w:t xml:space="preserve">at least </w:t>
            </w:r>
            <w:r w:rsidRPr="000502C5">
              <w:rPr>
                <w:rFonts w:ascii="Arial" w:hAnsi="Arial"/>
                <w:sz w:val="20"/>
              </w:rPr>
              <w:t xml:space="preserve">twice a year and include student and employer representative members. </w:t>
            </w:r>
          </w:p>
          <w:p w:rsidR="007F4729" w:rsidRPr="00311999" w:rsidRDefault="007F4729" w:rsidP="00F63208">
            <w:pPr>
              <w:pStyle w:val="WBLPanelBody"/>
              <w:spacing w:line="320" w:lineRule="exact"/>
              <w:rPr>
                <w:rFonts w:ascii="Arial" w:hAnsi="Arial"/>
                <w:sz w:val="20"/>
              </w:rPr>
            </w:pPr>
            <w:r w:rsidRPr="000502C5">
              <w:rPr>
                <w:rFonts w:ascii="Arial" w:hAnsi="Arial"/>
                <w:sz w:val="20"/>
              </w:rPr>
              <w:t>Student feedback is also gained via module fee</w:t>
            </w:r>
            <w:r>
              <w:rPr>
                <w:rFonts w:ascii="Arial" w:hAnsi="Arial"/>
                <w:sz w:val="20"/>
              </w:rPr>
              <w:t>dback questionnaires. External E</w:t>
            </w:r>
            <w:r w:rsidRPr="000502C5">
              <w:rPr>
                <w:rFonts w:ascii="Arial" w:hAnsi="Arial"/>
                <w:sz w:val="20"/>
              </w:rPr>
              <w:t xml:space="preserve">xaminer feedback on </w:t>
            </w:r>
            <w:r>
              <w:rPr>
                <w:rFonts w:ascii="Arial" w:hAnsi="Arial"/>
                <w:sz w:val="20"/>
              </w:rPr>
              <w:t>academic standards and the quality of learning opportunities is given three times a year via Assessment B</w:t>
            </w:r>
            <w:r w:rsidRPr="000502C5">
              <w:rPr>
                <w:rFonts w:ascii="Arial" w:hAnsi="Arial"/>
                <w:sz w:val="20"/>
              </w:rPr>
              <w:t>oards and via annual written report</w:t>
            </w:r>
            <w:r>
              <w:rPr>
                <w:rFonts w:ascii="Arial" w:hAnsi="Arial"/>
                <w:sz w:val="20"/>
              </w:rPr>
              <w:t>s</w:t>
            </w:r>
            <w:r w:rsidRPr="000502C5">
              <w:rPr>
                <w:rFonts w:ascii="Arial" w:hAnsi="Arial"/>
                <w:sz w:val="20"/>
              </w:rPr>
              <w:t xml:space="preserve">. Live action monitoring in which quality issues including student progression, curriculum development, partnership programmes, </w:t>
            </w:r>
            <w:r>
              <w:rPr>
                <w:rFonts w:ascii="Arial" w:hAnsi="Arial"/>
                <w:sz w:val="20"/>
              </w:rPr>
              <w:t xml:space="preserve">leaning, </w:t>
            </w:r>
            <w:r w:rsidRPr="000502C5">
              <w:rPr>
                <w:rFonts w:ascii="Arial" w:hAnsi="Arial"/>
                <w:sz w:val="20"/>
              </w:rPr>
              <w:t>teaching and assessment schemes are reviewed, takes place on an ongoing basis. Staff development occurs in the following ways: new staff receive mentoring, peer observation of teaching</w:t>
            </w:r>
            <w:proofErr w:type="gramStart"/>
            <w:r>
              <w:rPr>
                <w:rFonts w:ascii="Arial" w:hAnsi="Arial"/>
                <w:sz w:val="20"/>
              </w:rPr>
              <w:t>.</w:t>
            </w:r>
            <w:r w:rsidRPr="000502C5">
              <w:rPr>
                <w:rFonts w:ascii="Arial" w:hAnsi="Arial"/>
                <w:sz w:val="20"/>
              </w:rPr>
              <w:t>,</w:t>
            </w:r>
            <w:proofErr w:type="gramEnd"/>
            <w:r w:rsidRPr="000502C5">
              <w:rPr>
                <w:rFonts w:ascii="Arial" w:hAnsi="Arial"/>
                <w:sz w:val="20"/>
              </w:rPr>
              <w:t xml:space="preserve"> </w:t>
            </w:r>
          </w:p>
        </w:tc>
      </w:tr>
      <w:tr w:rsidR="007F4729" w:rsidRPr="00311999" w:rsidTr="00F63208">
        <w:trPr>
          <w:trHeight w:val="340"/>
        </w:trPr>
        <w:tc>
          <w:tcPr>
            <w:tcW w:w="476" w:type="dxa"/>
            <w:gridSpan w:val="2"/>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t>19.</w:t>
            </w:r>
          </w:p>
        </w:tc>
        <w:tc>
          <w:tcPr>
            <w:tcW w:w="9352" w:type="dxa"/>
            <w:tcBorders>
              <w:top w:val="single" w:sz="6" w:space="0" w:color="FFFFFF"/>
              <w:left w:val="nil"/>
              <w:bottom w:val="single" w:sz="6" w:space="0" w:color="FFFFFF"/>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b/>
                <w:sz w:val="20"/>
              </w:rPr>
              <w:t xml:space="preserve">Placement opportunities, requirements and support </w:t>
            </w:r>
            <w:r w:rsidRPr="00311999">
              <w:rPr>
                <w:rFonts w:ascii="Arial" w:hAnsi="Arial"/>
                <w:sz w:val="20"/>
              </w:rPr>
              <w:t>(if applicable) Not applicable</w:t>
            </w:r>
            <w:r>
              <w:rPr>
                <w:rFonts w:ascii="Arial" w:hAnsi="Arial"/>
                <w:sz w:val="20"/>
              </w:rPr>
              <w:t xml:space="preserve">, </w:t>
            </w:r>
          </w:p>
        </w:tc>
      </w:tr>
      <w:tr w:rsidR="007F4729" w:rsidRPr="00311999" w:rsidTr="00F63208">
        <w:trPr>
          <w:trHeight w:val="1531"/>
        </w:trPr>
        <w:tc>
          <w:tcPr>
            <w:tcW w:w="476" w:type="dxa"/>
            <w:gridSpan w:val="2"/>
            <w:tcBorders>
              <w:top w:val="single" w:sz="6" w:space="0" w:color="FFFFFF"/>
              <w:bottom w:val="single" w:sz="6"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t>20.</w:t>
            </w:r>
          </w:p>
        </w:tc>
        <w:tc>
          <w:tcPr>
            <w:tcW w:w="9352" w:type="dxa"/>
            <w:tcBorders>
              <w:top w:val="single" w:sz="6" w:space="0" w:color="FFFFFF"/>
              <w:left w:val="nil"/>
              <w:bottom w:val="single" w:sz="6" w:space="0" w:color="FFFFFF"/>
            </w:tcBorders>
            <w:shd w:val="clear" w:color="auto" w:fill="CCC0D9" w:themeFill="accent4" w:themeFillTint="66"/>
          </w:tcPr>
          <w:p w:rsidR="007F4729" w:rsidRPr="000502C5" w:rsidRDefault="007F4729" w:rsidP="00F63208">
            <w:pPr>
              <w:pStyle w:val="WBLPanelBody"/>
              <w:spacing w:line="320" w:lineRule="exact"/>
              <w:rPr>
                <w:rFonts w:ascii="Arial" w:hAnsi="Arial"/>
                <w:sz w:val="20"/>
              </w:rPr>
            </w:pPr>
            <w:r w:rsidRPr="000502C5">
              <w:rPr>
                <w:rFonts w:ascii="Arial" w:hAnsi="Arial"/>
                <w:b/>
                <w:sz w:val="20"/>
              </w:rPr>
              <w:t>Future career</w:t>
            </w:r>
            <w:r w:rsidR="009B3385">
              <w:rPr>
                <w:rFonts w:ascii="Arial" w:hAnsi="Arial"/>
                <w:b/>
                <w:sz w:val="20"/>
              </w:rPr>
              <w:t xml:space="preserve"> </w:t>
            </w:r>
            <w:r w:rsidRPr="000502C5">
              <w:rPr>
                <w:rFonts w:ascii="Arial" w:hAnsi="Arial"/>
                <w:b/>
                <w:sz w:val="20"/>
              </w:rPr>
              <w:t>progression</w:t>
            </w:r>
          </w:p>
          <w:p w:rsidR="007F4729" w:rsidRPr="00DE4B9C" w:rsidRDefault="007F4729" w:rsidP="00F63208">
            <w:pPr>
              <w:pStyle w:val="WBLPanelBody"/>
              <w:spacing w:line="320" w:lineRule="exact"/>
              <w:rPr>
                <w:rFonts w:ascii="Arial" w:hAnsi="Arial"/>
                <w:sz w:val="20"/>
              </w:rPr>
            </w:pPr>
            <w:r w:rsidRPr="000502C5">
              <w:rPr>
                <w:rFonts w:ascii="Arial" w:hAnsi="Arial"/>
                <w:sz w:val="20"/>
              </w:rPr>
              <w:t xml:space="preserve">Work Based Learning students are </w:t>
            </w:r>
            <w:r>
              <w:rPr>
                <w:rFonts w:ascii="Arial" w:hAnsi="Arial"/>
                <w:sz w:val="20"/>
              </w:rPr>
              <w:t>required to be engaged in paid or unpaid work</w:t>
            </w:r>
            <w:r w:rsidRPr="000502C5">
              <w:rPr>
                <w:rFonts w:ascii="Arial" w:hAnsi="Arial"/>
                <w:sz w:val="20"/>
              </w:rPr>
              <w:t xml:space="preserve"> and </w:t>
            </w:r>
            <w:r>
              <w:rPr>
                <w:rFonts w:ascii="Arial" w:hAnsi="Arial"/>
                <w:sz w:val="20"/>
              </w:rPr>
              <w:t>may</w:t>
            </w:r>
            <w:r w:rsidRPr="000502C5">
              <w:rPr>
                <w:rFonts w:ascii="Arial" w:hAnsi="Arial"/>
                <w:sz w:val="20"/>
              </w:rPr>
              <w:t xml:space="preserve"> have several years of work experience before commencing their studies. They are likely to undertake </w:t>
            </w:r>
            <w:r>
              <w:rPr>
                <w:rFonts w:ascii="Arial" w:hAnsi="Arial"/>
                <w:sz w:val="20"/>
              </w:rPr>
              <w:t xml:space="preserve">Work Based Learning </w:t>
            </w:r>
            <w:r w:rsidRPr="000502C5">
              <w:rPr>
                <w:rFonts w:ascii="Arial" w:hAnsi="Arial"/>
                <w:sz w:val="20"/>
              </w:rPr>
              <w:t xml:space="preserve">programmes </w:t>
            </w:r>
            <w:r>
              <w:rPr>
                <w:rFonts w:ascii="Arial" w:hAnsi="Arial"/>
                <w:sz w:val="20"/>
              </w:rPr>
              <w:t>to help launch their professional careers or</w:t>
            </w:r>
            <w:r w:rsidRPr="000502C5">
              <w:rPr>
                <w:rFonts w:ascii="Arial" w:hAnsi="Arial"/>
                <w:sz w:val="20"/>
              </w:rPr>
              <w:t xml:space="preserve"> for career progression reasons (for example, to provide evidence of </w:t>
            </w:r>
            <w:r>
              <w:rPr>
                <w:rFonts w:ascii="Arial" w:hAnsi="Arial"/>
                <w:sz w:val="20"/>
              </w:rPr>
              <w:t xml:space="preserve">an </w:t>
            </w:r>
            <w:r w:rsidRPr="000502C5">
              <w:rPr>
                <w:rFonts w:ascii="Arial" w:hAnsi="Arial"/>
                <w:sz w:val="20"/>
              </w:rPr>
              <w:t xml:space="preserve">ability to work at undergraduate or postgraduate academic level to underpin a promotion application). </w:t>
            </w:r>
            <w:r>
              <w:rPr>
                <w:rFonts w:ascii="Arial" w:hAnsi="Arial"/>
                <w:sz w:val="20"/>
              </w:rPr>
              <w:t>Where programmes are constructed to meet organisational development aims, career progression may also be an explicit aim of the organisation</w:t>
            </w:r>
            <w:proofErr w:type="gramStart"/>
            <w:r>
              <w:rPr>
                <w:rFonts w:ascii="Arial" w:hAnsi="Arial"/>
                <w:sz w:val="20"/>
              </w:rPr>
              <w:t>..</w:t>
            </w:r>
            <w:proofErr w:type="gramEnd"/>
            <w:r>
              <w:rPr>
                <w:rFonts w:ascii="Arial" w:hAnsi="Arial"/>
                <w:sz w:val="20"/>
              </w:rPr>
              <w:t xml:space="preserve"> </w:t>
            </w:r>
            <w:r w:rsidRPr="000502C5">
              <w:rPr>
                <w:rFonts w:ascii="Arial" w:hAnsi="Arial"/>
                <w:sz w:val="20"/>
              </w:rPr>
              <w:t xml:space="preserve">Additionally, </w:t>
            </w:r>
            <w:r>
              <w:rPr>
                <w:rFonts w:ascii="Arial" w:hAnsi="Arial"/>
                <w:sz w:val="20"/>
              </w:rPr>
              <w:t xml:space="preserve">some </w:t>
            </w:r>
            <w:r w:rsidRPr="000502C5">
              <w:rPr>
                <w:rFonts w:ascii="Arial" w:hAnsi="Arial"/>
                <w:sz w:val="20"/>
              </w:rPr>
              <w:t>students</w:t>
            </w:r>
            <w:r w:rsidR="009B3385">
              <w:rPr>
                <w:rFonts w:ascii="Arial" w:hAnsi="Arial"/>
                <w:sz w:val="20"/>
              </w:rPr>
              <w:t xml:space="preserve"> </w:t>
            </w:r>
            <w:r>
              <w:rPr>
                <w:rFonts w:ascii="Arial" w:hAnsi="Arial"/>
                <w:sz w:val="20"/>
              </w:rPr>
              <w:t>may</w:t>
            </w:r>
            <w:r w:rsidRPr="000502C5">
              <w:rPr>
                <w:rFonts w:ascii="Arial" w:hAnsi="Arial"/>
                <w:sz w:val="20"/>
              </w:rPr>
              <w:t xml:space="preserve"> have been out of education for some time, and personal development may be another reason for undertaking </w:t>
            </w:r>
            <w:r>
              <w:rPr>
                <w:rFonts w:ascii="Arial" w:hAnsi="Arial"/>
                <w:sz w:val="20"/>
              </w:rPr>
              <w:t>a Work Based Learning programme</w:t>
            </w:r>
            <w:r w:rsidRPr="000502C5">
              <w:rPr>
                <w:rFonts w:ascii="Arial" w:hAnsi="Arial"/>
                <w:sz w:val="20"/>
              </w:rPr>
              <w:t>.</w:t>
            </w:r>
            <w:r>
              <w:rPr>
                <w:rFonts w:ascii="Arial" w:hAnsi="Arial"/>
                <w:sz w:val="20"/>
              </w:rPr>
              <w:t xml:space="preserve"> The Work Based Learning </w:t>
            </w:r>
            <w:r>
              <w:rPr>
                <w:rFonts w:ascii="Arial" w:hAnsi="Arial"/>
                <w:sz w:val="20"/>
              </w:rPr>
              <w:lastRenderedPageBreak/>
              <w:t>Framework also includes a range of Personal and Professional Development modules that are specifically designed to facilitate career progression.</w:t>
            </w:r>
          </w:p>
        </w:tc>
      </w:tr>
      <w:tr w:rsidR="007F4729" w:rsidRPr="00311999" w:rsidTr="00F63208">
        <w:trPr>
          <w:trHeight w:val="1304"/>
        </w:trPr>
        <w:tc>
          <w:tcPr>
            <w:tcW w:w="476" w:type="dxa"/>
            <w:gridSpan w:val="2"/>
            <w:tcBorders>
              <w:top w:val="single" w:sz="6" w:space="0" w:color="FFFFFF"/>
              <w:bottom w:val="single" w:sz="8" w:space="0" w:color="FFFFFF"/>
              <w:right w:val="nil"/>
            </w:tcBorders>
            <w:shd w:val="clear" w:color="auto" w:fill="CCC0D9" w:themeFill="accent4" w:themeFillTint="66"/>
          </w:tcPr>
          <w:p w:rsidR="007F4729" w:rsidRPr="00311999" w:rsidRDefault="007F4729" w:rsidP="00F63208">
            <w:pPr>
              <w:pStyle w:val="WBLPanelBody"/>
              <w:spacing w:line="320" w:lineRule="exact"/>
              <w:rPr>
                <w:rFonts w:ascii="Arial" w:hAnsi="Arial"/>
                <w:sz w:val="20"/>
              </w:rPr>
            </w:pPr>
            <w:r w:rsidRPr="00311999">
              <w:rPr>
                <w:rFonts w:ascii="Arial" w:hAnsi="Arial"/>
                <w:sz w:val="20"/>
              </w:rPr>
              <w:lastRenderedPageBreak/>
              <w:t>21.</w:t>
            </w:r>
          </w:p>
        </w:tc>
        <w:tc>
          <w:tcPr>
            <w:tcW w:w="9352" w:type="dxa"/>
            <w:tcBorders>
              <w:top w:val="single" w:sz="6" w:space="0" w:color="FFFFFF"/>
              <w:left w:val="nil"/>
              <w:bottom w:val="single" w:sz="8" w:space="0" w:color="FFFFFF"/>
            </w:tcBorders>
            <w:shd w:val="clear" w:color="auto" w:fill="CCC0D9" w:themeFill="accent4" w:themeFillTint="66"/>
          </w:tcPr>
          <w:p w:rsidR="007F4729" w:rsidRPr="00D8131E" w:rsidRDefault="007F4729" w:rsidP="00F63208">
            <w:pPr>
              <w:pStyle w:val="WBLPanelBody"/>
              <w:spacing w:line="320" w:lineRule="exact"/>
              <w:rPr>
                <w:rFonts w:ascii="Arial" w:hAnsi="Arial"/>
                <w:b/>
                <w:sz w:val="20"/>
              </w:rPr>
            </w:pPr>
            <w:r w:rsidRPr="00D8131E">
              <w:rPr>
                <w:rFonts w:ascii="Arial" w:hAnsi="Arial"/>
                <w:b/>
                <w:sz w:val="20"/>
              </w:rPr>
              <w:t xml:space="preserve">Other information  </w:t>
            </w:r>
          </w:p>
          <w:p w:rsidR="007F4729" w:rsidRPr="00835501" w:rsidRDefault="007F4729" w:rsidP="00F63208">
            <w:pPr>
              <w:pStyle w:val="WBLPanelBody"/>
              <w:spacing w:line="320" w:lineRule="exact"/>
              <w:rPr>
                <w:rFonts w:ascii="Arial" w:hAnsi="Arial"/>
                <w:sz w:val="20"/>
              </w:rPr>
            </w:pPr>
            <w:r w:rsidRPr="00D8131E">
              <w:rPr>
                <w:rFonts w:ascii="Arial" w:hAnsi="Arial"/>
                <w:sz w:val="20"/>
              </w:rPr>
              <w:t xml:space="preserve">This specification provides a concise summary of the main features of the programme and the learning outcomes that a typical student might reasonably be expected to achieve if they take full advantage of the learning opportunities that are provided. More detailed information can be found in </w:t>
            </w:r>
            <w:r>
              <w:rPr>
                <w:rFonts w:ascii="Arial" w:hAnsi="Arial"/>
                <w:sz w:val="20"/>
              </w:rPr>
              <w:t xml:space="preserve">Programme Agreement documents, Programme Handbook </w:t>
            </w:r>
            <w:r w:rsidRPr="00D8131E">
              <w:rPr>
                <w:rFonts w:ascii="Arial" w:hAnsi="Arial"/>
                <w:sz w:val="20"/>
              </w:rPr>
              <w:t xml:space="preserve">and </w:t>
            </w:r>
            <w:r>
              <w:rPr>
                <w:rFonts w:ascii="Arial" w:hAnsi="Arial"/>
                <w:sz w:val="20"/>
              </w:rPr>
              <w:t>Module H</w:t>
            </w:r>
            <w:r w:rsidRPr="00D8131E">
              <w:rPr>
                <w:rFonts w:ascii="Arial" w:hAnsi="Arial"/>
                <w:sz w:val="20"/>
              </w:rPr>
              <w:t>andbooks.</w:t>
            </w:r>
            <w:r>
              <w:rPr>
                <w:rFonts w:ascii="Arial" w:hAnsi="Arial"/>
                <w:sz w:val="20"/>
              </w:rPr>
              <w:t xml:space="preserve"> Further information can also be found online</w:t>
            </w:r>
            <w:r w:rsidR="009B3385">
              <w:rPr>
                <w:rFonts w:ascii="Arial" w:hAnsi="Arial"/>
                <w:sz w:val="20"/>
              </w:rPr>
              <w:t xml:space="preserve"> </w:t>
            </w:r>
            <w:r>
              <w:rPr>
                <w:rFonts w:ascii="Arial" w:hAnsi="Arial"/>
                <w:sz w:val="20"/>
              </w:rPr>
              <w:t xml:space="preserve">on an open access basis from Middlesex University’s Learning Resources Centre Work Based Learning Library Guides </w:t>
            </w:r>
            <w:r w:rsidRPr="00835501">
              <w:rPr>
                <w:rFonts w:ascii="Arial" w:hAnsi="Arial"/>
                <w:sz w:val="20"/>
              </w:rPr>
              <w:t xml:space="preserve">at </w:t>
            </w:r>
            <w:hyperlink r:id="rId6" w:history="1">
              <w:r w:rsidRPr="00143950">
                <w:rPr>
                  <w:rStyle w:val="Hyperlink"/>
                  <w:bCs/>
                  <w:sz w:val="20"/>
                  <w:lang w:val="en-US"/>
                </w:rPr>
                <w:t>http://libguides.mdx.ac.uk/wbl</w:t>
              </w:r>
            </w:hyperlink>
            <w:r>
              <w:t>.</w:t>
            </w:r>
          </w:p>
          <w:p w:rsidR="007F4729" w:rsidRPr="00E030ED" w:rsidRDefault="007F4729" w:rsidP="00F63208">
            <w:pPr>
              <w:pStyle w:val="WBLPanelBody"/>
              <w:spacing w:line="320" w:lineRule="exact"/>
              <w:rPr>
                <w:rFonts w:ascii="Arial" w:hAnsi="Arial"/>
                <w:sz w:val="20"/>
                <w:highlight w:val="yellow"/>
              </w:rPr>
            </w:pPr>
          </w:p>
        </w:tc>
      </w:tr>
    </w:tbl>
    <w:p w:rsidR="007F4729" w:rsidRPr="00311999" w:rsidRDefault="007F4729" w:rsidP="007F4729">
      <w:pPr>
        <w:pStyle w:val="WBLParahead1"/>
        <w:tabs>
          <w:tab w:val="left" w:pos="2680"/>
        </w:tabs>
        <w:spacing w:before="0" w:after="0" w:line="320" w:lineRule="exact"/>
        <w:rPr>
          <w:rFonts w:ascii="Arial" w:hAnsi="Arial"/>
          <w:sz w:val="20"/>
        </w:rPr>
      </w:pPr>
      <w:bookmarkStart w:id="1" w:name="_Toc237770260"/>
      <w:bookmarkStart w:id="2" w:name="_Toc239651367"/>
    </w:p>
    <w:p w:rsidR="007F4729" w:rsidRPr="00FD6078" w:rsidRDefault="007F4729" w:rsidP="007F4729">
      <w:pPr>
        <w:spacing w:after="0" w:line="320" w:lineRule="exact"/>
        <w:rPr>
          <w:rFonts w:eastAsia="SimSun"/>
          <w:shadow/>
          <w:color w:val="000000" w:themeColor="text1"/>
          <w:kern w:val="48"/>
          <w:lang w:eastAsia="zh-CN"/>
        </w:rPr>
      </w:pPr>
      <w:r w:rsidRPr="00311999">
        <w:br w:type="page"/>
      </w:r>
      <w:bookmarkStart w:id="3" w:name="_Toc266094728"/>
      <w:bookmarkStart w:id="4" w:name="_Toc267920258"/>
      <w:r w:rsidRPr="00311999">
        <w:lastRenderedPageBreak/>
        <w:t xml:space="preserve">Annex 1 to </w:t>
      </w:r>
      <w:r>
        <w:t>Framework S</w:t>
      </w:r>
      <w:r w:rsidRPr="00311999">
        <w:t>pecification</w:t>
      </w:r>
      <w:bookmarkEnd w:id="1"/>
      <w:bookmarkEnd w:id="2"/>
      <w:bookmarkEnd w:id="3"/>
      <w:bookmarkEnd w:id="4"/>
    </w:p>
    <w:p w:rsidR="007F4729" w:rsidRPr="00C309AD" w:rsidRDefault="007F4729" w:rsidP="007F4729">
      <w:pPr>
        <w:pStyle w:val="WBLParahead2"/>
        <w:spacing w:before="0" w:after="0" w:line="320" w:lineRule="exact"/>
        <w:rPr>
          <w:rFonts w:ascii="Arial" w:hAnsi="Arial"/>
          <w:color w:val="auto"/>
          <w:sz w:val="20"/>
        </w:rPr>
      </w:pPr>
      <w:r w:rsidRPr="00C309AD">
        <w:rPr>
          <w:rFonts w:ascii="Arial" w:hAnsi="Arial"/>
          <w:color w:val="auto"/>
          <w:sz w:val="20"/>
        </w:rPr>
        <w:t xml:space="preserve">Curriculum map </w:t>
      </w:r>
      <w:r>
        <w:rPr>
          <w:rFonts w:ascii="Arial" w:hAnsi="Arial"/>
          <w:color w:val="auto"/>
          <w:sz w:val="20"/>
        </w:rPr>
        <w:t>relating Level Descriptors to Work Based Learning Framework modules</w:t>
      </w:r>
    </w:p>
    <w:tbl>
      <w:tblPr>
        <w:tblStyle w:val="IWBL"/>
        <w:tblW w:w="9764" w:type="dxa"/>
        <w:tblLayout w:type="fixed"/>
        <w:tblLook w:val="0000"/>
      </w:tblPr>
      <w:tblGrid>
        <w:gridCol w:w="1812"/>
        <w:gridCol w:w="1613"/>
        <w:gridCol w:w="633"/>
        <w:gridCol w:w="634"/>
        <w:gridCol w:w="634"/>
        <w:gridCol w:w="634"/>
        <w:gridCol w:w="634"/>
        <w:gridCol w:w="634"/>
        <w:gridCol w:w="634"/>
        <w:gridCol w:w="634"/>
        <w:gridCol w:w="634"/>
        <w:gridCol w:w="634"/>
      </w:tblGrid>
      <w:tr w:rsidR="007F4729" w:rsidRPr="00311999" w:rsidTr="00F63208">
        <w:trPr>
          <w:trHeight w:val="454"/>
        </w:trPr>
        <w:tc>
          <w:tcPr>
            <w:tcW w:w="1812" w:type="dxa"/>
            <w:tcBorders>
              <w:top w:val="nil"/>
              <w:bottom w:val="single" w:sz="8" w:space="0" w:color="FFFFFF" w:themeColor="background1"/>
            </w:tcBorders>
            <w:shd w:val="clear" w:color="auto" w:fill="C0504D" w:themeFill="accent2"/>
          </w:tcPr>
          <w:p w:rsidR="007F4729" w:rsidRPr="00E030ED" w:rsidRDefault="007F4729" w:rsidP="00F63208">
            <w:pPr>
              <w:pStyle w:val="WBLPanelhead"/>
              <w:spacing w:line="320" w:lineRule="exact"/>
              <w:rPr>
                <w:rFonts w:ascii="Arial" w:hAnsi="Arial"/>
                <w:sz w:val="16"/>
              </w:rPr>
            </w:pPr>
            <w:r w:rsidRPr="00E030ED">
              <w:rPr>
                <w:rFonts w:ascii="Arial" w:hAnsi="Arial"/>
                <w:sz w:val="16"/>
              </w:rPr>
              <w:t>Module type</w:t>
            </w:r>
          </w:p>
        </w:tc>
        <w:tc>
          <w:tcPr>
            <w:tcW w:w="1613"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jc w:val="center"/>
              <w:rPr>
                <w:rFonts w:ascii="Arial" w:hAnsi="Arial"/>
                <w:sz w:val="16"/>
              </w:rPr>
            </w:pPr>
            <w:r>
              <w:rPr>
                <w:rFonts w:ascii="Arial" w:hAnsi="Arial"/>
                <w:sz w:val="16"/>
              </w:rPr>
              <w:t>Module</w:t>
            </w:r>
            <w:r w:rsidRPr="008877F9">
              <w:rPr>
                <w:rFonts w:ascii="Arial" w:hAnsi="Arial"/>
                <w:sz w:val="16"/>
              </w:rPr>
              <w:t xml:space="preserve"> Code</w:t>
            </w:r>
            <w:r>
              <w:rPr>
                <w:rFonts w:ascii="Arial" w:hAnsi="Arial"/>
                <w:sz w:val="16"/>
              </w:rPr>
              <w:t>s</w:t>
            </w:r>
          </w:p>
        </w:tc>
        <w:tc>
          <w:tcPr>
            <w:tcW w:w="633"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KU1</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KU2</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CS1</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CS2</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CS3</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PS1</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PS2</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PS3</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PES1</w:t>
            </w:r>
          </w:p>
        </w:tc>
        <w:tc>
          <w:tcPr>
            <w:tcW w:w="634" w:type="dxa"/>
            <w:tcBorders>
              <w:top w:val="nil"/>
              <w:bottom w:val="single" w:sz="8" w:space="0" w:color="FFFFFF" w:themeColor="background1"/>
            </w:tcBorders>
            <w:shd w:val="clear" w:color="auto" w:fill="C0504D" w:themeFill="accent2"/>
          </w:tcPr>
          <w:p w:rsidR="007F4729" w:rsidRPr="008877F9" w:rsidRDefault="007F4729" w:rsidP="00F63208">
            <w:pPr>
              <w:pStyle w:val="WBLPanelhead"/>
              <w:spacing w:line="320" w:lineRule="exact"/>
              <w:rPr>
                <w:rFonts w:ascii="Arial" w:hAnsi="Arial"/>
                <w:sz w:val="16"/>
              </w:rPr>
            </w:pPr>
            <w:r w:rsidRPr="008877F9">
              <w:rPr>
                <w:rFonts w:ascii="Arial" w:hAnsi="Arial"/>
                <w:sz w:val="16"/>
              </w:rPr>
              <w:t>PES2</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Review of Learning</w:t>
            </w:r>
          </w:p>
        </w:tc>
        <w:tc>
          <w:tcPr>
            <w:tcW w:w="1613" w:type="dxa"/>
            <w:tcBorders>
              <w:top w:val="single" w:sz="8" w:space="0" w:color="FFFFFF" w:themeColor="background1"/>
              <w:bottom w:val="single" w:sz="8" w:space="0" w:color="FFFFFF" w:themeColor="background1"/>
            </w:tcBorders>
          </w:tcPr>
          <w:p w:rsidR="007F4729" w:rsidRPr="00311999" w:rsidRDefault="009B3385" w:rsidP="009B3385">
            <w:pPr>
              <w:pStyle w:val="WBLPanelBody"/>
              <w:spacing w:line="240" w:lineRule="exact"/>
              <w:jc w:val="center"/>
              <w:rPr>
                <w:rFonts w:ascii="Arial" w:hAnsi="Arial"/>
                <w:sz w:val="20"/>
              </w:rPr>
            </w:pPr>
            <w:r>
              <w:rPr>
                <w:rFonts w:ascii="Arial" w:hAnsi="Arial"/>
                <w:color w:val="auto"/>
                <w:sz w:val="16"/>
              </w:rPr>
              <w:t>WBS</w:t>
            </w:r>
            <w:r w:rsidR="007F4729">
              <w:rPr>
                <w:rFonts w:ascii="Arial" w:hAnsi="Arial"/>
                <w:color w:val="auto"/>
                <w:sz w:val="16"/>
              </w:rPr>
              <w:t xml:space="preserve"> 4510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Professional Development</w:t>
            </w:r>
          </w:p>
        </w:tc>
        <w:tc>
          <w:tcPr>
            <w:tcW w:w="1613" w:type="dxa"/>
            <w:tcBorders>
              <w:top w:val="single" w:sz="8" w:space="0" w:color="FFFFFF" w:themeColor="background1"/>
              <w:bottom w:val="single" w:sz="8" w:space="0" w:color="FFFFFF" w:themeColor="background1"/>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4810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highlight w:val="lightGray"/>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 xml:space="preserve">Practitioner Inquiry </w:t>
            </w:r>
          </w:p>
        </w:tc>
        <w:tc>
          <w:tcPr>
            <w:tcW w:w="1613" w:type="dxa"/>
            <w:tcBorders>
              <w:top w:val="single" w:sz="8" w:space="0" w:color="FFFFFF" w:themeColor="background1"/>
              <w:bottom w:val="single" w:sz="8" w:space="0" w:color="FFFFFF" w:themeColor="background1"/>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4630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Negotiated WBL Project (10,15, 20 credits)</w:t>
            </w:r>
          </w:p>
        </w:tc>
        <w:tc>
          <w:tcPr>
            <w:tcW w:w="1613" w:type="dxa"/>
            <w:tcBorders>
              <w:top w:val="single" w:sz="8" w:space="0" w:color="FFFFFF" w:themeColor="background1"/>
              <w:bottom w:val="single" w:sz="8" w:space="0" w:color="FFFFFF" w:themeColor="background1"/>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4710, 4715, 4720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Negotiated WBL Project (30, 40, 60 credits)</w:t>
            </w:r>
          </w:p>
        </w:tc>
        <w:tc>
          <w:tcPr>
            <w:tcW w:w="1613" w:type="dxa"/>
            <w:tcBorders>
              <w:top w:val="single" w:sz="8" w:space="0" w:color="FFFFFF" w:themeColor="background1"/>
              <w:bottom w:val="single" w:sz="8" w:space="0" w:color="FFFFFF" w:themeColor="background1"/>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4730, 4740, 4760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Mentoring</w:t>
            </w:r>
          </w:p>
        </w:tc>
        <w:tc>
          <w:tcPr>
            <w:tcW w:w="1613" w:type="dxa"/>
            <w:tcBorders>
              <w:top w:val="single" w:sz="8" w:space="0" w:color="FFFFFF" w:themeColor="background1"/>
              <w:bottom w:val="single" w:sz="8" w:space="0" w:color="FFFFFF" w:themeColor="background1"/>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4430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single" w:sz="8" w:space="0" w:color="FFFFFF" w:themeColor="background1"/>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Personal and Professional Development</w:t>
            </w:r>
          </w:p>
        </w:tc>
        <w:tc>
          <w:tcPr>
            <w:tcW w:w="1613" w:type="dxa"/>
            <w:tcBorders>
              <w:top w:val="single" w:sz="8" w:space="0" w:color="FFFFFF" w:themeColor="background1"/>
              <w:bottom w:val="single" w:sz="8" w:space="0" w:color="FFFFFF" w:themeColor="background1"/>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4360</w:t>
            </w:r>
          </w:p>
        </w:tc>
        <w:tc>
          <w:tcPr>
            <w:tcW w:w="633"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c>
          <w:tcPr>
            <w:tcW w:w="634" w:type="dxa"/>
            <w:tcBorders>
              <w:top w:val="single" w:sz="8" w:space="0" w:color="FFFFFF" w:themeColor="background1"/>
              <w:bottom w:val="single" w:sz="8" w:space="0" w:color="FFFFFF" w:themeColor="background1"/>
            </w:tcBorders>
          </w:tcPr>
          <w:p w:rsidR="007F4729" w:rsidRPr="00311999" w:rsidRDefault="007F4729" w:rsidP="00F63208">
            <w:pPr>
              <w:pStyle w:val="WBLPanelBody"/>
              <w:spacing w:line="320" w:lineRule="exact"/>
              <w:jc w:val="center"/>
              <w:rPr>
                <w:rFonts w:ascii="Arial" w:hAnsi="Arial"/>
                <w:sz w:val="20"/>
              </w:rPr>
            </w:pPr>
            <w:r w:rsidRPr="00311999">
              <w:rPr>
                <w:rFonts w:ascii="Arial" w:hAnsi="Arial"/>
                <w:sz w:val="20"/>
              </w:rPr>
              <w:t>x</w:t>
            </w:r>
          </w:p>
        </w:tc>
      </w:tr>
      <w:tr w:rsidR="007F4729" w:rsidRPr="00311999" w:rsidTr="00F63208">
        <w:trPr>
          <w:trHeight w:val="680"/>
        </w:trPr>
        <w:tc>
          <w:tcPr>
            <w:tcW w:w="1812" w:type="dxa"/>
            <w:tcBorders>
              <w:top w:val="single" w:sz="8" w:space="0" w:color="FFFFFF" w:themeColor="background1"/>
              <w:bottom w:val="nil"/>
            </w:tcBorders>
          </w:tcPr>
          <w:p w:rsidR="007F4729" w:rsidRPr="009F6F68" w:rsidRDefault="007F4729" w:rsidP="00F63208">
            <w:pPr>
              <w:pStyle w:val="WBLPanelBody"/>
              <w:spacing w:line="280" w:lineRule="exact"/>
              <w:rPr>
                <w:rFonts w:ascii="Arial" w:hAnsi="Arial"/>
                <w:sz w:val="18"/>
              </w:rPr>
            </w:pPr>
            <w:r w:rsidRPr="009F6F68">
              <w:rPr>
                <w:rFonts w:ascii="Arial" w:hAnsi="Arial"/>
                <w:sz w:val="18"/>
              </w:rPr>
              <w:t>Literature</w:t>
            </w:r>
            <w:r>
              <w:rPr>
                <w:rFonts w:ascii="Arial" w:hAnsi="Arial"/>
                <w:sz w:val="18"/>
              </w:rPr>
              <w:t xml:space="preserve"> Search and</w:t>
            </w:r>
            <w:r w:rsidRPr="009F6F68">
              <w:rPr>
                <w:rFonts w:ascii="Arial" w:hAnsi="Arial"/>
                <w:sz w:val="18"/>
              </w:rPr>
              <w:t xml:space="preserve"> Review</w:t>
            </w:r>
          </w:p>
        </w:tc>
        <w:tc>
          <w:tcPr>
            <w:tcW w:w="1613" w:type="dxa"/>
            <w:tcBorders>
              <w:top w:val="single" w:sz="8" w:space="0" w:color="FFFFFF" w:themeColor="background1"/>
              <w:bottom w:val="nil"/>
            </w:tcBorders>
          </w:tcPr>
          <w:p w:rsidR="007F4729" w:rsidRPr="00311999" w:rsidRDefault="007F4729" w:rsidP="009B3385">
            <w:pPr>
              <w:pStyle w:val="WBLPanelBody"/>
              <w:spacing w:line="240" w:lineRule="exact"/>
              <w:jc w:val="center"/>
              <w:rPr>
                <w:rFonts w:ascii="Arial" w:hAnsi="Arial"/>
                <w:sz w:val="20"/>
              </w:rPr>
            </w:pPr>
            <w:r w:rsidRPr="00A42332">
              <w:rPr>
                <w:rFonts w:ascii="Arial" w:hAnsi="Arial"/>
                <w:color w:val="auto"/>
                <w:sz w:val="16"/>
              </w:rPr>
              <w:t>WBS</w:t>
            </w:r>
            <w:r>
              <w:rPr>
                <w:rFonts w:ascii="Arial" w:hAnsi="Arial"/>
                <w:color w:val="auto"/>
                <w:sz w:val="16"/>
              </w:rPr>
              <w:t xml:space="preserve"> 4220</w:t>
            </w:r>
          </w:p>
        </w:tc>
        <w:tc>
          <w:tcPr>
            <w:tcW w:w="633"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r>
              <w:rPr>
                <w:rFonts w:ascii="Arial" w:hAnsi="Arial"/>
                <w:sz w:val="20"/>
              </w:rPr>
              <w:t>x</w:t>
            </w:r>
          </w:p>
        </w:tc>
        <w:tc>
          <w:tcPr>
            <w:tcW w:w="634" w:type="dxa"/>
            <w:tcBorders>
              <w:top w:val="single" w:sz="8" w:space="0" w:color="FFFFFF" w:themeColor="background1"/>
              <w:bottom w:val="nil"/>
            </w:tcBorders>
          </w:tcPr>
          <w:p w:rsidR="007F4729" w:rsidRPr="00311999" w:rsidRDefault="007F4729" w:rsidP="00F63208">
            <w:pPr>
              <w:pStyle w:val="WBLPanelBody"/>
              <w:spacing w:line="320" w:lineRule="exact"/>
              <w:jc w:val="center"/>
              <w:rPr>
                <w:rFonts w:ascii="Arial" w:hAnsi="Arial"/>
                <w:sz w:val="20"/>
              </w:rPr>
            </w:pPr>
          </w:p>
        </w:tc>
      </w:tr>
    </w:tbl>
    <w:p w:rsidR="007F4729" w:rsidRDefault="007F4729" w:rsidP="007F4729">
      <w:pPr>
        <w:pStyle w:val="WBLBody"/>
        <w:spacing w:line="320" w:lineRule="exact"/>
        <w:rPr>
          <w:b/>
          <w:sz w:val="20"/>
        </w:rPr>
      </w:pPr>
    </w:p>
    <w:p w:rsidR="007F4729" w:rsidRPr="00311999" w:rsidRDefault="007F4729" w:rsidP="007F4729">
      <w:pPr>
        <w:pStyle w:val="WBLBody"/>
        <w:spacing w:line="320" w:lineRule="exact"/>
        <w:rPr>
          <w:b/>
          <w:sz w:val="20"/>
        </w:rPr>
      </w:pPr>
      <w:r>
        <w:rPr>
          <w:b/>
          <w:sz w:val="20"/>
        </w:rPr>
        <w:t>Work Based Learning Framework Level Descriptors</w:t>
      </w:r>
    </w:p>
    <w:p w:rsidR="007F4729" w:rsidRDefault="007F4729" w:rsidP="007F4729">
      <w:pPr>
        <w:pStyle w:val="NoSpacing"/>
        <w:spacing w:line="320" w:lineRule="exact"/>
        <w:ind w:left="568" w:hanging="568"/>
        <w:rPr>
          <w:rFonts w:ascii="Arial" w:hAnsi="Arial" w:cs="Arial"/>
          <w:b/>
          <w:sz w:val="20"/>
        </w:rPr>
      </w:pPr>
      <w:r>
        <w:rPr>
          <w:rFonts w:ascii="Arial" w:hAnsi="Arial" w:cs="Arial"/>
          <w:b/>
          <w:sz w:val="20"/>
        </w:rPr>
        <w:t>KU</w:t>
      </w:r>
      <w:r>
        <w:rPr>
          <w:rFonts w:ascii="Arial" w:hAnsi="Arial" w:cs="Arial"/>
          <w:b/>
          <w:sz w:val="20"/>
        </w:rPr>
        <w:tab/>
      </w:r>
      <w:r w:rsidRPr="00E06736">
        <w:rPr>
          <w:rFonts w:ascii="Arial" w:hAnsi="Arial" w:cs="Arial"/>
          <w:b/>
          <w:sz w:val="20"/>
        </w:rPr>
        <w:t xml:space="preserve">Knowledge </w:t>
      </w:r>
      <w:r>
        <w:rPr>
          <w:rFonts w:ascii="Arial" w:hAnsi="Arial" w:cs="Arial"/>
          <w:b/>
          <w:sz w:val="20"/>
        </w:rPr>
        <w:t>and u</w:t>
      </w:r>
      <w:r w:rsidRPr="00E06736">
        <w:rPr>
          <w:rFonts w:ascii="Arial" w:hAnsi="Arial" w:cs="Arial"/>
          <w:b/>
          <w:sz w:val="20"/>
        </w:rPr>
        <w:t>nderstanding</w:t>
      </w:r>
    </w:p>
    <w:p w:rsidR="007F4729" w:rsidRDefault="007F4729" w:rsidP="007F4729">
      <w:pPr>
        <w:pStyle w:val="NoSpacing"/>
        <w:numPr>
          <w:ilvl w:val="0"/>
          <w:numId w:val="31"/>
        </w:numPr>
        <w:spacing w:line="320" w:lineRule="exact"/>
        <w:ind w:left="568" w:hanging="568"/>
        <w:rPr>
          <w:rFonts w:ascii="Arial" w:hAnsi="Arial" w:cs="Arial"/>
          <w:sz w:val="20"/>
        </w:rPr>
      </w:pPr>
      <w:r w:rsidRPr="00E06736">
        <w:rPr>
          <w:rFonts w:ascii="Arial" w:hAnsi="Arial" w:cs="Arial"/>
          <w:sz w:val="20"/>
        </w:rPr>
        <w:t xml:space="preserve">Identification and application of </w:t>
      </w:r>
      <w:r>
        <w:rPr>
          <w:rFonts w:ascii="Arial" w:hAnsi="Arial" w:cs="Arial"/>
          <w:sz w:val="20"/>
        </w:rPr>
        <w:t>work-</w:t>
      </w:r>
      <w:r w:rsidRPr="00E06736">
        <w:rPr>
          <w:rFonts w:ascii="Arial" w:hAnsi="Arial" w:cs="Arial"/>
          <w:sz w:val="20"/>
        </w:rPr>
        <w:t xml:space="preserve">based knowledge </w:t>
      </w:r>
    </w:p>
    <w:p w:rsidR="007F4729" w:rsidRDefault="007F4729" w:rsidP="007F4729">
      <w:pPr>
        <w:pStyle w:val="ListParagraph"/>
        <w:numPr>
          <w:ilvl w:val="0"/>
          <w:numId w:val="31"/>
        </w:numPr>
        <w:spacing w:line="320" w:lineRule="exact"/>
        <w:ind w:left="568" w:hanging="568"/>
        <w:rPr>
          <w:szCs w:val="22"/>
        </w:rPr>
      </w:pPr>
      <w:r w:rsidRPr="00E06736">
        <w:rPr>
          <w:szCs w:val="22"/>
        </w:rPr>
        <w:t>Understanding and application of ethical principles to work/practice</w:t>
      </w:r>
    </w:p>
    <w:p w:rsidR="007F4729" w:rsidRDefault="007F4729" w:rsidP="007F4729">
      <w:pPr>
        <w:pStyle w:val="NoSpacing"/>
        <w:spacing w:line="320" w:lineRule="exact"/>
        <w:ind w:left="568" w:hanging="568"/>
        <w:rPr>
          <w:rFonts w:ascii="Arial" w:hAnsi="Arial" w:cs="Arial"/>
          <w:b/>
          <w:sz w:val="20"/>
        </w:rPr>
      </w:pPr>
      <w:r>
        <w:rPr>
          <w:rFonts w:ascii="Arial" w:hAnsi="Arial" w:cs="Arial"/>
          <w:b/>
          <w:sz w:val="20"/>
        </w:rPr>
        <w:t>CS</w:t>
      </w:r>
      <w:r w:rsidRPr="00E06736">
        <w:rPr>
          <w:rFonts w:ascii="Arial" w:hAnsi="Arial" w:cs="Arial"/>
          <w:b/>
          <w:sz w:val="20"/>
        </w:rPr>
        <w:tab/>
        <w:t>Cognitive skills</w:t>
      </w:r>
    </w:p>
    <w:p w:rsidR="007F4729" w:rsidRDefault="007F4729" w:rsidP="007F4729">
      <w:pPr>
        <w:pStyle w:val="NoSpacing"/>
        <w:numPr>
          <w:ilvl w:val="0"/>
          <w:numId w:val="32"/>
        </w:numPr>
        <w:spacing w:line="320" w:lineRule="exact"/>
        <w:ind w:left="568" w:hanging="568"/>
        <w:rPr>
          <w:rFonts w:ascii="Arial" w:hAnsi="Arial" w:cs="Arial"/>
          <w:sz w:val="20"/>
        </w:rPr>
      </w:pPr>
      <w:r w:rsidRPr="00E06736">
        <w:rPr>
          <w:rFonts w:ascii="Arial" w:hAnsi="Arial" w:cs="Arial"/>
          <w:sz w:val="20"/>
        </w:rPr>
        <w:t>Analysis and evaluation</w:t>
      </w:r>
      <w:r>
        <w:rPr>
          <w:rFonts w:ascii="Arial" w:hAnsi="Arial" w:cs="Arial"/>
          <w:sz w:val="20"/>
        </w:rPr>
        <w:t xml:space="preserve"> of work-</w:t>
      </w:r>
      <w:r w:rsidRPr="00E06736">
        <w:rPr>
          <w:rFonts w:ascii="Arial" w:hAnsi="Arial" w:cs="Arial"/>
          <w:sz w:val="20"/>
        </w:rPr>
        <w:t>based information and concepts</w:t>
      </w:r>
    </w:p>
    <w:p w:rsidR="007F4729" w:rsidRDefault="007F4729" w:rsidP="007F4729">
      <w:pPr>
        <w:pStyle w:val="NoSpacing"/>
        <w:numPr>
          <w:ilvl w:val="0"/>
          <w:numId w:val="32"/>
        </w:numPr>
        <w:spacing w:line="320" w:lineRule="exact"/>
        <w:ind w:left="568" w:hanging="568"/>
        <w:rPr>
          <w:rFonts w:ascii="Arial" w:hAnsi="Arial" w:cs="Arial"/>
          <w:sz w:val="20"/>
        </w:rPr>
      </w:pPr>
      <w:r w:rsidRPr="00E06736">
        <w:rPr>
          <w:rFonts w:ascii="Arial" w:hAnsi="Arial" w:cs="Arial"/>
          <w:sz w:val="20"/>
        </w:rPr>
        <w:t>Reflectio</w:t>
      </w:r>
      <w:r>
        <w:rPr>
          <w:rFonts w:ascii="Arial" w:hAnsi="Arial" w:cs="Arial"/>
          <w:sz w:val="20"/>
        </w:rPr>
        <w:t>n on the wider contexts of work-</w:t>
      </w:r>
      <w:r w:rsidRPr="00E06736">
        <w:rPr>
          <w:rFonts w:ascii="Arial" w:hAnsi="Arial" w:cs="Arial"/>
          <w:sz w:val="20"/>
        </w:rPr>
        <w:t>based practice and learning</w:t>
      </w:r>
    </w:p>
    <w:p w:rsidR="007F4729" w:rsidRDefault="007F4729" w:rsidP="007F4729">
      <w:pPr>
        <w:pStyle w:val="NoSpacing"/>
        <w:numPr>
          <w:ilvl w:val="0"/>
          <w:numId w:val="32"/>
        </w:numPr>
        <w:spacing w:line="320" w:lineRule="exact"/>
        <w:ind w:left="568" w:hanging="568"/>
        <w:rPr>
          <w:rFonts w:ascii="Arial" w:hAnsi="Arial" w:cs="Arial"/>
          <w:sz w:val="20"/>
        </w:rPr>
      </w:pPr>
      <w:r>
        <w:rPr>
          <w:rFonts w:ascii="Arial" w:hAnsi="Arial" w:cs="Arial"/>
          <w:sz w:val="20"/>
        </w:rPr>
        <w:t>Work-</w:t>
      </w:r>
      <w:r w:rsidRPr="00E06736">
        <w:rPr>
          <w:rFonts w:ascii="Arial" w:hAnsi="Arial" w:cs="Arial"/>
          <w:sz w:val="20"/>
        </w:rPr>
        <w:t>based inquiry, action planning and problem solving</w:t>
      </w:r>
    </w:p>
    <w:p w:rsidR="007F4729" w:rsidRDefault="007F4729" w:rsidP="007F4729">
      <w:pPr>
        <w:pStyle w:val="NoSpacing"/>
        <w:spacing w:line="320" w:lineRule="exact"/>
        <w:ind w:left="568" w:hanging="568"/>
        <w:rPr>
          <w:rFonts w:ascii="Arial" w:hAnsi="Arial" w:cs="Arial"/>
          <w:b/>
          <w:sz w:val="20"/>
        </w:rPr>
      </w:pPr>
      <w:r>
        <w:rPr>
          <w:rFonts w:ascii="Arial" w:hAnsi="Arial" w:cs="Arial"/>
          <w:b/>
          <w:sz w:val="20"/>
        </w:rPr>
        <w:t>PS</w:t>
      </w:r>
      <w:r w:rsidRPr="00E06736">
        <w:rPr>
          <w:rFonts w:ascii="Arial" w:hAnsi="Arial" w:cs="Arial"/>
          <w:b/>
          <w:sz w:val="20"/>
        </w:rPr>
        <w:tab/>
        <w:t>Practical skills</w:t>
      </w:r>
    </w:p>
    <w:p w:rsidR="007F4729" w:rsidRDefault="007F4729" w:rsidP="007F4729">
      <w:pPr>
        <w:pStyle w:val="NoSpacing"/>
        <w:numPr>
          <w:ilvl w:val="0"/>
          <w:numId w:val="33"/>
        </w:numPr>
        <w:spacing w:line="320" w:lineRule="exact"/>
        <w:ind w:left="568" w:hanging="568"/>
        <w:rPr>
          <w:rFonts w:ascii="Arial" w:hAnsi="Arial" w:cs="Arial"/>
          <w:sz w:val="20"/>
        </w:rPr>
      </w:pPr>
      <w:r w:rsidRPr="00E06736">
        <w:rPr>
          <w:rFonts w:ascii="Arial" w:hAnsi="Arial" w:cs="Arial"/>
          <w:sz w:val="20"/>
        </w:rPr>
        <w:t>Work-based project design and development skills</w:t>
      </w:r>
    </w:p>
    <w:p w:rsidR="007F4729" w:rsidRDefault="007F4729" w:rsidP="007F4729">
      <w:pPr>
        <w:pStyle w:val="NoSpacing"/>
        <w:numPr>
          <w:ilvl w:val="0"/>
          <w:numId w:val="33"/>
        </w:numPr>
        <w:spacing w:line="320" w:lineRule="exact"/>
        <w:ind w:left="568" w:hanging="568"/>
        <w:rPr>
          <w:rFonts w:ascii="Arial" w:hAnsi="Arial" w:cs="Arial"/>
          <w:sz w:val="20"/>
        </w:rPr>
      </w:pPr>
      <w:r w:rsidRPr="00E06736">
        <w:rPr>
          <w:rFonts w:ascii="Arial" w:hAnsi="Arial" w:cs="Arial"/>
          <w:sz w:val="20"/>
        </w:rPr>
        <w:t>Professional networking and interpersonal skills</w:t>
      </w:r>
    </w:p>
    <w:p w:rsidR="007F4729" w:rsidRDefault="007F4729" w:rsidP="007F4729">
      <w:pPr>
        <w:pStyle w:val="NoSpacing"/>
        <w:numPr>
          <w:ilvl w:val="0"/>
          <w:numId w:val="33"/>
        </w:numPr>
        <w:spacing w:line="320" w:lineRule="exact"/>
        <w:ind w:left="568" w:hanging="568"/>
        <w:rPr>
          <w:rFonts w:ascii="Arial" w:hAnsi="Arial" w:cs="Arial"/>
          <w:sz w:val="20"/>
        </w:rPr>
      </w:pPr>
      <w:r w:rsidRPr="00E06736">
        <w:rPr>
          <w:rFonts w:ascii="Arial" w:hAnsi="Arial" w:cs="Arial"/>
          <w:sz w:val="20"/>
        </w:rPr>
        <w:t>Communication and information management</w:t>
      </w:r>
    </w:p>
    <w:p w:rsidR="007F4729" w:rsidRDefault="007F4729" w:rsidP="007F4729">
      <w:pPr>
        <w:pStyle w:val="NoSpacing"/>
        <w:spacing w:line="320" w:lineRule="exact"/>
        <w:ind w:left="568" w:hanging="568"/>
        <w:rPr>
          <w:rFonts w:ascii="Arial" w:hAnsi="Arial" w:cs="Arial"/>
          <w:b/>
          <w:sz w:val="20"/>
        </w:rPr>
      </w:pPr>
      <w:r>
        <w:rPr>
          <w:rFonts w:ascii="Arial" w:hAnsi="Arial" w:cs="Arial"/>
          <w:b/>
          <w:sz w:val="20"/>
        </w:rPr>
        <w:t>PES</w:t>
      </w:r>
      <w:r>
        <w:rPr>
          <w:rFonts w:ascii="Arial" w:hAnsi="Arial" w:cs="Arial"/>
          <w:b/>
          <w:sz w:val="20"/>
        </w:rPr>
        <w:tab/>
        <w:t>Personal and e</w:t>
      </w:r>
      <w:r w:rsidRPr="00E06736">
        <w:rPr>
          <w:rFonts w:ascii="Arial" w:hAnsi="Arial" w:cs="Arial"/>
          <w:b/>
          <w:sz w:val="20"/>
        </w:rPr>
        <w:t>nabling skills</w:t>
      </w:r>
    </w:p>
    <w:p w:rsidR="007F4729" w:rsidRDefault="007F4729" w:rsidP="007F4729">
      <w:pPr>
        <w:pStyle w:val="NoSpacing"/>
        <w:numPr>
          <w:ilvl w:val="0"/>
          <w:numId w:val="34"/>
        </w:numPr>
        <w:spacing w:line="320" w:lineRule="exact"/>
        <w:rPr>
          <w:rFonts w:ascii="Arial" w:hAnsi="Arial" w:cs="Arial"/>
          <w:sz w:val="20"/>
        </w:rPr>
      </w:pPr>
      <w:r w:rsidRPr="00E06736">
        <w:rPr>
          <w:rFonts w:ascii="Arial" w:hAnsi="Arial" w:cs="Arial"/>
          <w:sz w:val="20"/>
        </w:rPr>
        <w:t>Self-directed professional development skills</w:t>
      </w:r>
    </w:p>
    <w:p w:rsidR="007F4729" w:rsidRPr="007A3A8D" w:rsidRDefault="007F4729" w:rsidP="007F4729">
      <w:pPr>
        <w:pStyle w:val="NoSpacing"/>
        <w:numPr>
          <w:ilvl w:val="0"/>
          <w:numId w:val="34"/>
        </w:numPr>
        <w:spacing w:line="320" w:lineRule="exact"/>
        <w:rPr>
          <w:rFonts w:ascii="Arial" w:hAnsi="Arial"/>
          <w:sz w:val="20"/>
        </w:rPr>
      </w:pPr>
      <w:r w:rsidRPr="00E06736">
        <w:rPr>
          <w:rFonts w:ascii="Arial" w:hAnsi="Arial" w:cs="Arial"/>
          <w:sz w:val="20"/>
        </w:rPr>
        <w:t>Responsibility and leadership in work/practice contexts</w:t>
      </w:r>
    </w:p>
    <w:p w:rsidR="007F4729" w:rsidRDefault="007F4729" w:rsidP="007F4729"/>
    <w:p w:rsidR="0017696E" w:rsidRDefault="0017696E"/>
    <w:sectPr w:rsidR="0017696E" w:rsidSect="00EC4FD7">
      <w:pgSz w:w="11909" w:h="16834" w:code="9"/>
      <w:pgMar w:top="1440" w:right="720" w:bottom="1440" w:left="144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TradeGothic Light">
    <w:altName w:val="Times New Roman"/>
    <w:charset w:val="00"/>
    <w:family w:val="roman"/>
    <w:pitch w:val="default"/>
    <w:sig w:usb0="00000000" w:usb1="00000000" w:usb2="00000000" w:usb3="00000000" w:csb0="00000000" w:csb1="00000000"/>
  </w:font>
  <w:font w:name="ヒラギノ角ゴ Pro W3">
    <w:charset w:val="80"/>
    <w:family w:val="auto"/>
    <w:pitch w:val="variable"/>
    <w:sig w:usb0="00000001" w:usb1="00000000" w:usb2="01000407" w:usb3="00000000" w:csb0="00020000" w:csb1="00000000"/>
  </w:font>
  <w:font w:name="Rockwell">
    <w:panose1 w:val="02060603020205020403"/>
    <w:charset w:val="00"/>
    <w:family w:val="roman"/>
    <w:pitch w:val="variable"/>
    <w:sig w:usb0="00000003" w:usb1="00000000" w:usb2="00000000" w:usb3="00000000" w:csb0="00000001" w:csb1="00000000"/>
  </w:font>
  <w:font w:name="Dax-Regular">
    <w:charset w:val="00"/>
    <w:family w:val="auto"/>
    <w:pitch w:val="variable"/>
    <w:sig w:usb0="8000002F" w:usb1="4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Segoe Print">
    <w:altName w:val="Arial"/>
    <w:charset w:val="00"/>
    <w:family w:val="auto"/>
    <w:pitch w:val="variable"/>
    <w:sig w:usb0="0000028F" w:usb1="00000000" w:usb2="00000000" w:usb3="00000000" w:csb0="0000009F" w:csb1="00000000"/>
  </w:font>
  <w:font w:name="Helvetica Neu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2.55pt;height:28.8pt" o:bullet="t">
        <v:imagedata r:id="rId1" o:title="Question-bullet"/>
      </v:shape>
    </w:pict>
  </w:numPicBullet>
  <w:numPicBullet w:numPicBulletId="1">
    <w:pict>
      <v:shape id="_x0000_i1157" type="#_x0000_t75" style="width:274.85pt;height:200.95pt" o:bullet="t">
        <v:imagedata r:id="rId2" o:title="black signature"/>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3149AA"/>
    <w:multiLevelType w:val="hybridMultilevel"/>
    <w:tmpl w:val="A5100A38"/>
    <w:lvl w:ilvl="0" w:tplc="6AC47DC6">
      <w:start w:val="1"/>
      <w:numFmt w:val="bullet"/>
      <w:lvlText w:val=""/>
      <w:lvlJc w:val="left"/>
      <w:pPr>
        <w:tabs>
          <w:tab w:val="num" w:pos="357"/>
        </w:tabs>
        <w:ind w:left="357" w:hanging="357"/>
      </w:pPr>
      <w:rPr>
        <w:rFonts w:ascii="Symbol" w:hAnsi="Symbol" w:hint="default"/>
        <w:b w:val="0"/>
        <w:i w:val="0"/>
        <w:color w:val="000000"/>
        <w:sz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4EE5"/>
    <w:multiLevelType w:val="hybridMultilevel"/>
    <w:tmpl w:val="C34A928C"/>
    <w:lvl w:ilvl="0" w:tplc="2CD0ADA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35DF3"/>
    <w:multiLevelType w:val="hybridMultilevel"/>
    <w:tmpl w:val="E03C1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327145"/>
    <w:multiLevelType w:val="multilevel"/>
    <w:tmpl w:val="D35864D8"/>
    <w:styleLink w:val="IWBL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0F3803C9"/>
    <w:multiLevelType w:val="hybridMultilevel"/>
    <w:tmpl w:val="81505E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F421E3"/>
    <w:multiLevelType w:val="hybridMultilevel"/>
    <w:tmpl w:val="84821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743B5D"/>
    <w:multiLevelType w:val="multilevel"/>
    <w:tmpl w:val="10609464"/>
    <w:styleLink w:val="IWBLBulletOne"/>
    <w:lvl w:ilvl="0">
      <w:start w:val="1"/>
      <w:numFmt w:val="bullet"/>
      <w:lvlText w:val=""/>
      <w:lvlJc w:val="left"/>
      <w:pPr>
        <w:ind w:left="284" w:hanging="284"/>
      </w:pPr>
      <w:rPr>
        <w:rFonts w:ascii="Symbol" w:hAnsi="Symbol" w:hint="default"/>
        <w:color w:val="403152" w:themeColor="accent4" w:themeShade="80"/>
        <w:sz w:val="22"/>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1541229E"/>
    <w:multiLevelType w:val="hybridMultilevel"/>
    <w:tmpl w:val="82B0F762"/>
    <w:lvl w:ilvl="0" w:tplc="08090001">
      <w:start w:val="1"/>
      <w:numFmt w:val="decimal"/>
      <w:lvlText w:val="%1."/>
      <w:lvlJc w:val="left"/>
      <w:pPr>
        <w:ind w:left="360" w:hanging="360"/>
      </w:pPr>
    </w:lvl>
    <w:lvl w:ilvl="1" w:tplc="24E609D0">
      <w:start w:val="2"/>
      <w:numFmt w:val="decimal"/>
      <w:lvlText w:val="%2."/>
      <w:lvlJc w:val="left"/>
      <w:pPr>
        <w:tabs>
          <w:tab w:val="num" w:pos="1077"/>
        </w:tabs>
        <w:ind w:left="1077" w:hanging="357"/>
      </w:pPr>
      <w:rPr>
        <w:rFonts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9">
    <w:nsid w:val="15D24FE7"/>
    <w:multiLevelType w:val="hybridMultilevel"/>
    <w:tmpl w:val="6980BCDE"/>
    <w:lvl w:ilvl="0" w:tplc="15140F7C">
      <w:start w:val="1"/>
      <w:numFmt w:val="bullet"/>
      <w:pStyle w:val="WBLTickbox"/>
      <w:lvlText w:val=""/>
      <w:lvlJc w:val="left"/>
      <w:pPr>
        <w:ind w:left="720" w:hanging="360"/>
      </w:pPr>
      <w:rPr>
        <w:rFonts w:ascii="Wingdings" w:hAnsi="Wingdings" w:hint="default"/>
        <w:color w:val="000000" w:themeColor="text1"/>
        <w:sz w:val="3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35EB3"/>
    <w:multiLevelType w:val="multilevel"/>
    <w:tmpl w:val="55E4A340"/>
    <w:lvl w:ilvl="0">
      <w:start w:val="1"/>
      <w:numFmt w:val="lowerLetter"/>
      <w:pStyle w:val="WBLletter"/>
      <w:lvlText w:val="%1"/>
      <w:lvlJc w:val="left"/>
      <w:pPr>
        <w:ind w:left="360" w:hanging="360"/>
      </w:pPr>
      <w:rPr>
        <w:rFonts w:ascii="Arial" w:hAnsi="Arial" w:hint="default"/>
        <w:b/>
        <w:i w:val="0"/>
        <w:color w:val="000000" w:themeColor="text1"/>
        <w:sz w:val="22"/>
      </w:rPr>
    </w:lvl>
    <w:lvl w:ilvl="1">
      <w:start w:val="1"/>
      <w:numFmt w:val="lowerLetter"/>
      <w:lvlText w:val="%2."/>
      <w:lvlJc w:val="left"/>
      <w:pPr>
        <w:ind w:left="568" w:firstLine="0"/>
      </w:pPr>
      <w:rPr>
        <w:rFonts w:hint="default"/>
      </w:rPr>
    </w:lvl>
    <w:lvl w:ilvl="2">
      <w:start w:val="1"/>
      <w:numFmt w:val="lowerRoman"/>
      <w:lvlText w:val="%3."/>
      <w:lvlJc w:val="right"/>
      <w:pPr>
        <w:ind w:left="852" w:firstLine="0"/>
      </w:pPr>
      <w:rPr>
        <w:rFonts w:hint="default"/>
      </w:rPr>
    </w:lvl>
    <w:lvl w:ilvl="3">
      <w:start w:val="1"/>
      <w:numFmt w:val="decimal"/>
      <w:lvlText w:val="%4."/>
      <w:lvlJc w:val="left"/>
      <w:pPr>
        <w:ind w:left="1136" w:firstLine="0"/>
      </w:pPr>
      <w:rPr>
        <w:rFonts w:hint="default"/>
      </w:rPr>
    </w:lvl>
    <w:lvl w:ilvl="4">
      <w:start w:val="1"/>
      <w:numFmt w:val="lowerLetter"/>
      <w:lvlText w:val="%5."/>
      <w:lvlJc w:val="left"/>
      <w:pPr>
        <w:ind w:left="1420" w:firstLine="0"/>
      </w:pPr>
      <w:rPr>
        <w:rFonts w:hint="default"/>
      </w:rPr>
    </w:lvl>
    <w:lvl w:ilvl="5">
      <w:start w:val="1"/>
      <w:numFmt w:val="lowerRoman"/>
      <w:lvlText w:val="%6."/>
      <w:lvlJc w:val="right"/>
      <w:pPr>
        <w:ind w:left="1704" w:firstLine="0"/>
      </w:pPr>
      <w:rPr>
        <w:rFonts w:hint="default"/>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right"/>
      <w:pPr>
        <w:ind w:left="2556" w:firstLine="0"/>
      </w:pPr>
      <w:rPr>
        <w:rFonts w:hint="default"/>
      </w:rPr>
    </w:lvl>
  </w:abstractNum>
  <w:abstractNum w:abstractNumId="11">
    <w:nsid w:val="18E52CB4"/>
    <w:multiLevelType w:val="hybridMultilevel"/>
    <w:tmpl w:val="571E8A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AE6F3B"/>
    <w:multiLevelType w:val="multilevel"/>
    <w:tmpl w:val="A0CC4BF8"/>
    <w:lvl w:ilvl="0">
      <w:start w:val="1"/>
      <w:numFmt w:val="bullet"/>
      <w:pStyle w:val="WBLHeaderEven"/>
      <w:lvlText w:val=""/>
      <w:lvlPicBulletId w:val="1"/>
      <w:lvlJc w:val="left"/>
      <w:pPr>
        <w:ind w:left="0" w:firstLine="284"/>
      </w:pPr>
      <w:rPr>
        <w:rFonts w:ascii="Symbol" w:hAnsi="Symbol" w:hint="default"/>
        <w:color w:val="auto"/>
      </w:rPr>
    </w:lvl>
    <w:lvl w:ilvl="1">
      <w:start w:val="1"/>
      <w:numFmt w:val="bullet"/>
      <w:lvlText w:val="o"/>
      <w:lvlJc w:val="left"/>
      <w:pPr>
        <w:ind w:left="568" w:firstLine="0"/>
      </w:pPr>
      <w:rPr>
        <w:rFonts w:ascii="Courier New" w:hAnsi="Courier New" w:cs="Arial"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Arial"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Arial" w:hint="default"/>
      </w:rPr>
    </w:lvl>
    <w:lvl w:ilvl="8">
      <w:start w:val="1"/>
      <w:numFmt w:val="bullet"/>
      <w:lvlText w:val=""/>
      <w:lvlJc w:val="left"/>
      <w:pPr>
        <w:ind w:left="2556" w:firstLine="0"/>
      </w:pPr>
      <w:rPr>
        <w:rFonts w:ascii="Wingdings" w:hAnsi="Wingdings" w:hint="default"/>
      </w:rPr>
    </w:lvl>
  </w:abstractNum>
  <w:abstractNum w:abstractNumId="13">
    <w:nsid w:val="20B62DDE"/>
    <w:multiLevelType w:val="hybridMultilevel"/>
    <w:tmpl w:val="D918F77E"/>
    <w:lvl w:ilvl="0" w:tplc="2CD0ADA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31BC0"/>
    <w:multiLevelType w:val="multilevel"/>
    <w:tmpl w:val="608653BA"/>
    <w:styleLink w:val="IWBLnumber"/>
    <w:lvl w:ilvl="0">
      <w:start w:val="1"/>
      <w:numFmt w:val="decimal"/>
      <w:lvlText w:val="%1"/>
      <w:lvlJc w:val="left"/>
      <w:pPr>
        <w:ind w:left="4518" w:hanging="284"/>
      </w:pPr>
      <w:rPr>
        <w:rFonts w:ascii="Arial" w:hAnsi="Arial" w:hint="default"/>
        <w:b/>
        <w:i w:val="0"/>
        <w:color w:val="000000" w:themeColor="text1"/>
        <w:sz w:val="22"/>
      </w:rPr>
    </w:lvl>
    <w:lvl w:ilvl="1">
      <w:start w:val="1"/>
      <w:numFmt w:val="lowerRoman"/>
      <w:lvlText w:val="%2"/>
      <w:lvlJc w:val="left"/>
      <w:pPr>
        <w:ind w:left="284" w:firstLine="0"/>
      </w:pPr>
      <w:rPr>
        <w:rFonts w:ascii="Arial" w:hAnsi="Arial" w:hint="default"/>
        <w:b/>
        <w:i w:val="0"/>
        <w:color w:val="000000" w:themeColor="text1"/>
        <w:sz w:val="22"/>
      </w:rPr>
    </w:lvl>
    <w:lvl w:ilvl="2">
      <w:start w:val="1"/>
      <w:numFmt w:val="lowerRoman"/>
      <w:lvlText w:val="%3."/>
      <w:lvlJc w:val="right"/>
      <w:pPr>
        <w:ind w:left="7431" w:hanging="180"/>
      </w:pPr>
      <w:rPr>
        <w:rFonts w:hint="default"/>
      </w:rPr>
    </w:lvl>
    <w:lvl w:ilvl="3">
      <w:start w:val="1"/>
      <w:numFmt w:val="decimal"/>
      <w:lvlText w:val="%4."/>
      <w:lvlJc w:val="left"/>
      <w:pPr>
        <w:ind w:left="8151" w:hanging="360"/>
      </w:pPr>
      <w:rPr>
        <w:rFonts w:hint="default"/>
      </w:rPr>
    </w:lvl>
    <w:lvl w:ilvl="4">
      <w:start w:val="1"/>
      <w:numFmt w:val="lowerLetter"/>
      <w:lvlText w:val="%5."/>
      <w:lvlJc w:val="left"/>
      <w:pPr>
        <w:ind w:left="8871" w:hanging="360"/>
      </w:pPr>
      <w:rPr>
        <w:rFonts w:hint="default"/>
      </w:rPr>
    </w:lvl>
    <w:lvl w:ilvl="5">
      <w:start w:val="1"/>
      <w:numFmt w:val="lowerRoman"/>
      <w:lvlText w:val="%6."/>
      <w:lvlJc w:val="right"/>
      <w:pPr>
        <w:ind w:left="9591" w:hanging="180"/>
      </w:pPr>
      <w:rPr>
        <w:rFonts w:hint="default"/>
      </w:rPr>
    </w:lvl>
    <w:lvl w:ilvl="6">
      <w:start w:val="1"/>
      <w:numFmt w:val="decimal"/>
      <w:lvlText w:val="%7."/>
      <w:lvlJc w:val="left"/>
      <w:pPr>
        <w:ind w:left="10311" w:hanging="360"/>
      </w:pPr>
      <w:rPr>
        <w:rFonts w:hint="default"/>
      </w:rPr>
    </w:lvl>
    <w:lvl w:ilvl="7">
      <w:start w:val="1"/>
      <w:numFmt w:val="lowerLetter"/>
      <w:lvlText w:val="%8."/>
      <w:lvlJc w:val="left"/>
      <w:pPr>
        <w:ind w:left="11031" w:hanging="360"/>
      </w:pPr>
      <w:rPr>
        <w:rFonts w:hint="default"/>
      </w:rPr>
    </w:lvl>
    <w:lvl w:ilvl="8">
      <w:start w:val="1"/>
      <w:numFmt w:val="lowerRoman"/>
      <w:lvlText w:val="%9."/>
      <w:lvlJc w:val="right"/>
      <w:pPr>
        <w:ind w:left="11751" w:hanging="180"/>
      </w:pPr>
      <w:rPr>
        <w:rFonts w:hint="default"/>
      </w:rPr>
    </w:lvl>
  </w:abstractNum>
  <w:abstractNum w:abstractNumId="15">
    <w:nsid w:val="31FA0DF9"/>
    <w:multiLevelType w:val="hybridMultilevel"/>
    <w:tmpl w:val="669A8994"/>
    <w:lvl w:ilvl="0" w:tplc="2CD0ADA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93624"/>
    <w:multiLevelType w:val="hybridMultilevel"/>
    <w:tmpl w:val="21F8AA1E"/>
    <w:lvl w:ilvl="0" w:tplc="08090001">
      <w:start w:val="1"/>
      <w:numFmt w:val="bullet"/>
      <w:pStyle w:val="WBLPanelLHbullet"/>
      <w:lvlText w:val=""/>
      <w:lvlJc w:val="left"/>
      <w:pPr>
        <w:ind w:left="717" w:hanging="360"/>
      </w:pPr>
      <w:rPr>
        <w:rFonts w:ascii="Symbol" w:hAnsi="Symbol" w:hint="default"/>
        <w:b w:val="0"/>
        <w:i w:val="0"/>
        <w:color w:val="000000"/>
        <w:sz w:val="21"/>
      </w:rPr>
    </w:lvl>
    <w:lvl w:ilvl="1" w:tplc="08090003" w:tentative="1">
      <w:start w:val="1"/>
      <w:numFmt w:val="bullet"/>
      <w:lvlText w:val="o"/>
      <w:lvlJc w:val="left"/>
      <w:pPr>
        <w:ind w:left="1797" w:hanging="360"/>
      </w:pPr>
      <w:rPr>
        <w:rFonts w:ascii="Courier New" w:hAnsi="Courier New"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Arial"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Arial"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3ECD7328"/>
    <w:multiLevelType w:val="multilevel"/>
    <w:tmpl w:val="8D5ED744"/>
    <w:styleLink w:val="IWBLBulletlist"/>
    <w:lvl w:ilvl="0">
      <w:start w:val="1"/>
      <w:numFmt w:val="bullet"/>
      <w:lvlText w:val="o"/>
      <w:lvlJc w:val="left"/>
      <w:pPr>
        <w:tabs>
          <w:tab w:val="num" w:pos="567"/>
        </w:tabs>
        <w:ind w:left="284" w:firstLine="283"/>
      </w:pPr>
      <w:rPr>
        <w:rFonts w:ascii="Courier New" w:hAnsi="Courier New" w:hint="default"/>
        <w:sz w:val="22"/>
      </w:rPr>
    </w:lvl>
    <w:lvl w:ilvl="1">
      <w:start w:val="1"/>
      <w:numFmt w:val="bullet"/>
      <w:lvlText w:val="o"/>
      <w:lvlJc w:val="left"/>
      <w:pPr>
        <w:ind w:left="284" w:firstLine="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18">
    <w:nsid w:val="3EEA5DC2"/>
    <w:multiLevelType w:val="hybridMultilevel"/>
    <w:tmpl w:val="5F583280"/>
    <w:lvl w:ilvl="0" w:tplc="2CD0ADA4">
      <w:start w:val="1"/>
      <w:numFmt w:val="bullet"/>
      <w:lvlText w:val=""/>
      <w:lvlJc w:val="left"/>
      <w:pPr>
        <w:ind w:left="714" w:hanging="357"/>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40A9648C"/>
    <w:multiLevelType w:val="hybridMultilevel"/>
    <w:tmpl w:val="0570F604"/>
    <w:lvl w:ilvl="0" w:tplc="2CD0ADA4">
      <w:start w:val="1"/>
      <w:numFmt w:val="bullet"/>
      <w:pStyle w:val="WBLPanelBullet2"/>
      <w:lvlText w:val=""/>
      <w:lvlJc w:val="left"/>
      <w:pPr>
        <w:ind w:left="1022" w:hanging="360"/>
      </w:pPr>
      <w:rPr>
        <w:rFonts w:ascii="Symbol" w:hAnsi="Symbol" w:hint="default"/>
        <w:b w:val="0"/>
        <w:i w:val="0"/>
        <w:color w:val="1A0B51"/>
        <w:sz w:val="21"/>
      </w:rPr>
    </w:lvl>
    <w:lvl w:ilvl="1" w:tplc="04090003">
      <w:start w:val="1"/>
      <w:numFmt w:val="bullet"/>
      <w:lvlText w:val="o"/>
      <w:lvlJc w:val="left"/>
      <w:pPr>
        <w:ind w:left="2178" w:hanging="360"/>
      </w:pPr>
      <w:rPr>
        <w:rFonts w:ascii="Courier New" w:hAnsi="Courier New" w:cs="Arial"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Arial"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Arial" w:hint="default"/>
      </w:rPr>
    </w:lvl>
    <w:lvl w:ilvl="8" w:tplc="04090005" w:tentative="1">
      <w:start w:val="1"/>
      <w:numFmt w:val="bullet"/>
      <w:lvlText w:val=""/>
      <w:lvlJc w:val="left"/>
      <w:pPr>
        <w:ind w:left="7218" w:hanging="360"/>
      </w:pPr>
      <w:rPr>
        <w:rFonts w:ascii="Wingdings" w:hAnsi="Wingdings" w:hint="default"/>
      </w:rPr>
    </w:lvl>
  </w:abstractNum>
  <w:abstractNum w:abstractNumId="20">
    <w:nsid w:val="44856304"/>
    <w:multiLevelType w:val="hybridMultilevel"/>
    <w:tmpl w:val="950A30EE"/>
    <w:lvl w:ilvl="0" w:tplc="2CD0ADA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E01B2E"/>
    <w:multiLevelType w:val="hybridMultilevel"/>
    <w:tmpl w:val="82B02B76"/>
    <w:lvl w:ilvl="0" w:tplc="2CD0ADA4">
      <w:start w:val="1"/>
      <w:numFmt w:val="bullet"/>
      <w:pStyle w:val="WBLPanelbullet"/>
      <w:lvlText w:val=""/>
      <w:lvlJc w:val="left"/>
      <w:pPr>
        <w:ind w:left="473" w:hanging="360"/>
      </w:pPr>
      <w:rPr>
        <w:rFonts w:ascii="Symbol" w:hAnsi="Symbol" w:hint="default"/>
        <w:color w:val="4BACC6" w:themeColor="accent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E768A"/>
    <w:multiLevelType w:val="hybridMultilevel"/>
    <w:tmpl w:val="5F04A530"/>
    <w:lvl w:ilvl="0" w:tplc="54686EBC">
      <w:start w:val="1"/>
      <w:numFmt w:val="bullet"/>
      <w:pStyle w:val="WBLHeaderodd"/>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E8A"/>
    <w:multiLevelType w:val="multilevel"/>
    <w:tmpl w:val="1BD89E50"/>
    <w:styleLink w:val="IWBLList0"/>
    <w:lvl w:ilvl="0">
      <w:start w:val="1"/>
      <w:numFmt w:val="bullet"/>
      <w:lvlText w:val=""/>
      <w:lvlJc w:val="left"/>
      <w:pPr>
        <w:ind w:left="0" w:firstLine="284"/>
      </w:pPr>
      <w:rPr>
        <w:rFonts w:ascii="Symbol" w:hAnsi="Symbol" w:hint="default"/>
        <w:color w:val="403152" w:themeColor="accent4" w:themeShade="80"/>
      </w:rPr>
    </w:lvl>
    <w:lvl w:ilvl="1">
      <w:start w:val="1"/>
      <w:numFmt w:val="lowerLetter"/>
      <w:lvlText w:val="%2)"/>
      <w:lvlJc w:val="left"/>
      <w:pPr>
        <w:ind w:left="284" w:firstLine="284"/>
      </w:pPr>
      <w:rPr>
        <w:rFonts w:hint="default"/>
      </w:rPr>
    </w:lvl>
    <w:lvl w:ilvl="2">
      <w:start w:val="1"/>
      <w:numFmt w:val="lowerRoman"/>
      <w:lvlText w:val="%3)"/>
      <w:lvlJc w:val="left"/>
      <w:pPr>
        <w:ind w:left="568" w:firstLine="284"/>
      </w:pPr>
      <w:rPr>
        <w:rFonts w:hint="default"/>
      </w:rPr>
    </w:lvl>
    <w:lvl w:ilvl="3">
      <w:start w:val="1"/>
      <w:numFmt w:val="decimal"/>
      <w:lvlText w:val="(%4)"/>
      <w:lvlJc w:val="left"/>
      <w:pPr>
        <w:ind w:left="852" w:firstLine="284"/>
      </w:pPr>
      <w:rPr>
        <w:rFonts w:hint="default"/>
      </w:rPr>
    </w:lvl>
    <w:lvl w:ilvl="4">
      <w:start w:val="1"/>
      <w:numFmt w:val="lowerLetter"/>
      <w:lvlText w:val="(%5)"/>
      <w:lvlJc w:val="left"/>
      <w:pPr>
        <w:ind w:left="1136" w:firstLine="284"/>
      </w:pPr>
      <w:rPr>
        <w:rFonts w:hint="default"/>
      </w:rPr>
    </w:lvl>
    <w:lvl w:ilvl="5">
      <w:start w:val="1"/>
      <w:numFmt w:val="lowerRoman"/>
      <w:lvlText w:val="(%6)"/>
      <w:lvlJc w:val="left"/>
      <w:pPr>
        <w:ind w:left="1420" w:firstLine="284"/>
      </w:pPr>
      <w:rPr>
        <w:rFonts w:hint="default"/>
      </w:rPr>
    </w:lvl>
    <w:lvl w:ilvl="6">
      <w:start w:val="1"/>
      <w:numFmt w:val="decimal"/>
      <w:lvlText w:val="%7."/>
      <w:lvlJc w:val="left"/>
      <w:pPr>
        <w:ind w:left="1704" w:firstLine="284"/>
      </w:pPr>
      <w:rPr>
        <w:rFonts w:hint="default"/>
      </w:rPr>
    </w:lvl>
    <w:lvl w:ilvl="7">
      <w:start w:val="1"/>
      <w:numFmt w:val="lowerLetter"/>
      <w:lvlText w:val="%8."/>
      <w:lvlJc w:val="left"/>
      <w:pPr>
        <w:ind w:left="1988" w:firstLine="284"/>
      </w:pPr>
      <w:rPr>
        <w:rFonts w:hint="default"/>
      </w:rPr>
    </w:lvl>
    <w:lvl w:ilvl="8">
      <w:start w:val="1"/>
      <w:numFmt w:val="lowerRoman"/>
      <w:lvlText w:val="%9."/>
      <w:lvlJc w:val="left"/>
      <w:pPr>
        <w:ind w:left="2272" w:firstLine="284"/>
      </w:pPr>
      <w:rPr>
        <w:rFonts w:hint="default"/>
      </w:rPr>
    </w:lvl>
  </w:abstractNum>
  <w:abstractNum w:abstractNumId="24">
    <w:nsid w:val="56D459AD"/>
    <w:multiLevelType w:val="hybridMultilevel"/>
    <w:tmpl w:val="FD1E26EC"/>
    <w:lvl w:ilvl="0" w:tplc="24E609D0">
      <w:start w:val="1"/>
      <w:numFmt w:val="decimal"/>
      <w:lvlText w:val="%1."/>
      <w:lvlJc w:val="left"/>
      <w:pPr>
        <w:tabs>
          <w:tab w:val="num" w:pos="107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D0690"/>
    <w:multiLevelType w:val="hybridMultilevel"/>
    <w:tmpl w:val="37D68D42"/>
    <w:lvl w:ilvl="0" w:tplc="0409000F">
      <w:start w:val="1"/>
      <w:numFmt w:val="bullet"/>
      <w:pStyle w:val="WBLquestion"/>
      <w:lvlText w:val=""/>
      <w:lvlPicBulletId w:val="0"/>
      <w:lvlJc w:val="left"/>
      <w:pPr>
        <w:ind w:left="360" w:hanging="360"/>
      </w:pPr>
      <w:rPr>
        <w:rFonts w:ascii="Symbol" w:hAnsi="Symbol" w:hint="default"/>
        <w:b/>
        <w:i w:val="0"/>
        <w:color w:val="auto"/>
        <w:sz w:val="24"/>
        <w:u w:val="none"/>
      </w:rPr>
    </w:lvl>
    <w:lvl w:ilvl="1" w:tplc="04090019">
      <w:start w:val="1"/>
      <w:numFmt w:val="bullet"/>
      <w:lvlText w:val="o"/>
      <w:lvlJc w:val="left"/>
      <w:pPr>
        <w:ind w:left="1080" w:hanging="360"/>
      </w:pPr>
      <w:rPr>
        <w:rFonts w:ascii="Courier New" w:hAnsi="Courier New" w:cs="Aria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Aria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Arial"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5BF05CA7"/>
    <w:multiLevelType w:val="multilevel"/>
    <w:tmpl w:val="64766FA2"/>
    <w:styleLink w:val="Style1"/>
    <w:lvl w:ilvl="0">
      <w:start w:val="1"/>
      <w:numFmt w:val="bullet"/>
      <w:lvlText w:val=""/>
      <w:lvlJc w:val="left"/>
      <w:pPr>
        <w:ind w:left="360" w:hanging="360"/>
      </w:pPr>
      <w:rPr>
        <w:rFonts w:ascii="Symbol" w:hAnsi="Symbol" w:hint="default"/>
        <w:color w:val="403152" w:themeColor="accent4" w:themeShade="80"/>
        <w:sz w:val="22"/>
      </w:rPr>
    </w:lvl>
    <w:lvl w:ilvl="1">
      <w:start w:val="1"/>
      <w:numFmt w:val="bullet"/>
      <w:lvlText w:val="o"/>
      <w:lvlJc w:val="left"/>
      <w:pPr>
        <w:ind w:left="284" w:firstLine="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27">
    <w:nsid w:val="60561F24"/>
    <w:multiLevelType w:val="hybridMultilevel"/>
    <w:tmpl w:val="403E10D6"/>
    <w:lvl w:ilvl="0" w:tplc="08090001">
      <w:start w:val="1"/>
      <w:numFmt w:val="decimal"/>
      <w:lvlText w:val="%1."/>
      <w:lvlJc w:val="left"/>
      <w:pPr>
        <w:ind w:left="360" w:hanging="360"/>
      </w:p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8">
    <w:nsid w:val="6A837F2A"/>
    <w:multiLevelType w:val="multilevel"/>
    <w:tmpl w:val="2190FE90"/>
    <w:styleLink w:val="Style2"/>
    <w:lvl w:ilvl="0">
      <w:start w:val="1"/>
      <w:numFmt w:val="bullet"/>
      <w:lvlText w:val=""/>
      <w:lvlJc w:val="left"/>
      <w:pPr>
        <w:ind w:left="284" w:hanging="284"/>
      </w:pPr>
      <w:rPr>
        <w:rFonts w:ascii="Symbol" w:hAnsi="Symbol" w:hint="default"/>
        <w:color w:val="EEECE1" w:themeColor="background2"/>
        <w:sz w:val="24"/>
      </w:rPr>
    </w:lvl>
    <w:lvl w:ilvl="1">
      <w:start w:val="1"/>
      <w:numFmt w:val="bullet"/>
      <w:lvlText w:val=""/>
      <w:lvlJc w:val="left"/>
      <w:pPr>
        <w:ind w:left="568" w:hanging="284"/>
      </w:pPr>
      <w:rPr>
        <w:rFonts w:ascii="Symbol" w:hAnsi="Symbol" w:hint="default"/>
        <w:color w:val="4BACC6" w:themeColor="accent5"/>
        <w:sz w:val="24"/>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Aria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Arial" w:hint="default"/>
      </w:rPr>
    </w:lvl>
    <w:lvl w:ilvl="8">
      <w:start w:val="1"/>
      <w:numFmt w:val="bullet"/>
      <w:lvlText w:val=""/>
      <w:lvlJc w:val="left"/>
      <w:pPr>
        <w:ind w:left="2556" w:hanging="284"/>
      </w:pPr>
      <w:rPr>
        <w:rFonts w:ascii="Wingdings" w:hAnsi="Wingdings" w:hint="default"/>
      </w:rPr>
    </w:lvl>
  </w:abstractNum>
  <w:abstractNum w:abstractNumId="29">
    <w:nsid w:val="6E806538"/>
    <w:multiLevelType w:val="hybridMultilevel"/>
    <w:tmpl w:val="16A4F422"/>
    <w:lvl w:ilvl="0" w:tplc="2CD0ADA4">
      <w:start w:val="1"/>
      <w:numFmt w:val="decimal"/>
      <w:pStyle w:val="WBLnumber"/>
      <w:lvlText w:val="%1"/>
      <w:lvlJc w:val="left"/>
      <w:pPr>
        <w:ind w:left="360" w:hanging="360"/>
      </w:pPr>
      <w:rPr>
        <w:rFonts w:ascii="Arial" w:hAnsi="Arial" w:hint="default"/>
        <w:b/>
        <w:i w:val="0"/>
        <w:color w:val="auto"/>
        <w:sz w:val="22"/>
      </w:rPr>
    </w:lvl>
    <w:lvl w:ilvl="1" w:tplc="04090003" w:tentative="1">
      <w:start w:val="1"/>
      <w:numFmt w:val="lowerLetter"/>
      <w:lvlText w:val="%2."/>
      <w:lvlJc w:val="left"/>
      <w:pPr>
        <w:ind w:left="2477" w:hanging="360"/>
      </w:pPr>
    </w:lvl>
    <w:lvl w:ilvl="2" w:tplc="04090005" w:tentative="1">
      <w:start w:val="1"/>
      <w:numFmt w:val="lowerRoman"/>
      <w:lvlText w:val="%3."/>
      <w:lvlJc w:val="right"/>
      <w:pPr>
        <w:ind w:left="3197" w:hanging="180"/>
      </w:pPr>
    </w:lvl>
    <w:lvl w:ilvl="3" w:tplc="04090001" w:tentative="1">
      <w:start w:val="1"/>
      <w:numFmt w:val="decimal"/>
      <w:lvlText w:val="%4."/>
      <w:lvlJc w:val="left"/>
      <w:pPr>
        <w:ind w:left="3917" w:hanging="360"/>
      </w:pPr>
    </w:lvl>
    <w:lvl w:ilvl="4" w:tplc="04090003" w:tentative="1">
      <w:start w:val="1"/>
      <w:numFmt w:val="lowerLetter"/>
      <w:lvlText w:val="%5."/>
      <w:lvlJc w:val="left"/>
      <w:pPr>
        <w:ind w:left="4637" w:hanging="360"/>
      </w:pPr>
    </w:lvl>
    <w:lvl w:ilvl="5" w:tplc="04090005" w:tentative="1">
      <w:start w:val="1"/>
      <w:numFmt w:val="lowerRoman"/>
      <w:lvlText w:val="%6."/>
      <w:lvlJc w:val="right"/>
      <w:pPr>
        <w:ind w:left="5357" w:hanging="180"/>
      </w:pPr>
    </w:lvl>
    <w:lvl w:ilvl="6" w:tplc="04090001" w:tentative="1">
      <w:start w:val="1"/>
      <w:numFmt w:val="decimal"/>
      <w:lvlText w:val="%7."/>
      <w:lvlJc w:val="left"/>
      <w:pPr>
        <w:ind w:left="6077" w:hanging="360"/>
      </w:pPr>
    </w:lvl>
    <w:lvl w:ilvl="7" w:tplc="04090003" w:tentative="1">
      <w:start w:val="1"/>
      <w:numFmt w:val="lowerLetter"/>
      <w:lvlText w:val="%8."/>
      <w:lvlJc w:val="left"/>
      <w:pPr>
        <w:ind w:left="6797" w:hanging="360"/>
      </w:pPr>
    </w:lvl>
    <w:lvl w:ilvl="8" w:tplc="04090005" w:tentative="1">
      <w:start w:val="1"/>
      <w:numFmt w:val="lowerRoman"/>
      <w:lvlText w:val="%9."/>
      <w:lvlJc w:val="right"/>
      <w:pPr>
        <w:ind w:left="7517" w:hanging="180"/>
      </w:pPr>
    </w:lvl>
  </w:abstractNum>
  <w:abstractNum w:abstractNumId="30">
    <w:nsid w:val="70BF18E5"/>
    <w:multiLevelType w:val="hybridMultilevel"/>
    <w:tmpl w:val="7C9E2D20"/>
    <w:lvl w:ilvl="0" w:tplc="2CD0ADA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271A1"/>
    <w:multiLevelType w:val="hybridMultilevel"/>
    <w:tmpl w:val="E29C0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AA1A80"/>
    <w:multiLevelType w:val="hybridMultilevel"/>
    <w:tmpl w:val="961E8F3A"/>
    <w:lvl w:ilvl="0" w:tplc="0809000F">
      <w:start w:val="1"/>
      <w:numFmt w:val="bullet"/>
      <w:lvlText w:val=""/>
      <w:lvlJc w:val="left"/>
      <w:pPr>
        <w:ind w:left="357" w:hanging="357"/>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3">
    <w:nsid w:val="7D0043A2"/>
    <w:multiLevelType w:val="hybridMultilevel"/>
    <w:tmpl w:val="D3A87E14"/>
    <w:lvl w:ilvl="0" w:tplc="B88C6B82">
      <w:start w:val="1"/>
      <w:numFmt w:val="bullet"/>
      <w:lvlText w:val=""/>
      <w:lvlJc w:val="left"/>
      <w:pPr>
        <w:ind w:left="357" w:hanging="357"/>
      </w:pPr>
      <w:rPr>
        <w:rFonts w:ascii="Symbol" w:hAnsi="Symbol" w:hint="default"/>
      </w:rPr>
    </w:lvl>
    <w:lvl w:ilvl="1" w:tplc="B22276D6" w:tentative="1">
      <w:start w:val="1"/>
      <w:numFmt w:val="bullet"/>
      <w:lvlText w:val="o"/>
      <w:lvlJc w:val="left"/>
      <w:pPr>
        <w:ind w:left="1440" w:hanging="360"/>
      </w:pPr>
      <w:rPr>
        <w:rFonts w:ascii="Courier New" w:hAnsi="Courier New" w:hint="default"/>
      </w:rPr>
    </w:lvl>
    <w:lvl w:ilvl="2" w:tplc="4D342446" w:tentative="1">
      <w:start w:val="1"/>
      <w:numFmt w:val="bullet"/>
      <w:lvlText w:val=""/>
      <w:lvlJc w:val="left"/>
      <w:pPr>
        <w:ind w:left="2160" w:hanging="360"/>
      </w:pPr>
      <w:rPr>
        <w:rFonts w:ascii="Wingdings" w:hAnsi="Wingdings" w:hint="default"/>
      </w:rPr>
    </w:lvl>
    <w:lvl w:ilvl="3" w:tplc="121E8014" w:tentative="1">
      <w:start w:val="1"/>
      <w:numFmt w:val="bullet"/>
      <w:lvlText w:val=""/>
      <w:lvlJc w:val="left"/>
      <w:pPr>
        <w:ind w:left="2880" w:hanging="360"/>
      </w:pPr>
      <w:rPr>
        <w:rFonts w:ascii="Symbol" w:hAnsi="Symbol" w:hint="default"/>
      </w:rPr>
    </w:lvl>
    <w:lvl w:ilvl="4" w:tplc="EACC467A" w:tentative="1">
      <w:start w:val="1"/>
      <w:numFmt w:val="bullet"/>
      <w:lvlText w:val="o"/>
      <w:lvlJc w:val="left"/>
      <w:pPr>
        <w:ind w:left="3600" w:hanging="360"/>
      </w:pPr>
      <w:rPr>
        <w:rFonts w:ascii="Courier New" w:hAnsi="Courier New" w:hint="default"/>
      </w:rPr>
    </w:lvl>
    <w:lvl w:ilvl="5" w:tplc="419C5B4E" w:tentative="1">
      <w:start w:val="1"/>
      <w:numFmt w:val="bullet"/>
      <w:lvlText w:val=""/>
      <w:lvlJc w:val="left"/>
      <w:pPr>
        <w:ind w:left="4320" w:hanging="360"/>
      </w:pPr>
      <w:rPr>
        <w:rFonts w:ascii="Wingdings" w:hAnsi="Wingdings" w:hint="default"/>
      </w:rPr>
    </w:lvl>
    <w:lvl w:ilvl="6" w:tplc="198A3D76" w:tentative="1">
      <w:start w:val="1"/>
      <w:numFmt w:val="bullet"/>
      <w:lvlText w:val=""/>
      <w:lvlJc w:val="left"/>
      <w:pPr>
        <w:ind w:left="5040" w:hanging="360"/>
      </w:pPr>
      <w:rPr>
        <w:rFonts w:ascii="Symbol" w:hAnsi="Symbol" w:hint="default"/>
      </w:rPr>
    </w:lvl>
    <w:lvl w:ilvl="7" w:tplc="5AF61CD4" w:tentative="1">
      <w:start w:val="1"/>
      <w:numFmt w:val="bullet"/>
      <w:lvlText w:val="o"/>
      <w:lvlJc w:val="left"/>
      <w:pPr>
        <w:ind w:left="5760" w:hanging="360"/>
      </w:pPr>
      <w:rPr>
        <w:rFonts w:ascii="Courier New" w:hAnsi="Courier New" w:hint="default"/>
      </w:rPr>
    </w:lvl>
    <w:lvl w:ilvl="8" w:tplc="4AB20694"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7"/>
  </w:num>
  <w:num w:numId="4">
    <w:abstractNumId w:val="16"/>
  </w:num>
  <w:num w:numId="5">
    <w:abstractNumId w:val="4"/>
  </w:num>
  <w:num w:numId="6">
    <w:abstractNumId w:val="10"/>
  </w:num>
  <w:num w:numId="7">
    <w:abstractNumId w:val="14"/>
  </w:num>
  <w:num w:numId="8">
    <w:abstractNumId w:val="29"/>
  </w:num>
  <w:num w:numId="9">
    <w:abstractNumId w:val="19"/>
  </w:num>
  <w:num w:numId="10">
    <w:abstractNumId w:val="9"/>
  </w:num>
  <w:num w:numId="11">
    <w:abstractNumId w:val="17"/>
  </w:num>
  <w:num w:numId="12">
    <w:abstractNumId w:val="21"/>
  </w:num>
  <w:num w:numId="13">
    <w:abstractNumId w:val="23"/>
  </w:num>
  <w:num w:numId="14">
    <w:abstractNumId w:val="25"/>
  </w:num>
  <w:num w:numId="15">
    <w:abstractNumId w:val="26"/>
  </w:num>
  <w:num w:numId="16">
    <w:abstractNumId w:val="7"/>
  </w:num>
  <w:num w:numId="17">
    <w:abstractNumId w:val="28"/>
  </w:num>
  <w:num w:numId="18">
    <w:abstractNumId w:val="22"/>
  </w:num>
  <w:num w:numId="19">
    <w:abstractNumId w:val="12"/>
  </w:num>
  <w:num w:numId="20">
    <w:abstractNumId w:val="18"/>
  </w:num>
  <w:num w:numId="21">
    <w:abstractNumId w:val="30"/>
  </w:num>
  <w:num w:numId="22">
    <w:abstractNumId w:val="32"/>
  </w:num>
  <w:num w:numId="23">
    <w:abstractNumId w:val="15"/>
  </w:num>
  <w:num w:numId="24">
    <w:abstractNumId w:val="20"/>
  </w:num>
  <w:num w:numId="25">
    <w:abstractNumId w:val="2"/>
  </w:num>
  <w:num w:numId="26">
    <w:abstractNumId w:val="1"/>
  </w:num>
  <w:num w:numId="27">
    <w:abstractNumId w:val="24"/>
  </w:num>
  <w:num w:numId="28">
    <w:abstractNumId w:val="8"/>
  </w:num>
  <w:num w:numId="29">
    <w:abstractNumId w:val="33"/>
  </w:num>
  <w:num w:numId="30">
    <w:abstractNumId w:val="13"/>
  </w:num>
  <w:num w:numId="31">
    <w:abstractNumId w:val="3"/>
  </w:num>
  <w:num w:numId="32">
    <w:abstractNumId w:val="6"/>
  </w:num>
  <w:num w:numId="33">
    <w:abstractNumId w:val="1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useFELayout/>
  </w:compat>
  <w:rsids>
    <w:rsidRoot w:val="007F4729"/>
    <w:rsid w:val="00036071"/>
    <w:rsid w:val="00052BAA"/>
    <w:rsid w:val="00104B8D"/>
    <w:rsid w:val="0013032B"/>
    <w:rsid w:val="001566ED"/>
    <w:rsid w:val="00167692"/>
    <w:rsid w:val="0017696E"/>
    <w:rsid w:val="001D60FB"/>
    <w:rsid w:val="00246DC8"/>
    <w:rsid w:val="00251E29"/>
    <w:rsid w:val="002F1DAC"/>
    <w:rsid w:val="003609DC"/>
    <w:rsid w:val="00387C38"/>
    <w:rsid w:val="003B5105"/>
    <w:rsid w:val="004363E9"/>
    <w:rsid w:val="00463E05"/>
    <w:rsid w:val="00480FD9"/>
    <w:rsid w:val="004D1C89"/>
    <w:rsid w:val="004E11C5"/>
    <w:rsid w:val="005C6F64"/>
    <w:rsid w:val="005F0407"/>
    <w:rsid w:val="00662BF8"/>
    <w:rsid w:val="006829BA"/>
    <w:rsid w:val="006D1495"/>
    <w:rsid w:val="00725EA3"/>
    <w:rsid w:val="00752DA7"/>
    <w:rsid w:val="007F4729"/>
    <w:rsid w:val="00840B26"/>
    <w:rsid w:val="00850059"/>
    <w:rsid w:val="00890F0E"/>
    <w:rsid w:val="008B3603"/>
    <w:rsid w:val="009613B9"/>
    <w:rsid w:val="009B3385"/>
    <w:rsid w:val="00A124AC"/>
    <w:rsid w:val="00A63DCE"/>
    <w:rsid w:val="00A75CFD"/>
    <w:rsid w:val="00A85A17"/>
    <w:rsid w:val="00AB0DE8"/>
    <w:rsid w:val="00AF0175"/>
    <w:rsid w:val="00B10968"/>
    <w:rsid w:val="00B7672B"/>
    <w:rsid w:val="00BA690E"/>
    <w:rsid w:val="00BE6B59"/>
    <w:rsid w:val="00CD0100"/>
    <w:rsid w:val="00CF1B4B"/>
    <w:rsid w:val="00D551DA"/>
    <w:rsid w:val="00E14630"/>
    <w:rsid w:val="00EC4FD7"/>
    <w:rsid w:val="00F60C40"/>
    <w:rsid w:val="00F63208"/>
    <w:rsid w:val="00FA7DD4"/>
    <w:rsid w:val="00FC1A82"/>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29"/>
    <w:pPr>
      <w:spacing w:after="200" w:line="276" w:lineRule="auto"/>
    </w:pPr>
    <w:rPr>
      <w:rFonts w:ascii="Arial" w:eastAsiaTheme="minorHAnsi" w:hAnsi="Arial" w:cstheme="minorBidi"/>
      <w:color w:val="000000"/>
      <w:szCs w:val="22"/>
      <w:lang w:eastAsia="en-US"/>
    </w:rPr>
  </w:style>
  <w:style w:type="paragraph" w:styleId="Heading1">
    <w:name w:val="heading 1"/>
    <w:aliases w:val="Chapter heading"/>
    <w:basedOn w:val="Normal"/>
    <w:next w:val="Normal"/>
    <w:link w:val="Heading1Char"/>
    <w:qFormat/>
    <w:rsid w:val="007F4729"/>
    <w:pPr>
      <w:keepNext/>
      <w:numPr>
        <w:numId w:val="1"/>
      </w:numPr>
      <w:pBdr>
        <w:bottom w:val="single" w:sz="4" w:space="1" w:color="000000"/>
      </w:pBdr>
      <w:suppressAutoHyphens/>
      <w:spacing w:after="360" w:line="240" w:lineRule="auto"/>
      <w:outlineLvl w:val="0"/>
    </w:pPr>
    <w:rPr>
      <w:rFonts w:eastAsia="Times" w:cs="Arial"/>
      <w:b/>
      <w:bCs/>
      <w:kern w:val="1"/>
      <w:sz w:val="28"/>
      <w:szCs w:val="28"/>
      <w:lang w:eastAsia="ar-SA"/>
    </w:rPr>
  </w:style>
  <w:style w:type="paragraph" w:styleId="Heading2">
    <w:name w:val="heading 2"/>
    <w:aliases w:val="- Chapter sub-heading"/>
    <w:basedOn w:val="Normal"/>
    <w:next w:val="Normal"/>
    <w:link w:val="Heading2Char"/>
    <w:qFormat/>
    <w:rsid w:val="007F4729"/>
    <w:pPr>
      <w:keepNext/>
      <w:suppressAutoHyphens/>
      <w:spacing w:before="160" w:after="120" w:line="240" w:lineRule="auto"/>
      <w:ind w:left="1440" w:hanging="360"/>
      <w:outlineLvl w:val="1"/>
    </w:pPr>
    <w:rPr>
      <w:rFonts w:eastAsia="Times" w:cs="Arial"/>
      <w:b/>
      <w:bCs/>
      <w:lang w:eastAsia="ar-SA"/>
    </w:rPr>
  </w:style>
  <w:style w:type="paragraph" w:styleId="Heading3">
    <w:name w:val="heading 3"/>
    <w:aliases w:val="- Chapter sub-sub-heading"/>
    <w:basedOn w:val="Normal"/>
    <w:next w:val="Normal"/>
    <w:link w:val="Heading3Char"/>
    <w:qFormat/>
    <w:rsid w:val="007F4729"/>
    <w:pPr>
      <w:keepNext/>
      <w:spacing w:before="240" w:after="60" w:line="300" w:lineRule="atLeast"/>
      <w:outlineLvl w:val="2"/>
    </w:pPr>
    <w:rPr>
      <w:rFonts w:ascii="Californian FB" w:eastAsia="Calibri" w:hAnsi="Californian FB" w:cs="Times New Roman"/>
      <w:i/>
      <w:color w:val="auto"/>
      <w:sz w:val="28"/>
      <w:szCs w:val="20"/>
    </w:rPr>
  </w:style>
  <w:style w:type="paragraph" w:styleId="Heading4">
    <w:name w:val="heading 4"/>
    <w:aliases w:val="- Body Text"/>
    <w:basedOn w:val="Normal"/>
    <w:next w:val="Normal"/>
    <w:link w:val="Heading4Char"/>
    <w:qFormat/>
    <w:rsid w:val="007F4729"/>
    <w:pPr>
      <w:keepNext/>
      <w:spacing w:after="0" w:line="300" w:lineRule="atLeast"/>
      <w:jc w:val="center"/>
      <w:outlineLvl w:val="3"/>
    </w:pPr>
    <w:rPr>
      <w:rFonts w:ascii="Californian FB" w:eastAsia="Calibri" w:hAnsi="Californian FB" w:cs="Times New Roman"/>
      <w:color w:val="auto"/>
      <w:sz w:val="32"/>
      <w:szCs w:val="20"/>
    </w:rPr>
  </w:style>
  <w:style w:type="paragraph" w:styleId="Heading5">
    <w:name w:val="heading 5"/>
    <w:aliases w:val="- Bulleted Normal Text 1"/>
    <w:basedOn w:val="Normal"/>
    <w:next w:val="Normal"/>
    <w:link w:val="Heading5Char"/>
    <w:qFormat/>
    <w:rsid w:val="007F4729"/>
    <w:pPr>
      <w:keepNext/>
      <w:spacing w:after="0" w:line="300" w:lineRule="atLeast"/>
      <w:jc w:val="both"/>
      <w:outlineLvl w:val="4"/>
    </w:pPr>
    <w:rPr>
      <w:rFonts w:ascii="Californian FB" w:eastAsia="Calibri" w:hAnsi="Californian FB" w:cs="Times New Roman"/>
      <w:b/>
      <w:color w:val="auto"/>
      <w:sz w:val="28"/>
      <w:szCs w:val="20"/>
    </w:rPr>
  </w:style>
  <w:style w:type="paragraph" w:styleId="Heading6">
    <w:name w:val="heading 6"/>
    <w:aliases w:val="- Bulleted Normal Text 2"/>
    <w:basedOn w:val="Normal"/>
    <w:next w:val="Normal"/>
    <w:link w:val="Heading6Char"/>
    <w:qFormat/>
    <w:rsid w:val="007F4729"/>
    <w:pPr>
      <w:keepNext/>
      <w:tabs>
        <w:tab w:val="center" w:pos="4201"/>
      </w:tabs>
      <w:spacing w:after="0" w:line="300" w:lineRule="atLeast"/>
      <w:jc w:val="center"/>
      <w:outlineLvl w:val="5"/>
    </w:pPr>
    <w:rPr>
      <w:rFonts w:ascii="Californian FB" w:eastAsia="Arial Unicode MS" w:hAnsi="Californian FB" w:cs="Times New Roman"/>
      <w:color w:val="auto"/>
      <w:sz w:val="28"/>
      <w:szCs w:val="20"/>
    </w:rPr>
  </w:style>
  <w:style w:type="paragraph" w:styleId="Heading7">
    <w:name w:val="heading 7"/>
    <w:aliases w:val="- Indented Normal Text"/>
    <w:basedOn w:val="Normal"/>
    <w:next w:val="Normal"/>
    <w:link w:val="Heading7Char"/>
    <w:qFormat/>
    <w:rsid w:val="007F4729"/>
    <w:pPr>
      <w:spacing w:before="240" w:after="60" w:line="300" w:lineRule="atLeast"/>
      <w:outlineLvl w:val="6"/>
    </w:pPr>
    <w:rPr>
      <w:rFonts w:ascii="Californian FB" w:eastAsia="Calibri" w:hAnsi="Californian FB" w:cs="Times New Roman"/>
      <w:color w:val="auto"/>
      <w:szCs w:val="24"/>
    </w:rPr>
  </w:style>
  <w:style w:type="paragraph" w:styleId="Heading8">
    <w:name w:val="heading 8"/>
    <w:basedOn w:val="Normal"/>
    <w:next w:val="Normal"/>
    <w:link w:val="Heading8Char"/>
    <w:qFormat/>
    <w:rsid w:val="007F4729"/>
    <w:pPr>
      <w:keepNext/>
      <w:spacing w:after="0" w:line="300" w:lineRule="atLeast"/>
      <w:outlineLvl w:val="7"/>
    </w:pPr>
    <w:rPr>
      <w:rFonts w:eastAsia="Calibri" w:cs="Times New Roman"/>
      <w:i/>
      <w:color w:val="800080"/>
      <w:szCs w:val="20"/>
    </w:rPr>
  </w:style>
  <w:style w:type="paragraph" w:styleId="Heading9">
    <w:name w:val="heading 9"/>
    <w:basedOn w:val="Normal"/>
    <w:next w:val="Normal"/>
    <w:link w:val="Heading9Char"/>
    <w:unhideWhenUsed/>
    <w:qFormat/>
    <w:rsid w:val="007F4729"/>
    <w:pPr>
      <w:spacing w:before="240" w:after="60" w:line="300" w:lineRule="atLeast"/>
      <w:outlineLvl w:val="8"/>
    </w:pPr>
    <w:rPr>
      <w:rFonts w:ascii="Cambria" w:eastAsia="Calibri" w:hAnsi="Cambria"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04B8D"/>
    <w:rPr>
      <w:i/>
      <w:iCs/>
      <w:color w:val="808080" w:themeColor="text1" w:themeTint="7F"/>
    </w:rPr>
  </w:style>
  <w:style w:type="character" w:customStyle="1" w:styleId="Heading1Char">
    <w:name w:val="Heading 1 Char"/>
    <w:aliases w:val="Chapter heading Char"/>
    <w:basedOn w:val="DefaultParagraphFont"/>
    <w:link w:val="Heading1"/>
    <w:rsid w:val="007F4729"/>
    <w:rPr>
      <w:rFonts w:ascii="Arial" w:eastAsia="Times" w:hAnsi="Arial" w:cs="Arial"/>
      <w:b/>
      <w:bCs/>
      <w:color w:val="000000"/>
      <w:kern w:val="1"/>
      <w:sz w:val="28"/>
      <w:szCs w:val="28"/>
      <w:lang w:eastAsia="ar-SA"/>
    </w:rPr>
  </w:style>
  <w:style w:type="character" w:customStyle="1" w:styleId="Heading2Char">
    <w:name w:val="Heading 2 Char"/>
    <w:aliases w:val="- Chapter sub-heading Char"/>
    <w:basedOn w:val="DefaultParagraphFont"/>
    <w:link w:val="Heading2"/>
    <w:rsid w:val="007F4729"/>
    <w:rPr>
      <w:rFonts w:ascii="Arial" w:eastAsia="Times" w:hAnsi="Arial" w:cs="Arial"/>
      <w:b/>
      <w:bCs/>
      <w:color w:val="000000"/>
      <w:szCs w:val="22"/>
      <w:lang w:eastAsia="ar-SA"/>
    </w:rPr>
  </w:style>
  <w:style w:type="character" w:customStyle="1" w:styleId="Heading3Char">
    <w:name w:val="Heading 3 Char"/>
    <w:aliases w:val="- Chapter sub-sub-heading Char"/>
    <w:basedOn w:val="DefaultParagraphFont"/>
    <w:link w:val="Heading3"/>
    <w:rsid w:val="007F4729"/>
    <w:rPr>
      <w:rFonts w:ascii="Californian FB" w:eastAsia="Calibri" w:hAnsi="Californian FB"/>
      <w:i/>
      <w:sz w:val="28"/>
      <w:lang w:eastAsia="en-US"/>
    </w:rPr>
  </w:style>
  <w:style w:type="character" w:customStyle="1" w:styleId="Heading4Char">
    <w:name w:val="Heading 4 Char"/>
    <w:aliases w:val="- Body Text Char"/>
    <w:basedOn w:val="DefaultParagraphFont"/>
    <w:link w:val="Heading4"/>
    <w:rsid w:val="007F4729"/>
    <w:rPr>
      <w:rFonts w:ascii="Californian FB" w:eastAsia="Calibri" w:hAnsi="Californian FB"/>
      <w:sz w:val="32"/>
      <w:lang w:eastAsia="en-US"/>
    </w:rPr>
  </w:style>
  <w:style w:type="character" w:customStyle="1" w:styleId="Heading5Char">
    <w:name w:val="Heading 5 Char"/>
    <w:aliases w:val="- Bulleted Normal Text 1 Char"/>
    <w:basedOn w:val="DefaultParagraphFont"/>
    <w:link w:val="Heading5"/>
    <w:rsid w:val="007F4729"/>
    <w:rPr>
      <w:rFonts w:ascii="Californian FB" w:eastAsia="Calibri" w:hAnsi="Californian FB"/>
      <w:b/>
      <w:sz w:val="28"/>
      <w:lang w:eastAsia="en-US"/>
    </w:rPr>
  </w:style>
  <w:style w:type="character" w:customStyle="1" w:styleId="Heading6Char">
    <w:name w:val="Heading 6 Char"/>
    <w:aliases w:val="- Bulleted Normal Text 2 Char"/>
    <w:basedOn w:val="DefaultParagraphFont"/>
    <w:link w:val="Heading6"/>
    <w:rsid w:val="007F4729"/>
    <w:rPr>
      <w:rFonts w:ascii="Californian FB" w:eastAsia="Arial Unicode MS" w:hAnsi="Californian FB"/>
      <w:sz w:val="28"/>
      <w:lang w:eastAsia="en-US"/>
    </w:rPr>
  </w:style>
  <w:style w:type="character" w:customStyle="1" w:styleId="Heading7Char">
    <w:name w:val="Heading 7 Char"/>
    <w:aliases w:val="- Indented Normal Text Char"/>
    <w:basedOn w:val="DefaultParagraphFont"/>
    <w:link w:val="Heading7"/>
    <w:rsid w:val="007F4729"/>
    <w:rPr>
      <w:rFonts w:ascii="Californian FB" w:eastAsia="Calibri" w:hAnsi="Californian FB"/>
      <w:szCs w:val="24"/>
      <w:lang w:eastAsia="en-US"/>
    </w:rPr>
  </w:style>
  <w:style w:type="character" w:customStyle="1" w:styleId="Heading8Char">
    <w:name w:val="Heading 8 Char"/>
    <w:basedOn w:val="DefaultParagraphFont"/>
    <w:link w:val="Heading8"/>
    <w:rsid w:val="007F4729"/>
    <w:rPr>
      <w:rFonts w:ascii="Arial" w:eastAsia="Calibri" w:hAnsi="Arial"/>
      <w:i/>
      <w:color w:val="800080"/>
      <w:lang w:eastAsia="en-US"/>
    </w:rPr>
  </w:style>
  <w:style w:type="character" w:customStyle="1" w:styleId="Heading9Char">
    <w:name w:val="Heading 9 Char"/>
    <w:basedOn w:val="DefaultParagraphFont"/>
    <w:link w:val="Heading9"/>
    <w:rsid w:val="007F4729"/>
    <w:rPr>
      <w:rFonts w:ascii="Cambria" w:eastAsia="Calibri" w:hAnsi="Cambria"/>
      <w:lang w:eastAsia="en-US"/>
    </w:rPr>
  </w:style>
  <w:style w:type="paragraph" w:styleId="Header">
    <w:name w:val="header"/>
    <w:basedOn w:val="Normal"/>
    <w:link w:val="HeaderChar"/>
    <w:unhideWhenUsed/>
    <w:rsid w:val="007F4729"/>
    <w:pPr>
      <w:tabs>
        <w:tab w:val="center" w:pos="4513"/>
        <w:tab w:val="right" w:pos="9026"/>
      </w:tabs>
      <w:spacing w:after="0" w:line="240" w:lineRule="auto"/>
    </w:pPr>
  </w:style>
  <w:style w:type="character" w:customStyle="1" w:styleId="HeaderChar">
    <w:name w:val="Header Char"/>
    <w:basedOn w:val="DefaultParagraphFont"/>
    <w:link w:val="Header"/>
    <w:rsid w:val="007F4729"/>
    <w:rPr>
      <w:rFonts w:ascii="Arial" w:eastAsiaTheme="minorHAnsi" w:hAnsi="Arial" w:cstheme="minorBidi"/>
      <w:color w:val="000000"/>
      <w:szCs w:val="22"/>
      <w:lang w:eastAsia="en-US"/>
    </w:rPr>
  </w:style>
  <w:style w:type="paragraph" w:styleId="Footer">
    <w:name w:val="footer"/>
    <w:basedOn w:val="Normal"/>
    <w:link w:val="FooterChar"/>
    <w:unhideWhenUsed/>
    <w:rsid w:val="007F4729"/>
    <w:pPr>
      <w:tabs>
        <w:tab w:val="center" w:pos="4513"/>
        <w:tab w:val="right" w:pos="9026"/>
      </w:tabs>
      <w:spacing w:after="0" w:line="240" w:lineRule="auto"/>
    </w:pPr>
  </w:style>
  <w:style w:type="character" w:customStyle="1" w:styleId="FooterChar">
    <w:name w:val="Footer Char"/>
    <w:basedOn w:val="DefaultParagraphFont"/>
    <w:link w:val="Footer"/>
    <w:rsid w:val="007F4729"/>
    <w:rPr>
      <w:rFonts w:ascii="Arial" w:eastAsiaTheme="minorHAnsi" w:hAnsi="Arial" w:cstheme="minorBidi"/>
      <w:color w:val="000000"/>
      <w:szCs w:val="22"/>
      <w:lang w:eastAsia="en-US"/>
    </w:rPr>
  </w:style>
  <w:style w:type="paragraph" w:styleId="BalloonText">
    <w:name w:val="Balloon Text"/>
    <w:basedOn w:val="Normal"/>
    <w:link w:val="BalloonTextChar"/>
    <w:unhideWhenUsed/>
    <w:rsid w:val="007F4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4729"/>
    <w:rPr>
      <w:rFonts w:ascii="Tahoma" w:eastAsiaTheme="minorHAnsi" w:hAnsi="Tahoma" w:cs="Tahoma"/>
      <w:color w:val="000000"/>
      <w:sz w:val="16"/>
      <w:szCs w:val="16"/>
      <w:lang w:eastAsia="en-US"/>
    </w:rPr>
  </w:style>
  <w:style w:type="paragraph" w:styleId="ListParagraph">
    <w:name w:val="List Paragraph"/>
    <w:basedOn w:val="Normal"/>
    <w:uiPriority w:val="34"/>
    <w:qFormat/>
    <w:rsid w:val="007F4729"/>
    <w:pPr>
      <w:spacing w:after="0" w:line="240" w:lineRule="auto"/>
      <w:ind w:left="720"/>
      <w:contextualSpacing/>
    </w:pPr>
    <w:rPr>
      <w:szCs w:val="24"/>
    </w:rPr>
  </w:style>
  <w:style w:type="paragraph" w:styleId="NoSpacing">
    <w:name w:val="No Spacing"/>
    <w:uiPriority w:val="1"/>
    <w:qFormat/>
    <w:rsid w:val="007F4729"/>
    <w:rPr>
      <w:rFonts w:asciiTheme="minorHAnsi" w:eastAsiaTheme="minorHAnsi" w:hAnsiTheme="minorHAnsi" w:cstheme="minorBidi"/>
      <w:sz w:val="22"/>
      <w:szCs w:val="22"/>
      <w:lang w:eastAsia="en-US"/>
    </w:rPr>
  </w:style>
  <w:style w:type="character" w:styleId="CommentReference">
    <w:name w:val="annotation reference"/>
    <w:basedOn w:val="DefaultParagraphFont"/>
    <w:unhideWhenUsed/>
    <w:rsid w:val="007F4729"/>
    <w:rPr>
      <w:sz w:val="16"/>
      <w:szCs w:val="16"/>
    </w:rPr>
  </w:style>
  <w:style w:type="paragraph" w:styleId="CommentText">
    <w:name w:val="annotation text"/>
    <w:basedOn w:val="Normal"/>
    <w:link w:val="CommentTextChar"/>
    <w:unhideWhenUsed/>
    <w:rsid w:val="007F4729"/>
    <w:pPr>
      <w:spacing w:line="240" w:lineRule="auto"/>
    </w:pPr>
    <w:rPr>
      <w:szCs w:val="20"/>
    </w:rPr>
  </w:style>
  <w:style w:type="character" w:customStyle="1" w:styleId="CommentTextChar">
    <w:name w:val="Comment Text Char"/>
    <w:basedOn w:val="DefaultParagraphFont"/>
    <w:link w:val="CommentText"/>
    <w:rsid w:val="007F4729"/>
    <w:rPr>
      <w:rFonts w:ascii="Arial" w:eastAsiaTheme="minorHAnsi" w:hAnsi="Arial" w:cstheme="minorBidi"/>
      <w:color w:val="000000"/>
      <w:lang w:eastAsia="en-US"/>
    </w:rPr>
  </w:style>
  <w:style w:type="paragraph" w:styleId="CommentSubject">
    <w:name w:val="annotation subject"/>
    <w:basedOn w:val="CommentText"/>
    <w:next w:val="CommentText"/>
    <w:link w:val="CommentSubjectChar"/>
    <w:unhideWhenUsed/>
    <w:rsid w:val="007F4729"/>
    <w:rPr>
      <w:b/>
      <w:bCs/>
    </w:rPr>
  </w:style>
  <w:style w:type="character" w:customStyle="1" w:styleId="CommentSubjectChar">
    <w:name w:val="Comment Subject Char"/>
    <w:basedOn w:val="CommentTextChar"/>
    <w:link w:val="CommentSubject"/>
    <w:rsid w:val="007F4729"/>
    <w:rPr>
      <w:b/>
      <w:bCs/>
    </w:rPr>
  </w:style>
  <w:style w:type="table" w:styleId="TableGrid">
    <w:name w:val="Table Grid"/>
    <w:basedOn w:val="TableNormal"/>
    <w:uiPriority w:val="59"/>
    <w:rsid w:val="007F47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7F4729"/>
    <w:pPr>
      <w:spacing w:after="0" w:line="240" w:lineRule="auto"/>
    </w:pPr>
    <w:rPr>
      <w:szCs w:val="20"/>
    </w:rPr>
  </w:style>
  <w:style w:type="character" w:customStyle="1" w:styleId="EndnoteTextChar">
    <w:name w:val="Endnote Text Char"/>
    <w:basedOn w:val="DefaultParagraphFont"/>
    <w:link w:val="EndnoteText"/>
    <w:rsid w:val="007F4729"/>
    <w:rPr>
      <w:rFonts w:ascii="Arial" w:eastAsiaTheme="minorHAnsi" w:hAnsi="Arial" w:cstheme="minorBidi"/>
      <w:color w:val="000000"/>
      <w:lang w:eastAsia="en-US"/>
    </w:rPr>
  </w:style>
  <w:style w:type="character" w:styleId="EndnoteReference">
    <w:name w:val="endnote reference"/>
    <w:basedOn w:val="DefaultParagraphFont"/>
    <w:rsid w:val="007F4729"/>
    <w:rPr>
      <w:vertAlign w:val="superscript"/>
    </w:rPr>
  </w:style>
  <w:style w:type="paragraph" w:customStyle="1" w:styleId="WBLBody">
    <w:name w:val="WBL Body"/>
    <w:link w:val="WBLBodyChar"/>
    <w:qFormat/>
    <w:rsid w:val="007F4729"/>
    <w:rPr>
      <w:rFonts w:ascii="Arial" w:hAnsi="Arial"/>
      <w:color w:val="000000"/>
      <w:kern w:val="48"/>
      <w:sz w:val="22"/>
    </w:rPr>
  </w:style>
  <w:style w:type="character" w:customStyle="1" w:styleId="WBLBodyChar">
    <w:name w:val="WBL Body Char"/>
    <w:basedOn w:val="DefaultParagraphFont"/>
    <w:link w:val="WBLBody"/>
    <w:rsid w:val="007F4729"/>
    <w:rPr>
      <w:rFonts w:ascii="Arial" w:hAnsi="Arial"/>
      <w:color w:val="000000"/>
      <w:kern w:val="48"/>
      <w:sz w:val="22"/>
    </w:rPr>
  </w:style>
  <w:style w:type="paragraph" w:customStyle="1" w:styleId="WBLIntroduction">
    <w:name w:val="WBL Introduction"/>
    <w:basedOn w:val="Normal"/>
    <w:qFormat/>
    <w:rsid w:val="007F4729"/>
    <w:pPr>
      <w:spacing w:after="120" w:line="300" w:lineRule="auto"/>
    </w:pPr>
    <w:rPr>
      <w:rFonts w:eastAsia="SimSun" w:cs="Times New Roman"/>
      <w:b/>
      <w:sz w:val="24"/>
      <w:szCs w:val="20"/>
      <w:lang w:eastAsia="zh-CN"/>
    </w:rPr>
  </w:style>
  <w:style w:type="paragraph" w:customStyle="1" w:styleId="WBLBullet1">
    <w:name w:val="WBL Bullet 1"/>
    <w:basedOn w:val="Normal"/>
    <w:qFormat/>
    <w:rsid w:val="007F4729"/>
    <w:pPr>
      <w:spacing w:before="120" w:after="120" w:line="240" w:lineRule="auto"/>
    </w:pPr>
    <w:rPr>
      <w:rFonts w:eastAsia="SimSun" w:cs="Times New Roman"/>
      <w:szCs w:val="20"/>
      <w:lang w:eastAsia="zh-CN"/>
    </w:rPr>
  </w:style>
  <w:style w:type="paragraph" w:customStyle="1" w:styleId="WBLInfosheet2">
    <w:name w:val="WBL Info sheet 2"/>
    <w:basedOn w:val="Normal"/>
    <w:qFormat/>
    <w:rsid w:val="007F4729"/>
    <w:pPr>
      <w:spacing w:before="240" w:after="120" w:line="240" w:lineRule="auto"/>
    </w:pPr>
    <w:rPr>
      <w:rFonts w:eastAsia="SimSun" w:cs="Times New Roman"/>
      <w:color w:val="FFFFFF"/>
      <w:sz w:val="36"/>
      <w:szCs w:val="36"/>
      <w:lang w:eastAsia="zh-CN"/>
    </w:rPr>
  </w:style>
  <w:style w:type="paragraph" w:styleId="List">
    <w:name w:val="List"/>
    <w:basedOn w:val="Normal"/>
    <w:rsid w:val="007F4729"/>
    <w:pPr>
      <w:spacing w:after="0" w:line="240" w:lineRule="auto"/>
      <w:ind w:left="283" w:hanging="283"/>
    </w:pPr>
    <w:rPr>
      <w:rFonts w:ascii="Times New Roman" w:eastAsia="SimSun" w:hAnsi="Times New Roman" w:cs="Times New Roman"/>
      <w:sz w:val="24"/>
      <w:szCs w:val="24"/>
      <w:lang w:eastAsia="zh-CN"/>
    </w:rPr>
  </w:style>
  <w:style w:type="character" w:styleId="Hyperlink">
    <w:name w:val="Hyperlink"/>
    <w:basedOn w:val="DefaultParagraphFont"/>
    <w:rsid w:val="007F4729"/>
    <w:rPr>
      <w:color w:val="0000FF"/>
      <w:u w:val="single"/>
    </w:rPr>
  </w:style>
  <w:style w:type="character" w:styleId="Strong">
    <w:name w:val="Strong"/>
    <w:basedOn w:val="DefaultParagraphFont"/>
    <w:qFormat/>
    <w:rsid w:val="007F4729"/>
    <w:rPr>
      <w:b/>
      <w:bCs/>
    </w:rPr>
  </w:style>
  <w:style w:type="paragraph" w:customStyle="1" w:styleId="IWBLBody">
    <w:name w:val="IWBL Body"/>
    <w:basedOn w:val="Normal"/>
    <w:link w:val="IWBLBodyChar"/>
    <w:qFormat/>
    <w:rsid w:val="007F4729"/>
    <w:pPr>
      <w:widowControl w:val="0"/>
      <w:spacing w:after="0" w:line="280" w:lineRule="exact"/>
    </w:pPr>
    <w:rPr>
      <w:rFonts w:ascii="Verdana" w:eastAsia="Times New Roman" w:hAnsi="Verdana" w:cs="Arial"/>
      <w:color w:val="000000" w:themeColor="text1"/>
      <w:kern w:val="28"/>
      <w:szCs w:val="15"/>
      <w:lang w:val="en-US"/>
    </w:rPr>
  </w:style>
  <w:style w:type="character" w:customStyle="1" w:styleId="IWBLBodyChar">
    <w:name w:val="IWBL Body Char"/>
    <w:basedOn w:val="DefaultParagraphFont"/>
    <w:link w:val="IWBLBody"/>
    <w:rsid w:val="007F4729"/>
    <w:rPr>
      <w:rFonts w:ascii="Verdana" w:eastAsia="Times New Roman" w:hAnsi="Verdana" w:cs="Arial"/>
      <w:color w:val="000000" w:themeColor="text1"/>
      <w:kern w:val="28"/>
      <w:szCs w:val="15"/>
      <w:lang w:val="en-US" w:eastAsia="en-US"/>
    </w:rPr>
  </w:style>
  <w:style w:type="paragraph" w:customStyle="1" w:styleId="IWBLHighlightbox">
    <w:name w:val="IWBL Highlight box"/>
    <w:basedOn w:val="Normal"/>
    <w:link w:val="IWBLHighlightboxChar"/>
    <w:qFormat/>
    <w:rsid w:val="007F4729"/>
    <w:pPr>
      <w:widowControl w:val="0"/>
      <w:spacing w:after="0" w:line="280" w:lineRule="exact"/>
      <w:jc w:val="center"/>
    </w:pPr>
    <w:rPr>
      <w:rFonts w:ascii="Arial Narrow" w:eastAsia="Times New Roman" w:hAnsi="Arial Narrow" w:cs="Arial"/>
      <w:color w:val="EEECE1" w:themeColor="background2"/>
      <w:kern w:val="28"/>
      <w:szCs w:val="15"/>
      <w:lang w:val="en-US"/>
    </w:rPr>
  </w:style>
  <w:style w:type="character" w:customStyle="1" w:styleId="IWBLHighlightboxChar">
    <w:name w:val="IWBL Highlight box Char"/>
    <w:basedOn w:val="DefaultParagraphFont"/>
    <w:link w:val="IWBLHighlightbox"/>
    <w:rsid w:val="007F4729"/>
    <w:rPr>
      <w:rFonts w:ascii="Arial Narrow" w:eastAsia="Times New Roman" w:hAnsi="Arial Narrow" w:cs="Arial"/>
      <w:color w:val="EEECE1" w:themeColor="background2"/>
      <w:kern w:val="28"/>
      <w:szCs w:val="15"/>
      <w:lang w:val="en-US" w:eastAsia="en-US"/>
    </w:rPr>
  </w:style>
  <w:style w:type="character" w:customStyle="1" w:styleId="contributornametrigger">
    <w:name w:val="contributornametrigger"/>
    <w:basedOn w:val="DefaultParagraphFont"/>
    <w:rsid w:val="007F4729"/>
  </w:style>
  <w:style w:type="character" w:styleId="PageNumber">
    <w:name w:val="page number"/>
    <w:basedOn w:val="DefaultParagraphFont"/>
    <w:rsid w:val="007F4729"/>
  </w:style>
  <w:style w:type="character" w:styleId="FollowedHyperlink">
    <w:name w:val="FollowedHyperlink"/>
    <w:basedOn w:val="DefaultParagraphFont"/>
    <w:rsid w:val="007F4729"/>
    <w:rPr>
      <w:color w:val="800080" w:themeColor="followedHyperlink"/>
      <w:u w:val="single"/>
    </w:rPr>
  </w:style>
  <w:style w:type="paragraph" w:customStyle="1" w:styleId="WBLTitle">
    <w:name w:val="WBL Title"/>
    <w:rsid w:val="007F4729"/>
    <w:pPr>
      <w:spacing w:before="240" w:after="240"/>
      <w:jc w:val="center"/>
    </w:pPr>
    <w:rPr>
      <w:rFonts w:ascii="Arial" w:eastAsia="Times New Roman" w:hAnsi="Arial"/>
      <w:b/>
      <w:color w:val="000000"/>
      <w:sz w:val="48"/>
    </w:rPr>
  </w:style>
  <w:style w:type="paragraph" w:customStyle="1" w:styleId="WBLTable">
    <w:name w:val="WBL Table"/>
    <w:basedOn w:val="WBLBody"/>
    <w:qFormat/>
    <w:rsid w:val="007F4729"/>
    <w:pPr>
      <w:spacing w:before="120" w:after="120"/>
    </w:pPr>
    <w:rPr>
      <w:rFonts w:ascii="Calibri" w:hAnsi="Calibri"/>
      <w:b/>
      <w:sz w:val="24"/>
    </w:rPr>
  </w:style>
  <w:style w:type="paragraph" w:customStyle="1" w:styleId="WBLFigure">
    <w:name w:val="WBL Figure"/>
    <w:basedOn w:val="WBLSectionhead"/>
    <w:qFormat/>
    <w:rsid w:val="007F4729"/>
  </w:style>
  <w:style w:type="paragraph" w:customStyle="1" w:styleId="WBLSectionhead">
    <w:name w:val="WBL Section head"/>
    <w:basedOn w:val="WBLBody"/>
    <w:link w:val="WBLSectionheadChar"/>
    <w:qFormat/>
    <w:rsid w:val="007F4729"/>
    <w:pPr>
      <w:spacing w:after="240"/>
    </w:pPr>
    <w:rPr>
      <w:rFonts w:ascii="Calibri" w:hAnsi="Calibri"/>
      <w:b/>
      <w:color w:val="EEECE1" w:themeColor="background2"/>
      <w:sz w:val="40"/>
      <w:lang w:val="en-US"/>
    </w:rPr>
  </w:style>
  <w:style w:type="character" w:customStyle="1" w:styleId="WBLSectionheadChar">
    <w:name w:val="WBL Section head Char"/>
    <w:basedOn w:val="DefaultParagraphFont"/>
    <w:link w:val="WBLSectionhead"/>
    <w:rsid w:val="007F4729"/>
    <w:rPr>
      <w:rFonts w:ascii="Calibri" w:hAnsi="Calibri"/>
      <w:b/>
      <w:color w:val="EEECE1" w:themeColor="background2"/>
      <w:kern w:val="48"/>
      <w:sz w:val="40"/>
      <w:lang w:val="en-US"/>
    </w:rPr>
  </w:style>
  <w:style w:type="paragraph" w:customStyle="1" w:styleId="WBLSubtitle">
    <w:name w:val="WBL Subtitle"/>
    <w:basedOn w:val="WBLTitle"/>
    <w:qFormat/>
    <w:rsid w:val="007F4729"/>
    <w:pPr>
      <w:spacing w:before="120" w:after="120"/>
    </w:pPr>
    <w:rPr>
      <w:rFonts w:eastAsia="SimSun"/>
      <w:sz w:val="40"/>
    </w:rPr>
  </w:style>
  <w:style w:type="paragraph" w:customStyle="1" w:styleId="WBLSectionsubhead">
    <w:name w:val="WBL Section subhead"/>
    <w:basedOn w:val="WBLSectionhead"/>
    <w:link w:val="WBLSectionsubheadChar"/>
    <w:qFormat/>
    <w:rsid w:val="007F4729"/>
  </w:style>
  <w:style w:type="character" w:customStyle="1" w:styleId="WBLSectionsubheadChar">
    <w:name w:val="WBL Section subhead Char"/>
    <w:basedOn w:val="WBLSectionheadChar"/>
    <w:link w:val="WBLSectionsubhead"/>
    <w:rsid w:val="007F4729"/>
  </w:style>
  <w:style w:type="paragraph" w:customStyle="1" w:styleId="WBLParahead2">
    <w:name w:val="WBL Parahead 2"/>
    <w:basedOn w:val="WBLBody"/>
    <w:next w:val="WBLBody"/>
    <w:link w:val="WBLParahead2Char"/>
    <w:qFormat/>
    <w:rsid w:val="007F4729"/>
    <w:pPr>
      <w:spacing w:before="240" w:after="120"/>
    </w:pPr>
    <w:rPr>
      <w:rFonts w:ascii="Calibri" w:hAnsi="Calibri"/>
      <w:b/>
      <w:shadow/>
      <w:color w:val="EEECE1" w:themeColor="background2"/>
      <w:sz w:val="28"/>
    </w:rPr>
  </w:style>
  <w:style w:type="paragraph" w:customStyle="1" w:styleId="WBLParahead1">
    <w:name w:val="WBL Parahead 1"/>
    <w:basedOn w:val="WBLBody"/>
    <w:link w:val="WBLParahead1Char"/>
    <w:qFormat/>
    <w:rsid w:val="007F4729"/>
    <w:pPr>
      <w:spacing w:before="480" w:after="240"/>
    </w:pPr>
    <w:rPr>
      <w:rFonts w:ascii="Calibri" w:hAnsi="Calibri"/>
      <w:shadow/>
      <w:color w:val="000000" w:themeColor="text1"/>
      <w:sz w:val="32"/>
    </w:rPr>
  </w:style>
  <w:style w:type="character" w:customStyle="1" w:styleId="WBLParahead1Char">
    <w:name w:val="WBL Parahead 1 Char"/>
    <w:basedOn w:val="DefaultParagraphFont"/>
    <w:link w:val="WBLParahead1"/>
    <w:rsid w:val="007F4729"/>
    <w:rPr>
      <w:rFonts w:ascii="Calibri" w:hAnsi="Calibri"/>
      <w:shadow/>
      <w:color w:val="000000" w:themeColor="text1"/>
      <w:kern w:val="48"/>
      <w:sz w:val="32"/>
    </w:rPr>
  </w:style>
  <w:style w:type="character" w:customStyle="1" w:styleId="WBLParahead2Char">
    <w:name w:val="WBL Parahead 2 Char"/>
    <w:basedOn w:val="WBLParahead1Char"/>
    <w:link w:val="WBLParahead2"/>
    <w:rsid w:val="007F4729"/>
    <w:rPr>
      <w:b/>
      <w:color w:val="EEECE1" w:themeColor="background2"/>
      <w:sz w:val="28"/>
    </w:rPr>
  </w:style>
  <w:style w:type="paragraph" w:customStyle="1" w:styleId="WBLOuttake">
    <w:name w:val="WBL Outtake"/>
    <w:basedOn w:val="WBLSectionhead"/>
    <w:qFormat/>
    <w:rsid w:val="007F4729"/>
  </w:style>
  <w:style w:type="paragraph" w:customStyle="1" w:styleId="WBLCaption">
    <w:name w:val="WBL Caption"/>
    <w:basedOn w:val="WBLBody"/>
    <w:qFormat/>
    <w:rsid w:val="007F4729"/>
    <w:pPr>
      <w:spacing w:line="360" w:lineRule="exact"/>
    </w:pPr>
    <w:rPr>
      <w:rFonts w:ascii="Calibri" w:hAnsi="Calibri"/>
      <w:kern w:val="0"/>
      <w:sz w:val="20"/>
    </w:rPr>
  </w:style>
  <w:style w:type="paragraph" w:customStyle="1" w:styleId="WBLBullet2">
    <w:name w:val="WBL Bullet 2"/>
    <w:basedOn w:val="WBLBody"/>
    <w:qFormat/>
    <w:rsid w:val="007F4729"/>
    <w:pPr>
      <w:spacing w:before="120" w:line="360" w:lineRule="exact"/>
      <w:ind w:left="568" w:hanging="284"/>
    </w:pPr>
    <w:rPr>
      <w:rFonts w:ascii="Calibri" w:hAnsi="Calibri"/>
      <w:sz w:val="24"/>
    </w:rPr>
  </w:style>
  <w:style w:type="paragraph" w:customStyle="1" w:styleId="WBLFooter">
    <w:name w:val="WBL Footer"/>
    <w:basedOn w:val="WBLBody"/>
    <w:rsid w:val="007F4729"/>
    <w:pPr>
      <w:pBdr>
        <w:top w:val="single" w:sz="12" w:space="1" w:color="D9D9D9" w:themeColor="background1" w:themeShade="D9"/>
        <w:bottom w:val="single" w:sz="12" w:space="1" w:color="D9D9D9" w:themeColor="background1" w:themeShade="D9"/>
      </w:pBdr>
      <w:jc w:val="center"/>
    </w:pPr>
    <w:rPr>
      <w:rFonts w:ascii="Calibri" w:hAnsi="Calibri"/>
      <w:color w:val="808080" w:themeColor="background1" w:themeShade="80"/>
    </w:rPr>
  </w:style>
  <w:style w:type="paragraph" w:customStyle="1" w:styleId="WBLHeader">
    <w:name w:val="WBL Header"/>
    <w:basedOn w:val="WBLHeaderEven"/>
    <w:qFormat/>
    <w:rsid w:val="007F4729"/>
  </w:style>
  <w:style w:type="paragraph" w:customStyle="1" w:styleId="WBLOuttake2">
    <w:name w:val="WBL Outtake 2"/>
    <w:basedOn w:val="WBLOuttake"/>
    <w:qFormat/>
    <w:rsid w:val="007F4729"/>
    <w:pPr>
      <w:pBdr>
        <w:top w:val="single" w:sz="12" w:space="6" w:color="A6A6A6"/>
        <w:bottom w:val="single" w:sz="12" w:space="0" w:color="A6A6A6"/>
      </w:pBdr>
      <w:spacing w:after="0" w:line="360" w:lineRule="auto"/>
      <w:jc w:val="both"/>
    </w:pPr>
    <w:rPr>
      <w:color w:val="A6A6A6"/>
      <w:sz w:val="22"/>
    </w:rPr>
  </w:style>
  <w:style w:type="paragraph" w:customStyle="1" w:styleId="WBLWrapped">
    <w:name w:val="WBL Wrapped"/>
    <w:basedOn w:val="Normal"/>
    <w:qFormat/>
    <w:rsid w:val="007F4729"/>
    <w:pPr>
      <w:tabs>
        <w:tab w:val="left" w:pos="851"/>
        <w:tab w:val="left" w:pos="1701"/>
      </w:tabs>
      <w:spacing w:after="0" w:line="300" w:lineRule="atLeast"/>
      <w:ind w:left="851" w:hanging="851"/>
    </w:pPr>
    <w:rPr>
      <w:rFonts w:ascii="Calibri" w:eastAsia="Calibri" w:hAnsi="Calibri" w:cs="Times New Roman"/>
      <w:color w:val="auto"/>
      <w:szCs w:val="20"/>
    </w:rPr>
  </w:style>
  <w:style w:type="paragraph" w:customStyle="1" w:styleId="WBLDottedleader">
    <w:name w:val="WBL Dotted leader"/>
    <w:basedOn w:val="WBLBody"/>
    <w:rsid w:val="007F4729"/>
    <w:pPr>
      <w:tabs>
        <w:tab w:val="left" w:leader="dot" w:pos="5670"/>
        <w:tab w:val="left" w:leader="dot" w:pos="7229"/>
        <w:tab w:val="left" w:leader="dot" w:pos="7938"/>
      </w:tabs>
      <w:spacing w:before="240" w:line="360" w:lineRule="exact"/>
    </w:pPr>
    <w:rPr>
      <w:rFonts w:ascii="Calibri" w:hAnsi="Calibri"/>
      <w:sz w:val="24"/>
    </w:rPr>
  </w:style>
  <w:style w:type="paragraph" w:styleId="NormalWeb">
    <w:name w:val="Normal (Web)"/>
    <w:basedOn w:val="Normal"/>
    <w:rsid w:val="007F4729"/>
    <w:pPr>
      <w:spacing w:before="100" w:beforeAutospacing="1" w:after="100" w:afterAutospacing="1" w:line="300" w:lineRule="atLeast"/>
    </w:pPr>
    <w:rPr>
      <w:rFonts w:ascii="Verdana" w:eastAsia="Calibri" w:hAnsi="Verdana" w:cs="Times New Roman"/>
      <w:color w:val="auto"/>
      <w:sz w:val="24"/>
      <w:szCs w:val="24"/>
    </w:rPr>
  </w:style>
  <w:style w:type="paragraph" w:styleId="Subtitle">
    <w:name w:val="Subtitle"/>
    <w:basedOn w:val="Normal"/>
    <w:link w:val="SubtitleChar"/>
    <w:rsid w:val="007F4729"/>
    <w:pPr>
      <w:spacing w:after="0" w:line="300" w:lineRule="atLeast"/>
      <w:ind w:left="-142"/>
      <w:jc w:val="center"/>
    </w:pPr>
    <w:rPr>
      <w:rFonts w:ascii="Times New Roman" w:eastAsia="Times New Roman" w:hAnsi="Times New Roman" w:cs="Times New Roman"/>
      <w:color w:val="auto"/>
      <w:sz w:val="28"/>
      <w:szCs w:val="20"/>
    </w:rPr>
  </w:style>
  <w:style w:type="character" w:customStyle="1" w:styleId="SubtitleChar">
    <w:name w:val="Subtitle Char"/>
    <w:basedOn w:val="DefaultParagraphFont"/>
    <w:link w:val="Subtitle"/>
    <w:rsid w:val="007F4729"/>
    <w:rPr>
      <w:rFonts w:eastAsia="Times New Roman"/>
      <w:sz w:val="28"/>
      <w:lang w:eastAsia="en-US"/>
    </w:rPr>
  </w:style>
  <w:style w:type="paragraph" w:styleId="Title">
    <w:name w:val="Title"/>
    <w:basedOn w:val="Normal"/>
    <w:link w:val="TitleChar"/>
    <w:qFormat/>
    <w:rsid w:val="007F4729"/>
    <w:pPr>
      <w:spacing w:after="0" w:line="300" w:lineRule="atLeast"/>
      <w:ind w:right="677"/>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7F4729"/>
    <w:rPr>
      <w:rFonts w:eastAsia="Times New Roman"/>
      <w:b/>
      <w:sz w:val="28"/>
      <w:lang w:eastAsia="en-US"/>
    </w:rPr>
  </w:style>
  <w:style w:type="paragraph" w:styleId="PlainText">
    <w:name w:val="Plain Text"/>
    <w:basedOn w:val="Normal"/>
    <w:link w:val="PlainTextChar"/>
    <w:uiPriority w:val="99"/>
    <w:unhideWhenUsed/>
    <w:rsid w:val="007F4729"/>
    <w:pPr>
      <w:spacing w:after="0" w:line="300" w:lineRule="atLeast"/>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7F4729"/>
    <w:rPr>
      <w:rFonts w:ascii="Consolas" w:eastAsia="Calibri" w:hAnsi="Consolas"/>
      <w:sz w:val="21"/>
      <w:szCs w:val="21"/>
      <w:lang w:eastAsia="en-US"/>
    </w:rPr>
  </w:style>
  <w:style w:type="paragraph" w:styleId="Revision">
    <w:name w:val="Revision"/>
    <w:hidden/>
    <w:uiPriority w:val="99"/>
    <w:rsid w:val="007F4729"/>
    <w:rPr>
      <w:rFonts w:ascii="Arial" w:hAnsi="Arial"/>
      <w:color w:val="000000"/>
      <w:sz w:val="22"/>
      <w:szCs w:val="22"/>
    </w:rPr>
  </w:style>
  <w:style w:type="paragraph" w:customStyle="1" w:styleId="WBLBooktitle">
    <w:name w:val="WBL Book title"/>
    <w:basedOn w:val="WBLBody"/>
    <w:link w:val="WBLBooktitleChar"/>
    <w:qFormat/>
    <w:rsid w:val="007F4729"/>
    <w:pPr>
      <w:spacing w:line="360" w:lineRule="exact"/>
      <w:jc w:val="center"/>
    </w:pPr>
    <w:rPr>
      <w:rFonts w:ascii="Calibri" w:hAnsi="Calibri"/>
      <w:b/>
      <w:kern w:val="0"/>
      <w:sz w:val="24"/>
    </w:rPr>
  </w:style>
  <w:style w:type="character" w:customStyle="1" w:styleId="WBLBooktitleChar">
    <w:name w:val="WBL Book title Char"/>
    <w:basedOn w:val="WBLBodyChar"/>
    <w:link w:val="WBLBooktitle"/>
    <w:rsid w:val="007F4729"/>
    <w:rPr>
      <w:rFonts w:ascii="Calibri" w:hAnsi="Calibri"/>
      <w:b/>
      <w:sz w:val="24"/>
    </w:rPr>
  </w:style>
  <w:style w:type="paragraph" w:customStyle="1" w:styleId="WBLPanelBody">
    <w:name w:val="WBL Panel Body"/>
    <w:basedOn w:val="WBLBody"/>
    <w:link w:val="WBLPanelBodyChar"/>
    <w:qFormat/>
    <w:rsid w:val="007F4729"/>
    <w:rPr>
      <w:rFonts w:ascii="Calibri" w:eastAsia="Arial Unicode MS" w:hAnsi="Calibri" w:cs="Arial"/>
    </w:rPr>
  </w:style>
  <w:style w:type="character" w:customStyle="1" w:styleId="WBLPanelBodyChar">
    <w:name w:val="WBL Panel Body Char"/>
    <w:basedOn w:val="DefaultParagraphFont"/>
    <w:link w:val="WBLPanelBody"/>
    <w:rsid w:val="007F4729"/>
    <w:rPr>
      <w:rFonts w:ascii="Calibri" w:eastAsia="Arial Unicode MS" w:hAnsi="Calibri" w:cs="Arial"/>
      <w:color w:val="000000"/>
      <w:kern w:val="48"/>
      <w:sz w:val="22"/>
    </w:rPr>
  </w:style>
  <w:style w:type="paragraph" w:customStyle="1" w:styleId="WBLPanelhead">
    <w:name w:val="WBL Panel head"/>
    <w:basedOn w:val="WBLBody"/>
    <w:link w:val="WBLPanelheadChar"/>
    <w:qFormat/>
    <w:rsid w:val="007F4729"/>
    <w:rPr>
      <w:rFonts w:ascii="Calibri" w:eastAsia="Arial Unicode MS" w:hAnsi="Calibri" w:cs="Arial"/>
      <w:b/>
      <w:color w:val="FFFFFF"/>
      <w:sz w:val="24"/>
      <w:lang w:eastAsia="en-GB"/>
    </w:rPr>
  </w:style>
  <w:style w:type="character" w:customStyle="1" w:styleId="WBLPanelheadChar">
    <w:name w:val="WBL Panel head Char"/>
    <w:basedOn w:val="DefaultParagraphFont"/>
    <w:link w:val="WBLPanelhead"/>
    <w:rsid w:val="007F4729"/>
    <w:rPr>
      <w:rFonts w:ascii="Calibri" w:eastAsia="Arial Unicode MS" w:hAnsi="Calibri" w:cs="Arial"/>
      <w:b/>
      <w:color w:val="FFFFFF"/>
      <w:kern w:val="48"/>
      <w:sz w:val="24"/>
      <w:lang w:eastAsia="en-GB"/>
    </w:rPr>
  </w:style>
  <w:style w:type="paragraph" w:customStyle="1" w:styleId="WBLContents">
    <w:name w:val="WBL Contents"/>
    <w:basedOn w:val="WBLBody"/>
    <w:autoRedefine/>
    <w:rsid w:val="007F4729"/>
    <w:pPr>
      <w:tabs>
        <w:tab w:val="left" w:leader="dot" w:pos="7938"/>
      </w:tabs>
      <w:spacing w:line="360" w:lineRule="exact"/>
    </w:pPr>
    <w:rPr>
      <w:rFonts w:ascii="Calibri" w:hAnsi="Calibri"/>
      <w:sz w:val="24"/>
    </w:rPr>
  </w:style>
  <w:style w:type="paragraph" w:customStyle="1" w:styleId="WBLPCbullet">
    <w:name w:val="WBL PC bullet"/>
    <w:basedOn w:val="WBLSectionhead"/>
    <w:link w:val="WBLPCbulletChar"/>
    <w:uiPriority w:val="99"/>
    <w:rsid w:val="007F4729"/>
  </w:style>
  <w:style w:type="character" w:customStyle="1" w:styleId="WBLPCbulletChar">
    <w:name w:val="WBL PC bullet Char"/>
    <w:basedOn w:val="DefaultParagraphFont"/>
    <w:link w:val="WBLPCbullet"/>
    <w:uiPriority w:val="99"/>
    <w:rsid w:val="007F4729"/>
    <w:rPr>
      <w:rFonts w:ascii="Calibri" w:hAnsi="Calibri"/>
      <w:b/>
      <w:color w:val="EEECE1" w:themeColor="background2"/>
      <w:kern w:val="48"/>
      <w:sz w:val="40"/>
      <w:lang w:val="en-US"/>
    </w:rPr>
  </w:style>
  <w:style w:type="paragraph" w:customStyle="1" w:styleId="WBLbullet">
    <w:name w:val="WBL bullet"/>
    <w:basedOn w:val="WBLBody"/>
    <w:autoRedefine/>
    <w:rsid w:val="007F4729"/>
    <w:pPr>
      <w:spacing w:before="120" w:line="360" w:lineRule="exact"/>
      <w:ind w:left="720" w:hanging="360"/>
    </w:pPr>
    <w:rPr>
      <w:rFonts w:ascii="Calibri" w:hAnsi="Calibri"/>
      <w:color w:val="auto"/>
      <w:sz w:val="24"/>
    </w:rPr>
  </w:style>
  <w:style w:type="paragraph" w:customStyle="1" w:styleId="WBLURLbold">
    <w:name w:val="WBL URL bold"/>
    <w:basedOn w:val="WBLPanelBody"/>
    <w:link w:val="WBLURLboldChar"/>
    <w:autoRedefine/>
    <w:uiPriority w:val="99"/>
    <w:rsid w:val="007F4729"/>
    <w:pPr>
      <w:spacing w:before="120"/>
      <w:jc w:val="center"/>
    </w:pPr>
    <w:rPr>
      <w:rFonts w:ascii="Arial Narrow" w:hAnsi="Arial Narrow"/>
      <w:b/>
    </w:rPr>
  </w:style>
  <w:style w:type="character" w:customStyle="1" w:styleId="WBLURLboldChar">
    <w:name w:val="WBL URL bold Char"/>
    <w:basedOn w:val="WBLPanelBodyChar"/>
    <w:link w:val="WBLURLbold"/>
    <w:uiPriority w:val="99"/>
    <w:rsid w:val="007F4729"/>
    <w:rPr>
      <w:rFonts w:ascii="Arial Narrow" w:hAnsi="Arial Narrow"/>
      <w:b/>
    </w:rPr>
  </w:style>
  <w:style w:type="paragraph" w:customStyle="1" w:styleId="WBLtablehead">
    <w:name w:val="WBL table head"/>
    <w:basedOn w:val="WBLBody"/>
    <w:link w:val="WBLtableheadChar"/>
    <w:autoRedefine/>
    <w:rsid w:val="007F4729"/>
    <w:pPr>
      <w:spacing w:before="120" w:after="120" w:line="360" w:lineRule="exact"/>
    </w:pPr>
    <w:rPr>
      <w:rFonts w:ascii="Calibri" w:hAnsi="Calibri"/>
      <w:b/>
      <w:color w:val="auto"/>
      <w:sz w:val="24"/>
      <w:szCs w:val="22"/>
    </w:rPr>
  </w:style>
  <w:style w:type="character" w:customStyle="1" w:styleId="WBLtableheadChar">
    <w:name w:val="WBL table head Char"/>
    <w:basedOn w:val="WBLBodyChar"/>
    <w:link w:val="WBLtablehead"/>
    <w:rsid w:val="007F4729"/>
    <w:rPr>
      <w:rFonts w:ascii="Calibri" w:hAnsi="Calibri"/>
      <w:b/>
      <w:sz w:val="24"/>
      <w:szCs w:val="22"/>
    </w:rPr>
  </w:style>
  <w:style w:type="paragraph" w:customStyle="1" w:styleId="WBLreference">
    <w:name w:val="WBL reference"/>
    <w:basedOn w:val="WBLBody"/>
    <w:rsid w:val="007F4729"/>
    <w:pPr>
      <w:spacing w:after="120" w:line="360" w:lineRule="exact"/>
    </w:pPr>
    <w:rPr>
      <w:rFonts w:ascii="Calibri" w:hAnsi="Calibri" w:cs="Arial"/>
      <w:color w:val="auto"/>
      <w:sz w:val="24"/>
    </w:rPr>
  </w:style>
  <w:style w:type="paragraph" w:customStyle="1" w:styleId="WBLnumber">
    <w:name w:val="WBL number"/>
    <w:basedOn w:val="WBLBody"/>
    <w:rsid w:val="007F4729"/>
    <w:pPr>
      <w:numPr>
        <w:numId w:val="8"/>
      </w:numPr>
      <w:tabs>
        <w:tab w:val="num" w:pos="360"/>
      </w:tabs>
      <w:spacing w:before="120" w:after="120"/>
      <w:ind w:left="0" w:firstLine="0"/>
    </w:pPr>
    <w:rPr>
      <w:rFonts w:ascii="Calibri" w:hAnsi="Calibri"/>
      <w:sz w:val="24"/>
      <w:szCs w:val="24"/>
    </w:rPr>
  </w:style>
  <w:style w:type="paragraph" w:customStyle="1" w:styleId="WBLTablehead0">
    <w:name w:val="WBL Table head"/>
    <w:basedOn w:val="WBLBody"/>
    <w:link w:val="WBLTableheadChar0"/>
    <w:autoRedefine/>
    <w:rsid w:val="007F4729"/>
    <w:pPr>
      <w:spacing w:before="120" w:after="120" w:line="360" w:lineRule="exact"/>
    </w:pPr>
    <w:rPr>
      <w:rFonts w:ascii="Calibri" w:hAnsi="Calibri"/>
      <w:b/>
      <w:color w:val="FFFFFF"/>
      <w:sz w:val="24"/>
    </w:rPr>
  </w:style>
  <w:style w:type="character" w:customStyle="1" w:styleId="WBLTableheadChar0">
    <w:name w:val="WBL Table head Char"/>
    <w:basedOn w:val="WBLBodyChar"/>
    <w:link w:val="WBLTablehead0"/>
    <w:rsid w:val="007F4729"/>
    <w:rPr>
      <w:rFonts w:ascii="Calibri" w:hAnsi="Calibri"/>
      <w:b/>
      <w:color w:val="FFFFFF"/>
      <w:sz w:val="24"/>
    </w:rPr>
  </w:style>
  <w:style w:type="paragraph" w:customStyle="1" w:styleId="WBLFooterEven">
    <w:name w:val="WBL Footer Even"/>
    <w:basedOn w:val="WBLFooter"/>
    <w:rsid w:val="007F4729"/>
    <w:pPr>
      <w:pBdr>
        <w:top w:val="single" w:sz="18" w:space="1" w:color="EEECE1" w:themeColor="background2"/>
        <w:bottom w:val="single" w:sz="18" w:space="1" w:color="EEECE1" w:themeColor="background2"/>
      </w:pBdr>
    </w:pPr>
    <w:rPr>
      <w:noProof/>
      <w:color w:val="auto"/>
    </w:rPr>
  </w:style>
  <w:style w:type="paragraph" w:customStyle="1" w:styleId="WBLFooterOdd">
    <w:name w:val="WBL Footer Odd"/>
    <w:basedOn w:val="WBLBody"/>
    <w:rsid w:val="007F4729"/>
    <w:pPr>
      <w:pBdr>
        <w:top w:val="single" w:sz="18" w:space="1" w:color="365F91"/>
        <w:bottom w:val="single" w:sz="18" w:space="1" w:color="365F91"/>
      </w:pBdr>
      <w:jc w:val="center"/>
    </w:pPr>
    <w:rPr>
      <w:rFonts w:ascii="Calibri" w:hAnsi="Calibri"/>
    </w:rPr>
  </w:style>
  <w:style w:type="paragraph" w:customStyle="1" w:styleId="WBLIndent">
    <w:name w:val="WBL Indent"/>
    <w:basedOn w:val="WBLBody"/>
    <w:rsid w:val="007F4729"/>
    <w:pPr>
      <w:spacing w:line="360" w:lineRule="exact"/>
      <w:ind w:left="284"/>
    </w:pPr>
    <w:rPr>
      <w:rFonts w:ascii="Calibri" w:hAnsi="Calibri"/>
      <w:sz w:val="24"/>
    </w:rPr>
  </w:style>
  <w:style w:type="paragraph" w:customStyle="1" w:styleId="WBLletter">
    <w:name w:val="WBL letter"/>
    <w:basedOn w:val="WBLnumber"/>
    <w:rsid w:val="007F4729"/>
    <w:pPr>
      <w:numPr>
        <w:numId w:val="6"/>
      </w:numPr>
      <w:tabs>
        <w:tab w:val="left" w:pos="1418"/>
      </w:tabs>
    </w:pPr>
    <w:rPr>
      <w:szCs w:val="20"/>
    </w:rPr>
  </w:style>
  <w:style w:type="paragraph" w:styleId="TOC1">
    <w:name w:val="toc 1"/>
    <w:aliases w:val="WBL toc,WBL Content 1"/>
    <w:basedOn w:val="WBLBody"/>
    <w:next w:val="Normal"/>
    <w:unhideWhenUsed/>
    <w:qFormat/>
    <w:rsid w:val="007F4729"/>
    <w:pPr>
      <w:tabs>
        <w:tab w:val="right" w:leader="dot" w:pos="7938"/>
      </w:tabs>
      <w:spacing w:before="240" w:after="120" w:line="360" w:lineRule="exact"/>
    </w:pPr>
    <w:rPr>
      <w:rFonts w:ascii="Calibri" w:hAnsi="Calibri"/>
      <w:b/>
      <w:sz w:val="24"/>
    </w:rPr>
  </w:style>
  <w:style w:type="paragraph" w:customStyle="1" w:styleId="WBLPanelbullet">
    <w:name w:val="WBL Panel bullet"/>
    <w:basedOn w:val="WBLPanelBody"/>
    <w:link w:val="WBLPanelbulletChar"/>
    <w:qFormat/>
    <w:rsid w:val="007F4729"/>
    <w:pPr>
      <w:numPr>
        <w:numId w:val="12"/>
      </w:numPr>
      <w:spacing w:after="40"/>
    </w:pPr>
    <w:rPr>
      <w:color w:val="000000" w:themeColor="text1"/>
      <w:szCs w:val="22"/>
    </w:rPr>
  </w:style>
  <w:style w:type="character" w:customStyle="1" w:styleId="WBLPanelbulletChar">
    <w:name w:val="WBL Panel bullet Char"/>
    <w:basedOn w:val="WBLPanelBodyChar"/>
    <w:link w:val="WBLPanelbullet"/>
    <w:rsid w:val="007F4729"/>
    <w:rPr>
      <w:color w:val="000000" w:themeColor="text1"/>
      <w:szCs w:val="22"/>
    </w:rPr>
  </w:style>
  <w:style w:type="paragraph" w:styleId="TOC2">
    <w:name w:val="toc 2"/>
    <w:basedOn w:val="WBLBody"/>
    <w:next w:val="WBLBody"/>
    <w:uiPriority w:val="39"/>
    <w:unhideWhenUsed/>
    <w:qFormat/>
    <w:rsid w:val="007F4729"/>
    <w:pPr>
      <w:tabs>
        <w:tab w:val="right" w:leader="dot" w:pos="7938"/>
      </w:tabs>
      <w:spacing w:after="100" w:line="320" w:lineRule="exact"/>
      <w:ind w:left="567"/>
    </w:pPr>
    <w:rPr>
      <w:rFonts w:ascii="Calibri" w:eastAsia="Times New Roman" w:hAnsi="Calibri"/>
      <w:sz w:val="24"/>
      <w:lang w:val="en-AU"/>
    </w:rPr>
  </w:style>
  <w:style w:type="paragraph" w:styleId="TOC3">
    <w:name w:val="toc 3"/>
    <w:basedOn w:val="WBLBody"/>
    <w:next w:val="WBLBody"/>
    <w:uiPriority w:val="39"/>
    <w:unhideWhenUsed/>
    <w:rsid w:val="007F4729"/>
    <w:pPr>
      <w:tabs>
        <w:tab w:val="right" w:leader="dot" w:pos="7938"/>
      </w:tabs>
      <w:spacing w:after="100" w:line="320" w:lineRule="exact"/>
      <w:ind w:left="851"/>
    </w:pPr>
    <w:rPr>
      <w:rFonts w:ascii="Calibri" w:hAnsi="Calibri"/>
      <w:sz w:val="24"/>
    </w:rPr>
  </w:style>
  <w:style w:type="paragraph" w:styleId="TOC4">
    <w:name w:val="toc 4"/>
    <w:basedOn w:val="Normal"/>
    <w:next w:val="Normal"/>
    <w:rsid w:val="007F4729"/>
    <w:pPr>
      <w:spacing w:after="0" w:line="300" w:lineRule="atLeast"/>
      <w:ind w:left="720"/>
    </w:pPr>
    <w:rPr>
      <w:rFonts w:ascii="Californian FB" w:eastAsia="Arial Unicode MS" w:hAnsi="Californian FB" w:cs="Times New Roman"/>
      <w:color w:val="auto"/>
      <w:sz w:val="18"/>
      <w:szCs w:val="20"/>
    </w:rPr>
  </w:style>
  <w:style w:type="paragraph" w:styleId="TOC5">
    <w:name w:val="toc 5"/>
    <w:basedOn w:val="Normal"/>
    <w:next w:val="Normal"/>
    <w:autoRedefine/>
    <w:rsid w:val="007F4729"/>
    <w:pPr>
      <w:spacing w:after="0" w:line="300" w:lineRule="atLeast"/>
      <w:ind w:left="960"/>
    </w:pPr>
    <w:rPr>
      <w:rFonts w:ascii="Californian FB" w:eastAsia="Arial Unicode MS" w:hAnsi="Californian FB" w:cs="Times New Roman"/>
      <w:color w:val="auto"/>
      <w:sz w:val="18"/>
      <w:szCs w:val="20"/>
    </w:rPr>
  </w:style>
  <w:style w:type="paragraph" w:styleId="TOC6">
    <w:name w:val="toc 6"/>
    <w:basedOn w:val="Normal"/>
    <w:next w:val="Normal"/>
    <w:autoRedefine/>
    <w:rsid w:val="007F4729"/>
    <w:pPr>
      <w:spacing w:after="0" w:line="300" w:lineRule="atLeast"/>
      <w:ind w:left="1200"/>
    </w:pPr>
    <w:rPr>
      <w:rFonts w:ascii="Californian FB" w:eastAsia="Arial Unicode MS" w:hAnsi="Californian FB" w:cs="Times New Roman"/>
      <w:color w:val="auto"/>
      <w:sz w:val="18"/>
      <w:szCs w:val="20"/>
    </w:rPr>
  </w:style>
  <w:style w:type="paragraph" w:styleId="TOC7">
    <w:name w:val="toc 7"/>
    <w:basedOn w:val="Normal"/>
    <w:next w:val="Normal"/>
    <w:autoRedefine/>
    <w:rsid w:val="007F4729"/>
    <w:pPr>
      <w:spacing w:after="0" w:line="300" w:lineRule="atLeast"/>
      <w:ind w:left="1440"/>
    </w:pPr>
    <w:rPr>
      <w:rFonts w:ascii="Californian FB" w:eastAsia="Arial Unicode MS" w:hAnsi="Californian FB" w:cs="Times New Roman"/>
      <w:color w:val="auto"/>
      <w:sz w:val="18"/>
      <w:szCs w:val="20"/>
    </w:rPr>
  </w:style>
  <w:style w:type="paragraph" w:styleId="TOC8">
    <w:name w:val="toc 8"/>
    <w:basedOn w:val="Normal"/>
    <w:next w:val="Normal"/>
    <w:autoRedefine/>
    <w:rsid w:val="007F4729"/>
    <w:pPr>
      <w:spacing w:after="0" w:line="300" w:lineRule="atLeast"/>
      <w:ind w:left="1680"/>
    </w:pPr>
    <w:rPr>
      <w:rFonts w:ascii="Californian FB" w:eastAsia="Arial Unicode MS" w:hAnsi="Californian FB" w:cs="Times New Roman"/>
      <w:color w:val="auto"/>
      <w:sz w:val="18"/>
      <w:szCs w:val="20"/>
    </w:rPr>
  </w:style>
  <w:style w:type="paragraph" w:styleId="TOC9">
    <w:name w:val="toc 9"/>
    <w:basedOn w:val="Normal"/>
    <w:next w:val="Normal"/>
    <w:autoRedefine/>
    <w:rsid w:val="007F4729"/>
    <w:pPr>
      <w:spacing w:after="0" w:line="300" w:lineRule="atLeast"/>
      <w:ind w:left="1920"/>
    </w:pPr>
    <w:rPr>
      <w:rFonts w:ascii="Californian FB" w:eastAsia="Arial Unicode MS" w:hAnsi="Californian FB" w:cs="Times New Roman"/>
      <w:color w:val="auto"/>
      <w:sz w:val="18"/>
      <w:szCs w:val="20"/>
    </w:rPr>
  </w:style>
  <w:style w:type="paragraph" w:customStyle="1" w:styleId="Pagenumber0">
    <w:name w:val="Page number"/>
    <w:rsid w:val="007F4729"/>
    <w:pPr>
      <w:jc w:val="right"/>
    </w:pPr>
    <w:rPr>
      <w:rFonts w:ascii="Arial" w:eastAsia="Times New Roman" w:hAnsi="Arial"/>
      <w:noProof/>
    </w:rPr>
  </w:style>
  <w:style w:type="paragraph" w:styleId="FootnoteText">
    <w:name w:val="footnote text"/>
    <w:basedOn w:val="Normal"/>
    <w:link w:val="FootnoteTextChar"/>
    <w:rsid w:val="007F4729"/>
    <w:pPr>
      <w:spacing w:after="0" w:line="300" w:lineRule="atLeast"/>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7F4729"/>
    <w:rPr>
      <w:rFonts w:eastAsia="Times New Roman"/>
      <w:lang w:eastAsia="en-US"/>
    </w:rPr>
  </w:style>
  <w:style w:type="paragraph" w:styleId="Index1">
    <w:name w:val="index 1"/>
    <w:basedOn w:val="Normal"/>
    <w:next w:val="Normal"/>
    <w:autoRedefine/>
    <w:rsid w:val="007F4729"/>
    <w:pPr>
      <w:spacing w:after="0" w:line="300" w:lineRule="atLeast"/>
    </w:pPr>
    <w:rPr>
      <w:rFonts w:ascii="Californian FB" w:eastAsia="Arial Unicode MS" w:hAnsi="Californian FB" w:cs="Arial"/>
      <w:color w:val="auto"/>
      <w:sz w:val="18"/>
      <w:szCs w:val="18"/>
    </w:rPr>
  </w:style>
  <w:style w:type="paragraph" w:customStyle="1" w:styleId="Text-section2">
    <w:name w:val="Text-section 2"/>
    <w:rsid w:val="007F4729"/>
    <w:pPr>
      <w:spacing w:after="85" w:line="180" w:lineRule="exact"/>
    </w:pPr>
    <w:rPr>
      <w:rFonts w:ascii="TradeGothic Light" w:eastAsia="ヒラギノ角ゴ Pro W3" w:hAnsi="TradeGothic Light"/>
      <w:color w:val="000000"/>
      <w:sz w:val="16"/>
    </w:rPr>
  </w:style>
  <w:style w:type="paragraph" w:customStyle="1" w:styleId="WBLlead4">
    <w:name w:val="WBL lead 4"/>
    <w:basedOn w:val="WBLBody"/>
    <w:qFormat/>
    <w:rsid w:val="007F4729"/>
    <w:pPr>
      <w:spacing w:line="80" w:lineRule="exact"/>
    </w:pPr>
    <w:rPr>
      <w:rFonts w:ascii="Calibri" w:hAnsi="Calibri"/>
      <w:sz w:val="8"/>
    </w:rPr>
  </w:style>
  <w:style w:type="paragraph" w:customStyle="1" w:styleId="WBLethicsform">
    <w:name w:val="WBL ethics form"/>
    <w:basedOn w:val="WBLBody"/>
    <w:rsid w:val="007F4729"/>
    <w:pPr>
      <w:spacing w:line="360" w:lineRule="exact"/>
      <w:ind w:left="-1701"/>
    </w:pPr>
    <w:rPr>
      <w:rFonts w:ascii="Calibri" w:hAnsi="Calibri" w:cs="Arial"/>
      <w:sz w:val="16"/>
      <w:szCs w:val="16"/>
    </w:rPr>
  </w:style>
  <w:style w:type="paragraph" w:customStyle="1" w:styleId="WBLTab">
    <w:name w:val="WBL Tab"/>
    <w:basedOn w:val="WBLBody"/>
    <w:qFormat/>
    <w:rsid w:val="007F4729"/>
    <w:pPr>
      <w:tabs>
        <w:tab w:val="left" w:pos="454"/>
        <w:tab w:val="left" w:pos="851"/>
        <w:tab w:val="left" w:pos="1418"/>
        <w:tab w:val="left" w:pos="1701"/>
        <w:tab w:val="left" w:pos="2948"/>
        <w:tab w:val="left" w:pos="3402"/>
        <w:tab w:val="left" w:pos="4536"/>
        <w:tab w:val="left" w:pos="5670"/>
        <w:tab w:val="left" w:pos="8505"/>
      </w:tabs>
      <w:spacing w:line="360" w:lineRule="exact"/>
    </w:pPr>
    <w:rPr>
      <w:rFonts w:ascii="Calibri" w:hAnsi="Calibri"/>
      <w:sz w:val="24"/>
    </w:rPr>
  </w:style>
  <w:style w:type="character" w:styleId="Emphasis">
    <w:name w:val="Emphasis"/>
    <w:basedOn w:val="DefaultParagraphFont"/>
    <w:uiPriority w:val="20"/>
    <w:qFormat/>
    <w:rsid w:val="007F4729"/>
    <w:rPr>
      <w:b/>
      <w:bCs/>
      <w:i w:val="0"/>
      <w:iCs w:val="0"/>
    </w:rPr>
  </w:style>
  <w:style w:type="paragraph" w:customStyle="1" w:styleId="hbookbodytext">
    <w:name w:val="h/book body text"/>
    <w:basedOn w:val="Normal"/>
    <w:link w:val="hbookbodytextChar"/>
    <w:rsid w:val="007F4729"/>
    <w:pPr>
      <w:spacing w:after="80" w:line="260" w:lineRule="exact"/>
    </w:pPr>
    <w:rPr>
      <w:rFonts w:ascii="Californian FB" w:eastAsia="Arial Unicode MS" w:hAnsi="Californian FB" w:cs="Times New Roman"/>
      <w:color w:val="auto"/>
      <w:szCs w:val="20"/>
    </w:rPr>
  </w:style>
  <w:style w:type="character" w:customStyle="1" w:styleId="hbookbodytextChar">
    <w:name w:val="h/book body text Char"/>
    <w:basedOn w:val="DefaultParagraphFont"/>
    <w:link w:val="hbookbodytext"/>
    <w:rsid w:val="007F4729"/>
    <w:rPr>
      <w:rFonts w:ascii="Californian FB" w:eastAsia="Arial Unicode MS" w:hAnsi="Californian FB"/>
      <w:lang w:eastAsia="en-US"/>
    </w:rPr>
  </w:style>
  <w:style w:type="paragraph" w:customStyle="1" w:styleId="WBLPanelLHbullet">
    <w:name w:val="WBL Panel LH bullet"/>
    <w:basedOn w:val="WBLPanelbullet"/>
    <w:qFormat/>
    <w:rsid w:val="007F4729"/>
    <w:pPr>
      <w:numPr>
        <w:numId w:val="4"/>
      </w:numPr>
      <w:ind w:left="357" w:hanging="357"/>
    </w:pPr>
  </w:style>
  <w:style w:type="paragraph" w:customStyle="1" w:styleId="WBLPanelBullet2">
    <w:name w:val="WBL Panel Bullet 2"/>
    <w:basedOn w:val="WBLPanelBody"/>
    <w:qFormat/>
    <w:rsid w:val="007F4729"/>
    <w:pPr>
      <w:numPr>
        <w:numId w:val="9"/>
      </w:numPr>
      <w:ind w:left="357" w:hanging="357"/>
    </w:pPr>
  </w:style>
  <w:style w:type="paragraph" w:styleId="BodyTextIndent2">
    <w:name w:val="Body Text Indent 2"/>
    <w:basedOn w:val="Normal"/>
    <w:link w:val="BodyTextIndent2Char"/>
    <w:rsid w:val="007F4729"/>
    <w:pPr>
      <w:spacing w:after="0" w:line="300" w:lineRule="atLeast"/>
      <w:ind w:left="-547"/>
    </w:pPr>
    <w:rPr>
      <w:rFonts w:ascii="Californian FB" w:eastAsia="Arial Unicode MS" w:hAnsi="Californian FB" w:cs="Times New Roman"/>
      <w:color w:val="auto"/>
      <w:szCs w:val="20"/>
    </w:rPr>
  </w:style>
  <w:style w:type="character" w:customStyle="1" w:styleId="BodyTextIndent2Char">
    <w:name w:val="Body Text Indent 2 Char"/>
    <w:basedOn w:val="DefaultParagraphFont"/>
    <w:link w:val="BodyTextIndent2"/>
    <w:rsid w:val="007F4729"/>
    <w:rPr>
      <w:rFonts w:ascii="Californian FB" w:eastAsia="Arial Unicode MS" w:hAnsi="Californian FB"/>
      <w:lang w:eastAsia="en-US"/>
    </w:rPr>
  </w:style>
  <w:style w:type="paragraph" w:customStyle="1" w:styleId="IWBLWatermark">
    <w:name w:val="IWBL Watermark"/>
    <w:basedOn w:val="Normal"/>
    <w:qFormat/>
    <w:rsid w:val="007F4729"/>
    <w:pPr>
      <w:spacing w:after="0" w:line="480" w:lineRule="auto"/>
    </w:pPr>
    <w:rPr>
      <w:rFonts w:ascii="Rockwell" w:eastAsia="Calibri" w:hAnsi="Rockwell" w:cs="Times New Roman"/>
      <w:color w:val="BFBFBF" w:themeColor="background1" w:themeShade="BF"/>
      <w:sz w:val="36"/>
      <w:szCs w:val="36"/>
    </w:rPr>
  </w:style>
  <w:style w:type="paragraph" w:customStyle="1" w:styleId="WBLBlockquote">
    <w:name w:val="WBL Blockquote"/>
    <w:basedOn w:val="WBLBody"/>
    <w:qFormat/>
    <w:rsid w:val="007F4729"/>
    <w:pPr>
      <w:pBdr>
        <w:top w:val="single" w:sz="36" w:space="1" w:color="CCC0D9" w:themeColor="accent4" w:themeTint="66"/>
        <w:left w:val="single" w:sz="36" w:space="4" w:color="CCC0D9" w:themeColor="accent4" w:themeTint="66"/>
        <w:bottom w:val="single" w:sz="36" w:space="1" w:color="CCC0D9" w:themeColor="accent4" w:themeTint="66"/>
        <w:right w:val="single" w:sz="36" w:space="4" w:color="CCC0D9" w:themeColor="accent4" w:themeTint="66"/>
      </w:pBdr>
      <w:shd w:val="clear" w:color="auto" w:fill="CCC0D9" w:themeFill="accent4" w:themeFillTint="66"/>
      <w:spacing w:before="120" w:line="360" w:lineRule="exact"/>
      <w:ind w:left="567"/>
    </w:pPr>
    <w:rPr>
      <w:rFonts w:ascii="Calibri" w:hAnsi="Calibri"/>
      <w:sz w:val="24"/>
    </w:rPr>
  </w:style>
  <w:style w:type="paragraph" w:customStyle="1" w:styleId="WBLBold">
    <w:name w:val="WBL Bold"/>
    <w:basedOn w:val="WBLBody"/>
    <w:qFormat/>
    <w:rsid w:val="007F4729"/>
    <w:pPr>
      <w:spacing w:line="360" w:lineRule="exact"/>
    </w:pPr>
    <w:rPr>
      <w:rFonts w:ascii="Calibri" w:hAnsi="Calibri"/>
      <w:b/>
      <w:sz w:val="24"/>
    </w:rPr>
  </w:style>
  <w:style w:type="paragraph" w:customStyle="1" w:styleId="WBLBoldind">
    <w:name w:val="WBL Bold ind"/>
    <w:basedOn w:val="WBLBody"/>
    <w:qFormat/>
    <w:rsid w:val="007F4729"/>
    <w:pPr>
      <w:spacing w:line="360" w:lineRule="exact"/>
      <w:ind w:left="284"/>
    </w:pPr>
    <w:rPr>
      <w:rFonts w:ascii="Calibri" w:hAnsi="Calibri"/>
      <w:b/>
      <w:kern w:val="0"/>
      <w:sz w:val="24"/>
    </w:rPr>
  </w:style>
  <w:style w:type="character" w:customStyle="1" w:styleId="WBLcrossref">
    <w:name w:val="WBL cross ref"/>
    <w:basedOn w:val="DefaultParagraphFont"/>
    <w:uiPriority w:val="1"/>
    <w:qFormat/>
    <w:rsid w:val="007F4729"/>
    <w:rPr>
      <w:rFonts w:ascii="Arial" w:hAnsi="Arial"/>
      <w:b/>
      <w:color w:val="6F9383"/>
      <w:sz w:val="22"/>
    </w:rPr>
  </w:style>
  <w:style w:type="paragraph" w:customStyle="1" w:styleId="WBLDax">
    <w:name w:val="WBL Dax"/>
    <w:basedOn w:val="WBLBody"/>
    <w:qFormat/>
    <w:rsid w:val="007F4729"/>
    <w:pPr>
      <w:spacing w:line="360" w:lineRule="exact"/>
    </w:pPr>
    <w:rPr>
      <w:rFonts w:ascii="Dax-Regular" w:hAnsi="Dax-Regular"/>
      <w:sz w:val="24"/>
    </w:rPr>
  </w:style>
  <w:style w:type="paragraph" w:customStyle="1" w:styleId="WBLFrontcover">
    <w:name w:val="WBL Front cover"/>
    <w:basedOn w:val="WBLSectionhead"/>
    <w:qFormat/>
    <w:rsid w:val="007F4729"/>
    <w:pPr>
      <w:spacing w:before="240"/>
    </w:pPr>
    <w:rPr>
      <w:smallCaps/>
      <w:color w:val="auto"/>
      <w:szCs w:val="44"/>
    </w:rPr>
  </w:style>
  <w:style w:type="paragraph" w:customStyle="1" w:styleId="WBLHeaderEven">
    <w:name w:val="WBL Header Even"/>
    <w:basedOn w:val="WBLFooterEven"/>
    <w:rsid w:val="007F4729"/>
    <w:pPr>
      <w:numPr>
        <w:numId w:val="19"/>
      </w:numPr>
      <w:pBdr>
        <w:top w:val="none" w:sz="0" w:space="0" w:color="auto"/>
        <w:bottom w:val="none" w:sz="0" w:space="0" w:color="auto"/>
      </w:pBdr>
      <w:tabs>
        <w:tab w:val="num" w:pos="360"/>
      </w:tabs>
      <w:ind w:firstLine="0"/>
      <w:jc w:val="left"/>
    </w:pPr>
    <w:rPr>
      <w:color w:val="7F7F7F" w:themeColor="text1" w:themeTint="80"/>
      <w:sz w:val="20"/>
    </w:rPr>
  </w:style>
  <w:style w:type="paragraph" w:customStyle="1" w:styleId="WBLHeaderOdd0">
    <w:name w:val="WBL Header Odd"/>
    <w:basedOn w:val="Normal"/>
    <w:rsid w:val="007F4729"/>
    <w:pPr>
      <w:pBdr>
        <w:bottom w:val="single" w:sz="2" w:space="6" w:color="548DD4"/>
      </w:pBdr>
      <w:spacing w:before="120" w:after="0" w:line="240" w:lineRule="auto"/>
      <w:ind w:left="-3668" w:firstLine="1395"/>
      <w:jc w:val="right"/>
    </w:pPr>
    <w:rPr>
      <w:rFonts w:eastAsia="SimSun" w:cs="Times New Roman"/>
      <w:kern w:val="48"/>
      <w:szCs w:val="20"/>
      <w:lang w:eastAsia="zh-CN"/>
    </w:rPr>
  </w:style>
  <w:style w:type="paragraph" w:customStyle="1" w:styleId="WBLIndent4cm">
    <w:name w:val="WBL Indent 4cm"/>
    <w:basedOn w:val="WBLBody"/>
    <w:rsid w:val="007F4729"/>
    <w:pPr>
      <w:tabs>
        <w:tab w:val="left" w:pos="1418"/>
      </w:tabs>
      <w:spacing w:line="360" w:lineRule="exact"/>
      <w:ind w:left="2268"/>
    </w:pPr>
    <w:rPr>
      <w:rFonts w:ascii="Calibri" w:hAnsi="Calibri"/>
      <w:color w:val="auto"/>
      <w:sz w:val="24"/>
    </w:rPr>
  </w:style>
  <w:style w:type="paragraph" w:customStyle="1" w:styleId="WBLLun">
    <w:name w:val="WBL Lun"/>
    <w:basedOn w:val="Normal"/>
    <w:qFormat/>
    <w:rsid w:val="007F4729"/>
    <w:pPr>
      <w:tabs>
        <w:tab w:val="left" w:pos="567"/>
        <w:tab w:val="left" w:pos="851"/>
        <w:tab w:val="left" w:pos="1701"/>
        <w:tab w:val="left" w:pos="4536"/>
        <w:tab w:val="left" w:pos="5670"/>
        <w:tab w:val="left" w:pos="8505"/>
      </w:tabs>
      <w:spacing w:after="120" w:line="240" w:lineRule="auto"/>
    </w:pPr>
    <w:rPr>
      <w:rFonts w:ascii="Times New Roman" w:eastAsia="Times New Roman" w:hAnsi="Times New Roman" w:cs="Times New Roman"/>
      <w:color w:val="auto"/>
      <w:kern w:val="48"/>
      <w:sz w:val="24"/>
      <w:szCs w:val="20"/>
      <w:lang w:eastAsia="en-GB"/>
    </w:rPr>
  </w:style>
  <w:style w:type="paragraph" w:customStyle="1" w:styleId="WBLModuledetails">
    <w:name w:val="WBL Module details"/>
    <w:basedOn w:val="WBLBody"/>
    <w:qFormat/>
    <w:rsid w:val="007F4729"/>
    <w:pPr>
      <w:spacing w:after="120" w:line="360" w:lineRule="exact"/>
    </w:pPr>
    <w:rPr>
      <w:rFonts w:ascii="Calibri" w:hAnsi="Calibri"/>
      <w:b/>
      <w:sz w:val="24"/>
    </w:rPr>
  </w:style>
  <w:style w:type="paragraph" w:customStyle="1" w:styleId="WBLQuote">
    <w:name w:val="WBL Quote"/>
    <w:basedOn w:val="WBLBody"/>
    <w:link w:val="WBLQuoteChar"/>
    <w:qFormat/>
    <w:rsid w:val="007F4729"/>
    <w:pPr>
      <w:spacing w:line="360" w:lineRule="exact"/>
      <w:jc w:val="right"/>
    </w:pPr>
    <w:rPr>
      <w:rFonts w:ascii="Calibri" w:hAnsi="Calibri" w:cs="Arial"/>
      <w:i/>
      <w:sz w:val="21"/>
    </w:rPr>
  </w:style>
  <w:style w:type="paragraph" w:customStyle="1" w:styleId="WBLroman">
    <w:name w:val="WBL roman"/>
    <w:basedOn w:val="WBLBullet1"/>
    <w:rsid w:val="007F4729"/>
    <w:pPr>
      <w:spacing w:line="360" w:lineRule="exact"/>
      <w:ind w:left="720" w:hanging="360"/>
    </w:pPr>
    <w:rPr>
      <w:rFonts w:ascii="Calibri" w:hAnsi="Calibri"/>
      <w:kern w:val="48"/>
      <w:sz w:val="24"/>
    </w:rPr>
  </w:style>
  <w:style w:type="paragraph" w:customStyle="1" w:styleId="WBLTintpanel">
    <w:name w:val="WBL Tint panel"/>
    <w:basedOn w:val="WBLBody"/>
    <w:uiPriority w:val="99"/>
    <w:rsid w:val="007F4729"/>
    <w:pPr>
      <w:pBdr>
        <w:top w:val="single" w:sz="48" w:space="1" w:color="CCC0D9" w:themeColor="accent4" w:themeTint="66"/>
        <w:left w:val="single" w:sz="48" w:space="4" w:color="CCC0D9" w:themeColor="accent4" w:themeTint="66"/>
        <w:bottom w:val="single" w:sz="48" w:space="1" w:color="CCC0D9" w:themeColor="accent4" w:themeTint="66"/>
        <w:right w:val="single" w:sz="24" w:space="4" w:color="CCC0D9" w:themeColor="accent4" w:themeTint="66"/>
      </w:pBdr>
      <w:shd w:val="clear" w:color="auto" w:fill="CCC0D9" w:themeFill="accent4" w:themeFillTint="66"/>
      <w:spacing w:before="120" w:line="360" w:lineRule="exact"/>
    </w:pPr>
    <w:rPr>
      <w:rFonts w:ascii="Calibri" w:hAnsi="Calibri" w:cs="Arial"/>
      <w:color w:val="000000" w:themeColor="text1"/>
      <w:sz w:val="24"/>
      <w:szCs w:val="22"/>
    </w:rPr>
  </w:style>
  <w:style w:type="paragraph" w:customStyle="1" w:styleId="WBLWelcome">
    <w:name w:val="WBL Welcome"/>
    <w:basedOn w:val="WBLBody"/>
    <w:qFormat/>
    <w:rsid w:val="007F4729"/>
    <w:pPr>
      <w:spacing w:line="360" w:lineRule="exact"/>
      <w:jc w:val="center"/>
    </w:pPr>
    <w:rPr>
      <w:rFonts w:ascii="Calibri" w:hAnsi="Calibri" w:cs="Arial"/>
      <w:sz w:val="48"/>
      <w:szCs w:val="48"/>
    </w:rPr>
  </w:style>
  <w:style w:type="character" w:customStyle="1" w:styleId="WBLWordhighlight">
    <w:name w:val="WBL Word highlight"/>
    <w:basedOn w:val="WBLBodyChar"/>
    <w:uiPriority w:val="1"/>
    <w:qFormat/>
    <w:rsid w:val="007F4729"/>
    <w:rPr>
      <w:rFonts w:ascii="Calibri" w:hAnsi="Calibri"/>
      <w:b/>
      <w:color w:val="EEECE1" w:themeColor="background2"/>
      <w:lang w:val="en-GB"/>
    </w:rPr>
  </w:style>
  <w:style w:type="paragraph" w:customStyle="1" w:styleId="WBLGraphic">
    <w:name w:val="WBL Graphic"/>
    <w:basedOn w:val="Normal"/>
    <w:qFormat/>
    <w:rsid w:val="007F4729"/>
    <w:pPr>
      <w:spacing w:after="0" w:line="240" w:lineRule="auto"/>
      <w:jc w:val="center"/>
    </w:pPr>
    <w:rPr>
      <w:rFonts w:ascii="Arial Rounded MT Bold" w:eastAsia="Calibri" w:hAnsi="Arial Rounded MT Bold" w:cs="Times New Roman"/>
      <w:color w:val="auto"/>
      <w:sz w:val="18"/>
      <w:szCs w:val="20"/>
    </w:rPr>
  </w:style>
  <w:style w:type="paragraph" w:customStyle="1" w:styleId="WBLKeyword">
    <w:name w:val="WBL Keyword"/>
    <w:basedOn w:val="Normal"/>
    <w:qFormat/>
    <w:rsid w:val="007F4729"/>
    <w:pPr>
      <w:spacing w:after="0" w:line="240" w:lineRule="auto"/>
      <w:jc w:val="center"/>
    </w:pPr>
    <w:rPr>
      <w:rFonts w:ascii="Arial Narrow" w:eastAsia="Calibri" w:hAnsi="Arial Narrow" w:cs="Times New Roman"/>
      <w:smallCaps/>
      <w:color w:val="FFFFFF" w:themeColor="background1"/>
      <w:szCs w:val="20"/>
    </w:rPr>
  </w:style>
  <w:style w:type="paragraph" w:customStyle="1" w:styleId="WBLActivity">
    <w:name w:val="WBL Activity"/>
    <w:basedOn w:val="WBLBody"/>
    <w:rsid w:val="007F4729"/>
    <w:pPr>
      <w:keepNext/>
      <w:framePr w:h="466" w:hRule="exact" w:wrap="around" w:vAnchor="text" w:hAnchor="page" w:x="2476" w:y="30"/>
      <w:spacing w:line="360" w:lineRule="exact"/>
      <w:ind w:left="1134"/>
      <w:textAlignment w:val="baseline"/>
    </w:pPr>
    <w:rPr>
      <w:rFonts w:ascii="Calibri" w:hAnsi="Calibri" w:cs="Arial"/>
      <w:position w:val="-5"/>
      <w:sz w:val="24"/>
    </w:rPr>
  </w:style>
  <w:style w:type="paragraph" w:customStyle="1" w:styleId="WBLquestion">
    <w:name w:val="WBL question"/>
    <w:basedOn w:val="WBLBody"/>
    <w:rsid w:val="007F4729"/>
    <w:pPr>
      <w:numPr>
        <w:numId w:val="14"/>
      </w:numPr>
      <w:spacing w:after="120" w:line="360" w:lineRule="exact"/>
      <w:outlineLvl w:val="0"/>
    </w:pPr>
    <w:rPr>
      <w:rFonts w:ascii="Calibri" w:hAnsi="Calibri"/>
      <w:sz w:val="24"/>
      <w:lang w:val="en-US"/>
    </w:rPr>
  </w:style>
  <w:style w:type="table" w:customStyle="1" w:styleId="IWBL">
    <w:name w:val="IWBL"/>
    <w:basedOn w:val="TableNormal"/>
    <w:uiPriority w:val="99"/>
    <w:qFormat/>
    <w:rsid w:val="007F4729"/>
    <w:rPr>
      <w:rFonts w:ascii="Arial" w:eastAsiaTheme="minorEastAsia" w:hAnsi="Arial"/>
      <w:color w:val="000000" w:themeColor="text1"/>
      <w:sz w:val="21"/>
      <w:lang w:val="en-US" w:eastAsia="en-US"/>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CCC0D9" w:themeFill="accent4" w:themeFillTint="66"/>
      <w:vAlign w:val="center"/>
    </w:tcPr>
    <w:tblStylePr w:type="firstRow">
      <w:pPr>
        <w:jc w:val="center"/>
      </w:pPr>
      <w:rPr>
        <w:rFonts w:ascii="Arial" w:hAnsi="Arial"/>
        <w:b/>
        <w:color w:val="FFFFFF" w:themeColor="background1"/>
        <w:sz w:val="21"/>
      </w:rPr>
      <w:tblPr/>
      <w:tcPr>
        <w:shd w:val="clear" w:color="auto" w:fill="C0504D" w:themeFill="accent2"/>
      </w:tcPr>
    </w:tblStylePr>
  </w:style>
  <w:style w:type="paragraph" w:customStyle="1" w:styleId="WBLLineindent">
    <w:name w:val="WBL Line indent"/>
    <w:basedOn w:val="WBLIndent"/>
    <w:rsid w:val="007F4729"/>
    <w:pPr>
      <w:ind w:left="1134"/>
    </w:pPr>
  </w:style>
  <w:style w:type="character" w:customStyle="1" w:styleId="WBLQuoteChar">
    <w:name w:val="WBL Quote Char"/>
    <w:basedOn w:val="DefaultParagraphFont"/>
    <w:link w:val="WBLQuote"/>
    <w:locked/>
    <w:rsid w:val="007F4729"/>
    <w:rPr>
      <w:rFonts w:ascii="Calibri" w:hAnsi="Calibri" w:cs="Arial"/>
      <w:i/>
      <w:color w:val="000000"/>
      <w:kern w:val="48"/>
      <w:sz w:val="21"/>
    </w:rPr>
  </w:style>
  <w:style w:type="character" w:customStyle="1" w:styleId="WBLWordquote">
    <w:name w:val="WBL Wordquote"/>
    <w:basedOn w:val="DefaultParagraphFont"/>
    <w:uiPriority w:val="1"/>
    <w:rsid w:val="007F4729"/>
    <w:rPr>
      <w:rFonts w:ascii="Arial" w:hAnsi="Arial"/>
      <w:color w:val="000000" w:themeColor="text1"/>
      <w:sz w:val="22"/>
      <w:bdr w:val="single" w:sz="4" w:space="0" w:color="D99594" w:themeColor="accent2" w:themeTint="99"/>
      <w:shd w:val="clear" w:color="auto" w:fill="E5B8B7" w:themeFill="accent2" w:themeFillTint="66"/>
    </w:rPr>
  </w:style>
  <w:style w:type="paragraph" w:customStyle="1" w:styleId="WBLquery">
    <w:name w:val="WBL query"/>
    <w:basedOn w:val="WBLCaption"/>
    <w:rsid w:val="007F4729"/>
    <w:rPr>
      <w:rFonts w:ascii="Segoe Print" w:hAnsi="Segoe Print"/>
    </w:rPr>
  </w:style>
  <w:style w:type="paragraph" w:customStyle="1" w:styleId="WBLAlternateWhite">
    <w:name w:val="WBL Alternate White"/>
    <w:basedOn w:val="WBLBody"/>
    <w:rsid w:val="007F4729"/>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shd w:val="clear" w:color="auto" w:fill="FFFFFF" w:themeFill="background1"/>
      <w:spacing w:line="360" w:lineRule="exact"/>
      <w:ind w:left="284"/>
    </w:pPr>
    <w:rPr>
      <w:rFonts w:ascii="Calibri" w:hAnsi="Calibri"/>
      <w:sz w:val="24"/>
      <w:szCs w:val="21"/>
      <w:lang w:val="en-US"/>
    </w:rPr>
  </w:style>
  <w:style w:type="paragraph" w:customStyle="1" w:styleId="WBLCover">
    <w:name w:val="WBL Cover"/>
    <w:basedOn w:val="Normal"/>
    <w:rsid w:val="007F4729"/>
    <w:pPr>
      <w:spacing w:after="0" w:line="240" w:lineRule="auto"/>
    </w:pPr>
    <w:rPr>
      <w:rFonts w:eastAsia="Calibri" w:cs="Arial"/>
      <w:b/>
      <w:smallCaps/>
      <w:color w:val="FFFFFF" w:themeColor="background1"/>
      <w:sz w:val="36"/>
      <w:szCs w:val="36"/>
    </w:rPr>
  </w:style>
  <w:style w:type="paragraph" w:customStyle="1" w:styleId="WBLContact">
    <w:name w:val="WBL Contact"/>
    <w:basedOn w:val="WBLBody"/>
    <w:qFormat/>
    <w:rsid w:val="007F4729"/>
    <w:pPr>
      <w:spacing w:before="120" w:after="120" w:line="360" w:lineRule="exact"/>
      <w:ind w:left="1418"/>
    </w:pPr>
    <w:rPr>
      <w:rFonts w:ascii="Calibri" w:hAnsi="Calibri"/>
      <w:b/>
      <w:color w:val="595959" w:themeColor="text1" w:themeTint="A6"/>
      <w:sz w:val="24"/>
      <w:szCs w:val="21"/>
    </w:rPr>
  </w:style>
  <w:style w:type="paragraph" w:customStyle="1" w:styleId="WBLLine">
    <w:name w:val="WBL Line"/>
    <w:basedOn w:val="WBLBody"/>
    <w:rsid w:val="007F4729"/>
    <w:pPr>
      <w:spacing w:before="100" w:beforeAutospacing="1" w:line="360" w:lineRule="exact"/>
    </w:pPr>
    <w:rPr>
      <w:rFonts w:ascii="Calibri" w:hAnsi="Calibri"/>
      <w:sz w:val="24"/>
    </w:rPr>
  </w:style>
  <w:style w:type="paragraph" w:customStyle="1" w:styleId="WBLhanging">
    <w:name w:val="WBL hanging"/>
    <w:basedOn w:val="WBLTab"/>
    <w:rsid w:val="007F4729"/>
    <w:pPr>
      <w:ind w:left="851" w:hanging="851"/>
    </w:pPr>
  </w:style>
  <w:style w:type="numbering" w:customStyle="1" w:styleId="IWBLlist">
    <w:name w:val="IWBL list"/>
    <w:uiPriority w:val="99"/>
    <w:rsid w:val="007F4729"/>
    <w:pPr>
      <w:numPr>
        <w:numId w:val="5"/>
      </w:numPr>
    </w:pPr>
  </w:style>
  <w:style w:type="paragraph" w:customStyle="1" w:styleId="WBLTabMN">
    <w:name w:val="WBL Tab MN"/>
    <w:basedOn w:val="WBLTab"/>
    <w:qFormat/>
    <w:rsid w:val="007F4729"/>
    <w:pPr>
      <w:spacing w:after="120"/>
      <w:ind w:left="454" w:hanging="454"/>
    </w:pPr>
  </w:style>
  <w:style w:type="table" w:customStyle="1" w:styleId="IWBLTable">
    <w:name w:val="IWBL Table"/>
    <w:basedOn w:val="TableNormal"/>
    <w:uiPriority w:val="99"/>
    <w:qFormat/>
    <w:rsid w:val="007F4729"/>
    <w:rPr>
      <w:rFonts w:ascii="Arial" w:eastAsia="Times New Roman" w:hAnsi="Arial"/>
      <w:color w:val="000000" w:themeColor="text1"/>
      <w:lang w:eastAsia="en-GB"/>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CC0D9" w:themeFill="accent4" w:themeFillTint="66"/>
      <w:tcMar>
        <w:top w:w="113" w:type="dxa"/>
        <w:bottom w:w="113" w:type="dxa"/>
      </w:tcMar>
    </w:tcPr>
    <w:tblStylePr w:type="firstRow">
      <w:rPr>
        <w:rFonts w:ascii="Arial" w:hAnsi="Arial"/>
        <w:b/>
        <w:color w:val="FFFFFF" w:themeColor="background1"/>
        <w:sz w:val="22"/>
      </w:rPr>
      <w:tblPr/>
      <w:tcPr>
        <w:tcBorders>
          <w:top w:val="nil"/>
          <w:left w:val="nil"/>
          <w:bottom w:val="nil"/>
          <w:right w:val="nil"/>
          <w:insideH w:val="nil"/>
          <w:insideV w:val="single" w:sz="8" w:space="0" w:color="FFFFFF" w:themeColor="background1"/>
          <w:tl2br w:val="nil"/>
          <w:tr2bl w:val="nil"/>
        </w:tcBorders>
        <w:shd w:val="clear" w:color="auto" w:fill="C0504D" w:themeFill="accent2"/>
      </w:tcPr>
    </w:tblStylePr>
  </w:style>
  <w:style w:type="numbering" w:customStyle="1" w:styleId="IWBLnumber">
    <w:name w:val="IWBL number"/>
    <w:uiPriority w:val="99"/>
    <w:rsid w:val="007F4729"/>
    <w:pPr>
      <w:numPr>
        <w:numId w:val="7"/>
      </w:numPr>
    </w:pPr>
  </w:style>
  <w:style w:type="paragraph" w:customStyle="1" w:styleId="WBLTickbox">
    <w:name w:val="WBL Tickbox"/>
    <w:basedOn w:val="WBLBullet1"/>
    <w:qFormat/>
    <w:rsid w:val="007F4729"/>
    <w:pPr>
      <w:numPr>
        <w:numId w:val="10"/>
      </w:numPr>
      <w:spacing w:line="360" w:lineRule="exact"/>
    </w:pPr>
    <w:rPr>
      <w:rFonts w:ascii="Calibri" w:hAnsi="Calibri"/>
      <w:kern w:val="48"/>
      <w:sz w:val="24"/>
    </w:rPr>
  </w:style>
  <w:style w:type="paragraph" w:customStyle="1" w:styleId="WBLExerciseheader">
    <w:name w:val="WBL Exercise header"/>
    <w:basedOn w:val="Normal"/>
    <w:qFormat/>
    <w:rsid w:val="007F4729"/>
    <w:pPr>
      <w:pBdr>
        <w:bottom w:val="single" w:sz="8" w:space="4" w:color="4F81BD" w:themeColor="accent1"/>
      </w:pBdr>
      <w:shd w:val="clear" w:color="auto" w:fill="548DD4"/>
      <w:spacing w:after="300" w:line="300" w:lineRule="atLeast"/>
      <w:contextualSpacing/>
    </w:pPr>
    <w:rPr>
      <w:rFonts w:ascii="Segoe Print" w:eastAsiaTheme="majorEastAsia" w:hAnsi="Segoe Print" w:cstheme="majorBidi"/>
      <w:color w:val="FFFFFF" w:themeColor="background1"/>
      <w:spacing w:val="5"/>
      <w:kern w:val="28"/>
      <w:sz w:val="48"/>
      <w:szCs w:val="48"/>
      <w:lang w:val="en-US"/>
    </w:rPr>
  </w:style>
  <w:style w:type="paragraph" w:customStyle="1" w:styleId="WBLheaderbar">
    <w:name w:val="WBL header bar"/>
    <w:basedOn w:val="Normal"/>
    <w:qFormat/>
    <w:rsid w:val="007F4729"/>
    <w:pPr>
      <w:pBdr>
        <w:top w:val="single" w:sz="36" w:space="1" w:color="C0504D" w:themeColor="accent2"/>
        <w:left w:val="single" w:sz="36" w:space="4" w:color="C0504D" w:themeColor="accent2"/>
        <w:bottom w:val="single" w:sz="36" w:space="1" w:color="C0504D" w:themeColor="accent2"/>
        <w:right w:val="single" w:sz="36" w:space="4" w:color="C0504D" w:themeColor="accent2"/>
      </w:pBdr>
      <w:shd w:val="clear" w:color="auto" w:fill="C0504D" w:themeFill="accent2"/>
      <w:spacing w:after="0" w:line="240" w:lineRule="auto"/>
      <w:jc w:val="center"/>
    </w:pPr>
    <w:rPr>
      <w:rFonts w:ascii="Calibri" w:eastAsia="SimSun" w:hAnsi="Calibri" w:cs="Times New Roman"/>
      <w:b/>
      <w:color w:val="FFFFFF" w:themeColor="background1"/>
      <w:kern w:val="48"/>
      <w:sz w:val="32"/>
      <w:szCs w:val="20"/>
      <w:lang w:eastAsia="zh-CN"/>
    </w:rPr>
  </w:style>
  <w:style w:type="paragraph" w:customStyle="1" w:styleId="WBLtint">
    <w:name w:val="WBL tint"/>
    <w:basedOn w:val="WBLBody"/>
    <w:qFormat/>
    <w:rsid w:val="007F4729"/>
    <w:pPr>
      <w:pBdr>
        <w:top w:val="single" w:sz="24" w:space="1" w:color="CCC0D9" w:themeColor="accent4" w:themeTint="66"/>
        <w:left w:val="single" w:sz="24" w:space="4" w:color="CCC0D9" w:themeColor="accent4" w:themeTint="66"/>
        <w:bottom w:val="single" w:sz="24" w:space="1" w:color="CCC0D9" w:themeColor="accent4" w:themeTint="66"/>
        <w:right w:val="single" w:sz="24" w:space="4" w:color="CCC0D9" w:themeColor="accent4" w:themeTint="66"/>
      </w:pBdr>
      <w:shd w:val="clear" w:color="auto" w:fill="CCC0D9" w:themeFill="accent4" w:themeFillTint="66"/>
    </w:pPr>
    <w:rPr>
      <w:rFonts w:ascii="Calibri" w:hAnsi="Calibri"/>
      <w:sz w:val="24"/>
    </w:rPr>
  </w:style>
  <w:style w:type="paragraph" w:customStyle="1" w:styleId="WBLdotted">
    <w:name w:val="WBL dotted"/>
    <w:basedOn w:val="WBLBody"/>
    <w:rsid w:val="007F4729"/>
    <w:pPr>
      <w:tabs>
        <w:tab w:val="right" w:leader="dot" w:pos="8505"/>
      </w:tabs>
      <w:spacing w:before="120" w:line="360" w:lineRule="exact"/>
    </w:pPr>
    <w:rPr>
      <w:rFonts w:ascii="Calibri" w:hAnsi="Calibri"/>
      <w:sz w:val="24"/>
    </w:rPr>
  </w:style>
  <w:style w:type="paragraph" w:customStyle="1" w:styleId="WBLWritingup">
    <w:name w:val="WBL Writing up"/>
    <w:basedOn w:val="WBLBold"/>
    <w:next w:val="WBLBlockquote"/>
    <w:rsid w:val="007F4729"/>
    <w:pPr>
      <w:pBdr>
        <w:bottom w:val="thickThinMediumGap" w:sz="24" w:space="1" w:color="auto"/>
      </w:pBdr>
      <w:ind w:right="-164"/>
    </w:pPr>
    <w:rPr>
      <w:noProof/>
      <w:lang w:val="en-US" w:eastAsia="en-US"/>
    </w:rPr>
  </w:style>
  <w:style w:type="paragraph" w:customStyle="1" w:styleId="WBLTint0">
    <w:name w:val="WBL Tint"/>
    <w:basedOn w:val="WBLBody"/>
    <w:link w:val="WBLTintChar"/>
    <w:rsid w:val="007F4729"/>
    <w:pPr>
      <w:pBdr>
        <w:top w:val="single" w:sz="36" w:space="1" w:color="CCC0D9" w:themeColor="accent4" w:themeTint="66"/>
        <w:left w:val="single" w:sz="36" w:space="4" w:color="CCC0D9" w:themeColor="accent4" w:themeTint="66"/>
        <w:bottom w:val="single" w:sz="36" w:space="1" w:color="CCC0D9" w:themeColor="accent4" w:themeTint="66"/>
        <w:right w:val="single" w:sz="36" w:space="4" w:color="CCC0D9" w:themeColor="accent4" w:themeTint="66"/>
      </w:pBdr>
      <w:shd w:val="clear" w:color="auto" w:fill="CCC0D9" w:themeFill="accent4" w:themeFillTint="66"/>
      <w:spacing w:line="360" w:lineRule="exact"/>
    </w:pPr>
    <w:rPr>
      <w:rFonts w:ascii="Calibri" w:hAnsi="Calibri" w:cstheme="minorBidi"/>
      <w:sz w:val="24"/>
      <w:szCs w:val="22"/>
    </w:rPr>
  </w:style>
  <w:style w:type="character" w:customStyle="1" w:styleId="WBLTintChar">
    <w:name w:val="WBL Tint Char"/>
    <w:basedOn w:val="DefaultParagraphFont"/>
    <w:link w:val="WBLTint0"/>
    <w:locked/>
    <w:rsid w:val="007F4729"/>
    <w:rPr>
      <w:rFonts w:ascii="Calibri" w:hAnsi="Calibri" w:cstheme="minorBidi"/>
      <w:color w:val="000000"/>
      <w:kern w:val="48"/>
      <w:sz w:val="24"/>
      <w:szCs w:val="22"/>
      <w:shd w:val="clear" w:color="auto" w:fill="CCC0D9" w:themeFill="accent4" w:themeFillTint="66"/>
    </w:rPr>
  </w:style>
  <w:style w:type="numbering" w:customStyle="1" w:styleId="IWBLBulletlist">
    <w:name w:val="IWBL Bullet list"/>
    <w:uiPriority w:val="99"/>
    <w:rsid w:val="007F4729"/>
    <w:pPr>
      <w:numPr>
        <w:numId w:val="11"/>
      </w:numPr>
    </w:pPr>
  </w:style>
  <w:style w:type="table" w:customStyle="1" w:styleId="IWBLTableB">
    <w:name w:val="IWBL Table B"/>
    <w:basedOn w:val="TableNormal"/>
    <w:uiPriority w:val="99"/>
    <w:qFormat/>
    <w:rsid w:val="007F4729"/>
    <w:rPr>
      <w:rFonts w:ascii="Arial" w:eastAsia="Times New Roman" w:hAnsi="Arial"/>
      <w:color w:val="000000" w:themeColor="text1"/>
      <w:lang w:eastAsia="en-GB"/>
    </w:rPr>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CC0D9" w:themeFill="accent4" w:themeFillTint="66"/>
      <w:tcMar>
        <w:top w:w="113" w:type="dxa"/>
        <w:bottom w:w="113" w:type="dxa"/>
      </w:tcMar>
    </w:tcPr>
    <w:tblStylePr w:type="firstRow">
      <w:rPr>
        <w:rFonts w:ascii="Arial" w:hAnsi="Arial"/>
        <w:b/>
        <w:color w:val="FFFFFF" w:themeColor="background1"/>
        <w:sz w:val="22"/>
      </w:rPr>
      <w:tblPr/>
      <w:tcPr>
        <w:tcBorders>
          <w:top w:val="nil"/>
          <w:left w:val="nil"/>
          <w:bottom w:val="nil"/>
          <w:right w:val="nil"/>
          <w:insideH w:val="nil"/>
          <w:insideV w:val="single" w:sz="8" w:space="0" w:color="FFFFFF" w:themeColor="background1"/>
          <w:tl2br w:val="nil"/>
          <w:tr2bl w:val="nil"/>
        </w:tcBorders>
        <w:shd w:val="clear" w:color="auto" w:fill="C0504D" w:themeFill="accent2"/>
      </w:tcPr>
    </w:tblStylePr>
    <w:tblStylePr w:type="band1Horz">
      <w:pPr>
        <w:wordWrap/>
        <w:jc w:val="left"/>
        <w:outlineLvl w:val="9"/>
      </w:pPr>
      <w:rPr>
        <w:rFonts w:ascii="Arial" w:hAnsi="Arial"/>
        <w:sz w:val="21"/>
      </w:rPr>
      <w:tblPr/>
      <w:tcPr>
        <w:shd w:val="clear" w:color="auto" w:fill="D9D9D9" w:themeFill="background1" w:themeFillShade="D9"/>
      </w:tcPr>
    </w:tblStylePr>
  </w:style>
  <w:style w:type="numbering" w:customStyle="1" w:styleId="IWBLList0">
    <w:name w:val="IWBL List"/>
    <w:uiPriority w:val="99"/>
    <w:rsid w:val="007F4729"/>
    <w:pPr>
      <w:numPr>
        <w:numId w:val="13"/>
      </w:numPr>
    </w:pPr>
  </w:style>
  <w:style w:type="numbering" w:customStyle="1" w:styleId="Style1">
    <w:name w:val="Style1"/>
    <w:uiPriority w:val="99"/>
    <w:rsid w:val="007F4729"/>
    <w:pPr>
      <w:numPr>
        <w:numId w:val="15"/>
      </w:numPr>
    </w:pPr>
  </w:style>
  <w:style w:type="numbering" w:customStyle="1" w:styleId="IWBLBulletOne">
    <w:name w:val="IWBL Bullet One"/>
    <w:uiPriority w:val="99"/>
    <w:rsid w:val="007F4729"/>
    <w:pPr>
      <w:numPr>
        <w:numId w:val="16"/>
      </w:numPr>
    </w:pPr>
  </w:style>
  <w:style w:type="paragraph" w:customStyle="1" w:styleId="WBLReadinglist">
    <w:name w:val="WBL Reading list"/>
    <w:basedOn w:val="WBLContact"/>
    <w:rsid w:val="007F4729"/>
    <w:pPr>
      <w:pBdr>
        <w:top w:val="single" w:sz="18" w:space="1" w:color="C0504D" w:themeColor="accent2"/>
        <w:bottom w:val="single" w:sz="18" w:space="1" w:color="C0504D" w:themeColor="accent2"/>
      </w:pBdr>
      <w:spacing w:before="0" w:after="0" w:line="240" w:lineRule="auto"/>
      <w:ind w:left="1134"/>
    </w:pPr>
    <w:rPr>
      <w:color w:val="000000" w:themeColor="text1"/>
    </w:rPr>
  </w:style>
  <w:style w:type="paragraph" w:customStyle="1" w:styleId="WBLfeature">
    <w:name w:val="WBLfeature"/>
    <w:basedOn w:val="WBLBody"/>
    <w:rsid w:val="007F4729"/>
    <w:pPr>
      <w:pBdr>
        <w:top w:val="single" w:sz="12" w:space="1" w:color="E36C0A" w:themeColor="accent6" w:themeShade="BF"/>
        <w:bottom w:val="single" w:sz="12" w:space="1" w:color="E36C0A" w:themeColor="accent6" w:themeShade="BF"/>
      </w:pBdr>
      <w:shd w:val="clear" w:color="auto" w:fill="E36C0A" w:themeFill="accent6" w:themeFillShade="BF"/>
      <w:spacing w:line="360" w:lineRule="exact"/>
    </w:pPr>
    <w:rPr>
      <w:rFonts w:ascii="Calibri" w:hAnsi="Calibri"/>
      <w:b/>
      <w:color w:val="FFFFFF" w:themeColor="background1"/>
      <w:sz w:val="24"/>
      <w:szCs w:val="24"/>
    </w:rPr>
  </w:style>
  <w:style w:type="paragraph" w:customStyle="1" w:styleId="WBLfeature0">
    <w:name w:val="WBL feature"/>
    <w:basedOn w:val="WBLBody"/>
    <w:rsid w:val="007F4729"/>
    <w:pPr>
      <w:pBdr>
        <w:top w:val="single" w:sz="12" w:space="1" w:color="E36C0A" w:themeColor="accent6" w:themeShade="BF"/>
        <w:bottom w:val="single" w:sz="12" w:space="1" w:color="E36C0A" w:themeColor="accent6" w:themeShade="BF"/>
      </w:pBdr>
      <w:shd w:val="clear" w:color="auto" w:fill="E36C0A" w:themeFill="accent6" w:themeFillShade="BF"/>
    </w:pPr>
    <w:rPr>
      <w:rFonts w:ascii="Calibri" w:hAnsi="Calibri"/>
      <w:b/>
      <w:color w:val="FFFFFF" w:themeColor="background1"/>
      <w:sz w:val="24"/>
      <w:szCs w:val="24"/>
    </w:rPr>
  </w:style>
  <w:style w:type="numbering" w:customStyle="1" w:styleId="Style2">
    <w:name w:val="Style2"/>
    <w:uiPriority w:val="99"/>
    <w:rsid w:val="007F4729"/>
    <w:pPr>
      <w:numPr>
        <w:numId w:val="17"/>
      </w:numPr>
    </w:pPr>
  </w:style>
  <w:style w:type="paragraph" w:customStyle="1" w:styleId="WBLstage">
    <w:name w:val="WBL stage"/>
    <w:basedOn w:val="WBLTab"/>
    <w:rsid w:val="007F4729"/>
    <w:pPr>
      <w:pBdr>
        <w:top w:val="thinThickSmallGap" w:sz="24" w:space="1" w:color="C0504D" w:themeColor="accent2"/>
        <w:left w:val="thinThickSmallGap" w:sz="24" w:space="4" w:color="C0504D" w:themeColor="accent2"/>
      </w:pBdr>
      <w:spacing w:line="240" w:lineRule="auto"/>
    </w:pPr>
    <w:rPr>
      <w:b/>
      <w:color w:val="000000" w:themeColor="text1"/>
    </w:rPr>
  </w:style>
  <w:style w:type="paragraph" w:customStyle="1" w:styleId="WBLlead40">
    <w:name w:val="WBL lead4"/>
    <w:basedOn w:val="Normal"/>
    <w:qFormat/>
    <w:rsid w:val="007F4729"/>
    <w:pPr>
      <w:spacing w:after="0" w:line="240" w:lineRule="auto"/>
    </w:pPr>
    <w:rPr>
      <w:rFonts w:ascii="Californian FB" w:eastAsia="Calibri" w:hAnsi="Californian FB" w:cs="Arial"/>
      <w:color w:val="auto"/>
      <w:sz w:val="8"/>
      <w:szCs w:val="20"/>
    </w:rPr>
  </w:style>
  <w:style w:type="paragraph" w:customStyle="1" w:styleId="WBLfooter0">
    <w:name w:val="WBL footer"/>
    <w:basedOn w:val="WBLFooterOdd"/>
    <w:rsid w:val="007F4729"/>
  </w:style>
  <w:style w:type="paragraph" w:customStyle="1" w:styleId="WBLtoprule">
    <w:name w:val="WBL top rule"/>
    <w:basedOn w:val="WBLPanelBody"/>
    <w:rsid w:val="007F4729"/>
    <w:pPr>
      <w:pBdr>
        <w:top w:val="single" w:sz="4" w:space="1" w:color="808080" w:themeColor="background1" w:themeShade="80"/>
      </w:pBdr>
    </w:pPr>
    <w:rPr>
      <w:b/>
    </w:rPr>
  </w:style>
  <w:style w:type="paragraph" w:customStyle="1" w:styleId="WBLLevels">
    <w:name w:val="WBL Levels"/>
    <w:basedOn w:val="WBLreference"/>
    <w:rsid w:val="007F4729"/>
    <w:pPr>
      <w:tabs>
        <w:tab w:val="left" w:pos="567"/>
      </w:tabs>
    </w:pPr>
  </w:style>
  <w:style w:type="paragraph" w:customStyle="1" w:styleId="WBSLevels">
    <w:name w:val="WBS Levels"/>
    <w:basedOn w:val="WBLreference"/>
    <w:rsid w:val="007F4729"/>
    <w:pPr>
      <w:tabs>
        <w:tab w:val="left" w:pos="567"/>
      </w:tabs>
    </w:pPr>
  </w:style>
  <w:style w:type="character" w:customStyle="1" w:styleId="WBLURL">
    <w:name w:val="WBL URL"/>
    <w:basedOn w:val="DefaultParagraphFont"/>
    <w:uiPriority w:val="1"/>
    <w:rsid w:val="007F4729"/>
    <w:rPr>
      <w:rFonts w:ascii="Calibri" w:hAnsi="Calibri"/>
      <w:b/>
      <w:color w:val="943634" w:themeColor="accent2" w:themeShade="BF"/>
      <w:sz w:val="24"/>
      <w:bdr w:val="single" w:sz="4" w:space="0" w:color="D9D9D9" w:themeColor="background1" w:themeShade="D9" w:shadow="1"/>
      <w:lang w:val="en-GB"/>
    </w:rPr>
  </w:style>
  <w:style w:type="paragraph" w:customStyle="1" w:styleId="WBLtintrule">
    <w:name w:val="WBL tintrule"/>
    <w:basedOn w:val="WBLtint"/>
    <w:rsid w:val="007F4729"/>
    <w:pPr>
      <w:shd w:val="clear" w:color="auto" w:fill="E5B8B7" w:themeFill="accent2" w:themeFillTint="66"/>
      <w:ind w:left="851" w:hanging="851"/>
    </w:pPr>
  </w:style>
  <w:style w:type="paragraph" w:customStyle="1" w:styleId="WBLCriticalQ">
    <w:name w:val="WBL Critical Q"/>
    <w:basedOn w:val="WBLBody"/>
    <w:rsid w:val="007F4729"/>
    <w:pPr>
      <w:pBdr>
        <w:top w:val="thickThinMediumGap" w:sz="24" w:space="4" w:color="984806" w:themeColor="accent6" w:themeShade="80"/>
        <w:bottom w:val="thickThinMediumGap" w:sz="24" w:space="4" w:color="984806" w:themeColor="accent6" w:themeShade="80"/>
      </w:pBdr>
      <w:tabs>
        <w:tab w:val="left" w:pos="567"/>
      </w:tabs>
      <w:ind w:left="567" w:hanging="567"/>
    </w:pPr>
    <w:rPr>
      <w:rFonts w:ascii="Calibri" w:hAnsi="Calibri"/>
      <w:sz w:val="24"/>
    </w:rPr>
  </w:style>
  <w:style w:type="paragraph" w:customStyle="1" w:styleId="WBLQtint">
    <w:name w:val="WBL Qtint"/>
    <w:basedOn w:val="WBLIndent"/>
    <w:rsid w:val="007F4729"/>
    <w:pPr>
      <w:pBdr>
        <w:top w:val="single" w:sz="24" w:space="1" w:color="FBD4B4" w:themeColor="accent6" w:themeTint="66"/>
        <w:left w:val="single" w:sz="48" w:space="4" w:color="FBD4B4" w:themeColor="accent6" w:themeTint="66"/>
        <w:bottom w:val="single" w:sz="24" w:space="1" w:color="FBD4B4" w:themeColor="accent6" w:themeTint="66"/>
        <w:right w:val="single" w:sz="48" w:space="4" w:color="FBD4B4" w:themeColor="accent6" w:themeTint="66"/>
        <w:between w:val="single" w:sz="12" w:space="1" w:color="FFFFFF" w:themeColor="background1"/>
      </w:pBdr>
      <w:shd w:val="clear" w:color="auto" w:fill="FBD4B4" w:themeFill="accent6" w:themeFillTint="66"/>
      <w:spacing w:after="120" w:line="240" w:lineRule="auto"/>
      <w:ind w:right="567"/>
    </w:pPr>
  </w:style>
  <w:style w:type="paragraph" w:customStyle="1" w:styleId="WBSheader">
    <w:name w:val="WBS header"/>
    <w:basedOn w:val="Header"/>
    <w:rsid w:val="007F4729"/>
    <w:pPr>
      <w:tabs>
        <w:tab w:val="clear" w:pos="4513"/>
        <w:tab w:val="clear" w:pos="9026"/>
        <w:tab w:val="center" w:pos="4680"/>
        <w:tab w:val="right" w:pos="9360"/>
      </w:tabs>
    </w:pPr>
    <w:rPr>
      <w:rFonts w:ascii="Calibri" w:eastAsia="Calibri" w:hAnsi="Calibri" w:cs="Times New Roman"/>
      <w:color w:val="7F7F7F" w:themeColor="text1" w:themeTint="80"/>
      <w:szCs w:val="20"/>
    </w:rPr>
  </w:style>
  <w:style w:type="paragraph" w:customStyle="1" w:styleId="WBLHeaderodd">
    <w:name w:val="WBL Header odd"/>
    <w:basedOn w:val="WBLHeaderEven"/>
    <w:rsid w:val="007F4729"/>
    <w:pPr>
      <w:numPr>
        <w:numId w:val="18"/>
      </w:numPr>
      <w:jc w:val="right"/>
    </w:pPr>
  </w:style>
  <w:style w:type="paragraph" w:customStyle="1" w:styleId="WBLTitlepage">
    <w:name w:val="WBL Title page"/>
    <w:basedOn w:val="WBLBooktitle"/>
    <w:link w:val="WBLTitlepageChar"/>
    <w:qFormat/>
    <w:rsid w:val="007F4729"/>
    <w:pPr>
      <w:spacing w:line="360" w:lineRule="auto"/>
      <w:jc w:val="left"/>
    </w:pPr>
    <w:rPr>
      <w:sz w:val="56"/>
    </w:rPr>
  </w:style>
  <w:style w:type="character" w:customStyle="1" w:styleId="WBLTitlepageChar">
    <w:name w:val="WBL Title page Char"/>
    <w:basedOn w:val="DefaultParagraphFont"/>
    <w:link w:val="WBLTitlepage"/>
    <w:rsid w:val="007F4729"/>
    <w:rPr>
      <w:rFonts w:ascii="Calibri" w:hAnsi="Calibri"/>
      <w:b/>
      <w:color w:val="000000"/>
      <w:sz w:val="56"/>
    </w:rPr>
  </w:style>
  <w:style w:type="paragraph" w:customStyle="1" w:styleId="WBLPanelbody0">
    <w:name w:val="WBL Panel body"/>
    <w:basedOn w:val="WBLBody"/>
    <w:qFormat/>
    <w:rsid w:val="007F4729"/>
    <w:rPr>
      <w:rFonts w:eastAsia="Arial Unicode MS" w:cs="Arial"/>
      <w:sz w:val="21"/>
    </w:rPr>
  </w:style>
  <w:style w:type="paragraph" w:customStyle="1" w:styleId="ColorfulList-Accent11">
    <w:name w:val="Colorful List - Accent 11"/>
    <w:basedOn w:val="Normal"/>
    <w:uiPriority w:val="99"/>
    <w:qFormat/>
    <w:rsid w:val="007F4729"/>
    <w:pPr>
      <w:ind w:left="720"/>
      <w:contextualSpacing/>
    </w:pPr>
    <w:rPr>
      <w:rFonts w:ascii="Calibri" w:eastAsia="SimSun" w:hAnsi="Calibri" w:cs="Times New Roman"/>
      <w:color w:val="auto"/>
      <w:sz w:val="22"/>
      <w:lang w:eastAsia="zh-CN"/>
    </w:rPr>
  </w:style>
  <w:style w:type="numbering" w:customStyle="1" w:styleId="NoList1">
    <w:name w:val="No List1"/>
    <w:next w:val="NoList"/>
    <w:uiPriority w:val="99"/>
    <w:semiHidden/>
    <w:unhideWhenUsed/>
    <w:rsid w:val="007F4729"/>
  </w:style>
  <w:style w:type="table" w:customStyle="1" w:styleId="TableGrid1">
    <w:name w:val="Table Grid1"/>
    <w:basedOn w:val="TableNormal"/>
    <w:next w:val="TableGrid"/>
    <w:uiPriority w:val="59"/>
    <w:rsid w:val="007F472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7F4729"/>
    <w:rPr>
      <w:vertAlign w:val="superscript"/>
    </w:rPr>
  </w:style>
  <w:style w:type="paragraph" w:customStyle="1" w:styleId="Maintext">
    <w:name w:val="Main text"/>
    <w:basedOn w:val="Normal"/>
    <w:rsid w:val="007F4729"/>
    <w:pPr>
      <w:spacing w:before="120" w:after="120" w:line="240" w:lineRule="auto"/>
    </w:pPr>
    <w:rPr>
      <w:rFonts w:ascii="Verdana" w:eastAsia="Times New Roman" w:hAnsi="Verdana" w:cs="Times New Roman"/>
      <w:color w:val="auto"/>
      <w:sz w:val="22"/>
      <w:szCs w:val="24"/>
    </w:rPr>
  </w:style>
  <w:style w:type="paragraph" w:customStyle="1" w:styleId="Default">
    <w:name w:val="Default"/>
    <w:rsid w:val="007F4729"/>
    <w:pPr>
      <w:widowControl w:val="0"/>
      <w:autoSpaceDE w:val="0"/>
      <w:autoSpaceDN w:val="0"/>
      <w:adjustRightInd w:val="0"/>
    </w:pPr>
    <w:rPr>
      <w:rFonts w:ascii="Helvetica Neue" w:eastAsia="Calibri" w:hAnsi="Helvetica Neue" w:cs="Helvetica Neue"/>
      <w:color w:val="000000"/>
      <w:sz w:val="24"/>
      <w:szCs w:val="24"/>
      <w:lang w:val="en-US" w:eastAsia="en-US"/>
    </w:rPr>
  </w:style>
  <w:style w:type="paragraph" w:styleId="BodyText">
    <w:name w:val="Body Text"/>
    <w:basedOn w:val="Normal"/>
    <w:link w:val="BodyTextChar"/>
    <w:rsid w:val="007F4729"/>
    <w:pPr>
      <w:spacing w:after="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7F4729"/>
    <w:rPr>
      <w:rFonts w:eastAsia="Times New Roman"/>
      <w:szCs w:val="24"/>
      <w:lang w:eastAsia="en-US"/>
    </w:rPr>
  </w:style>
  <w:style w:type="paragraph" w:styleId="IndexHeading">
    <w:name w:val="index heading"/>
    <w:basedOn w:val="Normal"/>
    <w:next w:val="Index1"/>
    <w:rsid w:val="007F4729"/>
    <w:pPr>
      <w:spacing w:after="0" w:line="240" w:lineRule="auto"/>
    </w:pPr>
    <w:rPr>
      <w:rFonts w:ascii="Times New Roman" w:eastAsia="Times New Roman" w:hAnsi="Times New Roman" w:cs="Times New Roman"/>
      <w:color w:val="auto"/>
      <w:sz w:val="24"/>
      <w:szCs w:val="24"/>
    </w:rPr>
  </w:style>
  <w:style w:type="paragraph" w:customStyle="1" w:styleId="Indentednormaltext">
    <w:name w:val="Indented normal text"/>
    <w:rsid w:val="007F4729"/>
    <w:pPr>
      <w:ind w:left="567"/>
    </w:pPr>
    <w:rPr>
      <w:rFonts w:eastAsia="Times New Roman"/>
      <w:noProof/>
      <w:sz w:val="24"/>
      <w:szCs w:val="24"/>
    </w:rPr>
  </w:style>
  <w:style w:type="paragraph" w:styleId="BodyTextIndent3">
    <w:name w:val="Body Text Indent 3"/>
    <w:basedOn w:val="Normal"/>
    <w:link w:val="BodyTextIndent3Char"/>
    <w:rsid w:val="007F4729"/>
    <w:pPr>
      <w:tabs>
        <w:tab w:val="left" w:pos="1080"/>
        <w:tab w:val="left" w:pos="1440"/>
        <w:tab w:val="left" w:pos="1710"/>
      </w:tabs>
      <w:spacing w:after="0" w:line="240" w:lineRule="auto"/>
      <w:ind w:left="1710" w:hanging="1710"/>
    </w:pPr>
    <w:rPr>
      <w:rFonts w:ascii="Times New Roman" w:eastAsia="Times New Roman" w:hAnsi="Times New Roman" w:cs="Times New Roman"/>
      <w:color w:val="auto"/>
      <w:sz w:val="22"/>
      <w:szCs w:val="24"/>
    </w:rPr>
  </w:style>
  <w:style w:type="character" w:customStyle="1" w:styleId="BodyTextIndent3Char">
    <w:name w:val="Body Text Indent 3 Char"/>
    <w:basedOn w:val="DefaultParagraphFont"/>
    <w:link w:val="BodyTextIndent3"/>
    <w:rsid w:val="007F4729"/>
    <w:rPr>
      <w:rFonts w:eastAsia="Times New Roman"/>
      <w:sz w:val="22"/>
      <w:szCs w:val="24"/>
      <w:lang w:eastAsia="en-US"/>
    </w:rPr>
  </w:style>
  <w:style w:type="paragraph" w:customStyle="1" w:styleId="Figurelegends">
    <w:name w:val="Figure legends"/>
    <w:rsid w:val="007F4729"/>
    <w:rPr>
      <w:rFonts w:ascii="Arial" w:eastAsia="Times New Roman" w:hAnsi="Arial"/>
      <w:noProof/>
      <w:sz w:val="24"/>
      <w:szCs w:val="24"/>
    </w:rPr>
  </w:style>
  <w:style w:type="paragraph" w:styleId="BodyText2">
    <w:name w:val="Body Text 2"/>
    <w:basedOn w:val="Normal"/>
    <w:link w:val="BodyText2Char"/>
    <w:rsid w:val="007F4729"/>
    <w:pPr>
      <w:spacing w:after="0" w:line="240" w:lineRule="auto"/>
    </w:pPr>
    <w:rPr>
      <w:rFonts w:ascii="Times New Roman" w:eastAsia="Times New Roman" w:hAnsi="Times New Roman" w:cs="Times New Roman"/>
      <w:i/>
      <w:snapToGrid w:val="0"/>
      <w:color w:val="FF00FF"/>
      <w:sz w:val="24"/>
      <w:szCs w:val="24"/>
    </w:rPr>
  </w:style>
  <w:style w:type="character" w:customStyle="1" w:styleId="BodyText2Char">
    <w:name w:val="Body Text 2 Char"/>
    <w:basedOn w:val="DefaultParagraphFont"/>
    <w:link w:val="BodyText2"/>
    <w:rsid w:val="007F4729"/>
    <w:rPr>
      <w:rFonts w:eastAsia="Times New Roman"/>
      <w:i/>
      <w:snapToGrid w:val="0"/>
      <w:color w:val="FF00FF"/>
      <w:sz w:val="24"/>
      <w:szCs w:val="24"/>
      <w:lang w:eastAsia="en-US"/>
    </w:rPr>
  </w:style>
  <w:style w:type="paragraph" w:styleId="BodyText3">
    <w:name w:val="Body Text 3"/>
    <w:basedOn w:val="Normal"/>
    <w:link w:val="BodyText3Char"/>
    <w:rsid w:val="007F4729"/>
    <w:pPr>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rsid w:val="007F4729"/>
    <w:rPr>
      <w:rFonts w:eastAsia="Times New Roman"/>
      <w:color w:val="FF0000"/>
      <w:sz w:val="24"/>
      <w:szCs w:val="24"/>
      <w:lang w:eastAsia="en-US"/>
    </w:rPr>
  </w:style>
  <w:style w:type="paragraph" w:styleId="Caption">
    <w:name w:val="caption"/>
    <w:basedOn w:val="Normal"/>
    <w:next w:val="Normal"/>
    <w:qFormat/>
    <w:rsid w:val="007F4729"/>
    <w:pPr>
      <w:framePr w:w="9360" w:hSpace="144" w:wrap="around" w:vAnchor="text" w:hAnchor="page" w:x="1300" w:y="54"/>
      <w:tabs>
        <w:tab w:val="left" w:pos="3600"/>
        <w:tab w:val="left" w:pos="5850"/>
        <w:tab w:val="left" w:pos="6480"/>
      </w:tabs>
      <w:spacing w:after="0" w:line="240" w:lineRule="auto"/>
    </w:pPr>
    <w:rPr>
      <w:rFonts w:eastAsia="Times New Roman" w:cs="Times New Roman"/>
      <w:b/>
      <w:color w:val="auto"/>
      <w:szCs w:val="24"/>
    </w:rPr>
  </w:style>
  <w:style w:type="paragraph" w:styleId="BodyTextIndent">
    <w:name w:val="Body Text Indent"/>
    <w:basedOn w:val="Normal"/>
    <w:link w:val="BodyTextIndentChar"/>
    <w:rsid w:val="007F4729"/>
    <w:pPr>
      <w:spacing w:after="0" w:line="240" w:lineRule="auto"/>
      <w:ind w:left="360"/>
    </w:pPr>
    <w:rPr>
      <w:rFonts w:ascii="Times New Roman" w:eastAsia="Times New Roman" w:hAnsi="Times New Roman" w:cs="Times New Roman"/>
      <w:i/>
      <w:color w:val="0000FF"/>
      <w:szCs w:val="24"/>
    </w:rPr>
  </w:style>
  <w:style w:type="character" w:customStyle="1" w:styleId="BodyTextIndentChar">
    <w:name w:val="Body Text Indent Char"/>
    <w:basedOn w:val="DefaultParagraphFont"/>
    <w:link w:val="BodyTextIndent"/>
    <w:rsid w:val="007F4729"/>
    <w:rPr>
      <w:rFonts w:eastAsia="Times New Roman"/>
      <w:i/>
      <w:color w:val="0000FF"/>
      <w:szCs w:val="24"/>
      <w:lang w:eastAsia="en-US"/>
    </w:rPr>
  </w:style>
  <w:style w:type="paragraph" w:customStyle="1" w:styleId="Moduletext">
    <w:name w:val="Module text"/>
    <w:basedOn w:val="Normal"/>
    <w:rsid w:val="007F4729"/>
    <w:pPr>
      <w:spacing w:after="120" w:line="240" w:lineRule="auto"/>
    </w:pPr>
    <w:rPr>
      <w:rFonts w:eastAsia="Times" w:cs="Times New Roman"/>
      <w:color w:val="auto"/>
      <w:sz w:val="18"/>
      <w:szCs w:val="24"/>
    </w:rPr>
  </w:style>
  <w:style w:type="paragraph" w:customStyle="1" w:styleId="WBLReference0">
    <w:name w:val="WBL Reference"/>
    <w:basedOn w:val="Normal"/>
    <w:rsid w:val="007F4729"/>
    <w:pPr>
      <w:spacing w:after="120" w:line="240" w:lineRule="auto"/>
    </w:pPr>
    <w:rPr>
      <w:rFonts w:eastAsia="SimSun" w:cs="Times New Roman"/>
      <w:kern w:val="48"/>
      <w:sz w:val="22"/>
      <w:szCs w:val="24"/>
      <w:lang w:eastAsia="zh-CN"/>
    </w:rPr>
  </w:style>
  <w:style w:type="character" w:customStyle="1" w:styleId="ptbrand">
    <w:name w:val="ptbrand"/>
    <w:basedOn w:val="DefaultParagraphFont"/>
    <w:rsid w:val="007F4729"/>
  </w:style>
  <w:style w:type="character" w:customStyle="1" w:styleId="bindingandrelease">
    <w:name w:val="bindingandrelease"/>
    <w:basedOn w:val="DefaultParagraphFont"/>
    <w:rsid w:val="007F472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mdx.ac.uk/wbl" TargetMode="External"/><Relationship Id="rId5" Type="http://schemas.openxmlformats.org/officeDocument/2006/relationships/hyperlink" Target="http://libguides.mdx.ac.uk/wb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4152</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3</cp:revision>
  <dcterms:created xsi:type="dcterms:W3CDTF">2011-08-02T12:19:00Z</dcterms:created>
  <dcterms:modified xsi:type="dcterms:W3CDTF">2011-08-02T15:18:00Z</dcterms:modified>
</cp:coreProperties>
</file>