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5F" w:rsidRPr="00465E0A" w:rsidRDefault="00905C5F" w:rsidP="00905C5F">
      <w:pPr>
        <w:pStyle w:val="Heading1PH"/>
      </w:pPr>
      <w:bookmarkStart w:id="0" w:name="_Toc231355288"/>
      <w:bookmarkStart w:id="1" w:name="_Toc294704786"/>
      <w:r>
        <w:rPr>
          <w:noProof/>
          <w:lang w:eastAsia="zh-CN"/>
        </w:rPr>
        <w:drawing>
          <wp:anchor distT="0" distB="0" distL="114300" distR="114300" simplePos="0" relativeHeight="251659264" behindDoc="1" locked="0" layoutInCell="1" allowOverlap="1" wp14:anchorId="3C825420" wp14:editId="6EE21F32">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1154" t="21829" r="8757" b="54867"/>
                    <a:stretch>
                      <a:fillRect/>
                    </a:stretch>
                  </pic:blipFill>
                  <pic:spPr bwMode="auto">
                    <a:xfrm>
                      <a:off x="0" y="0"/>
                      <a:ext cx="1331595" cy="581025"/>
                    </a:xfrm>
                    <a:prstGeom prst="rect">
                      <a:avLst/>
                    </a:prstGeom>
                    <a:noFill/>
                    <a:ln w="9525">
                      <a:noFill/>
                      <a:miter lim="800000"/>
                      <a:headEnd/>
                      <a:tailEnd/>
                    </a:ln>
                  </pic:spPr>
                </pic:pic>
              </a:graphicData>
            </a:graphic>
          </wp:anchor>
        </w:drawing>
      </w:r>
      <w:bookmarkStart w:id="2" w:name="_Toc389727829"/>
      <w:r w:rsidRPr="00465E0A">
        <w:t xml:space="preserve">Programme Specification and Curriculum Map for </w:t>
      </w:r>
      <w:bookmarkEnd w:id="0"/>
      <w:bookmarkEnd w:id="1"/>
      <w:r w:rsidRPr="00261E26">
        <w:t>BA (Hons) Business Management (</w:t>
      </w:r>
      <w:r>
        <w:t>Marketing</w:t>
      </w:r>
      <w:r w:rsidRPr="00261E26">
        <w:t>)</w:t>
      </w:r>
      <w:bookmarkEnd w:id="2"/>
    </w:p>
    <w:p w:rsidR="00905C5F" w:rsidRPr="00465E0A" w:rsidRDefault="00905C5F" w:rsidP="00905C5F"/>
    <w:tbl>
      <w:tblPr>
        <w:tblW w:w="7486"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39"/>
        <w:gridCol w:w="4947"/>
      </w:tblGrid>
      <w:tr w:rsidR="00905C5F" w:rsidRPr="003C5DE7" w:rsidTr="00905C5F">
        <w:trPr>
          <w:trHeight w:val="323"/>
        </w:trPr>
        <w:tc>
          <w:tcPr>
            <w:tcW w:w="2539" w:type="dxa"/>
            <w:tcBorders>
              <w:bottom w:val="single" w:sz="18" w:space="0" w:color="FFFFFF"/>
              <w:right w:val="single" w:sz="18" w:space="0" w:color="FFFFFF"/>
            </w:tcBorders>
            <w:shd w:val="pct12" w:color="auto" w:fill="FFFFFF"/>
          </w:tcPr>
          <w:p w:rsidR="00905C5F" w:rsidRPr="003C5DE7" w:rsidRDefault="00905C5F" w:rsidP="00905C5F">
            <w:r w:rsidRPr="003C5DE7">
              <w:t>1. Programme title</w:t>
            </w:r>
          </w:p>
        </w:tc>
        <w:tc>
          <w:tcPr>
            <w:tcW w:w="4947" w:type="dxa"/>
            <w:vAlign w:val="center"/>
          </w:tcPr>
          <w:p w:rsidR="00905C5F" w:rsidRPr="003C5DE7" w:rsidRDefault="00905C5F" w:rsidP="00905C5F">
            <w:r w:rsidRPr="003C5DE7">
              <w:t>Business Management (Marketing)</w:t>
            </w:r>
          </w:p>
        </w:tc>
      </w:tr>
      <w:tr w:rsidR="00905C5F" w:rsidRPr="003C5DE7" w:rsidTr="00905C5F">
        <w:trPr>
          <w:trHeight w:val="323"/>
        </w:trPr>
        <w:tc>
          <w:tcPr>
            <w:tcW w:w="2539" w:type="dxa"/>
            <w:tcBorders>
              <w:top w:val="single" w:sz="18" w:space="0" w:color="FFFFFF"/>
              <w:bottom w:val="single" w:sz="18" w:space="0" w:color="FFFFFF"/>
              <w:right w:val="single" w:sz="18" w:space="0" w:color="FFFFFF"/>
            </w:tcBorders>
            <w:shd w:val="pct12" w:color="auto" w:fill="FFFFFF"/>
          </w:tcPr>
          <w:p w:rsidR="00905C5F" w:rsidRPr="003C5DE7" w:rsidRDefault="00905C5F" w:rsidP="00905C5F">
            <w:r w:rsidRPr="003C5DE7">
              <w:t xml:space="preserve">2. Awarding institution </w:t>
            </w:r>
          </w:p>
        </w:tc>
        <w:tc>
          <w:tcPr>
            <w:tcW w:w="4947" w:type="dxa"/>
            <w:vAlign w:val="center"/>
          </w:tcPr>
          <w:p w:rsidR="00905C5F" w:rsidRPr="003C5DE7" w:rsidRDefault="00905C5F" w:rsidP="00905C5F">
            <w:r w:rsidRPr="003C5DE7">
              <w:t>Middlesex University</w:t>
            </w:r>
          </w:p>
        </w:tc>
      </w:tr>
      <w:tr w:rsidR="00905C5F" w:rsidRPr="003C5DE7" w:rsidTr="00905C5F">
        <w:trPr>
          <w:trHeight w:val="345"/>
        </w:trPr>
        <w:tc>
          <w:tcPr>
            <w:tcW w:w="2539" w:type="dxa"/>
            <w:tcBorders>
              <w:top w:val="single" w:sz="18" w:space="0" w:color="FFFFFF"/>
              <w:bottom w:val="single" w:sz="18" w:space="0" w:color="FFFFFF"/>
              <w:right w:val="single" w:sz="18" w:space="0" w:color="FFFFFF"/>
            </w:tcBorders>
            <w:shd w:val="pct12" w:color="auto" w:fill="FFFFFF"/>
          </w:tcPr>
          <w:p w:rsidR="00905C5F" w:rsidRPr="003C5DE7" w:rsidRDefault="00905C5F" w:rsidP="00905C5F">
            <w:r w:rsidRPr="003C5DE7">
              <w:t>3. Teaching institution</w:t>
            </w:r>
            <w:r w:rsidRPr="003C5DE7" w:rsidDel="005D7312">
              <w:t xml:space="preserve"> </w:t>
            </w:r>
          </w:p>
        </w:tc>
        <w:tc>
          <w:tcPr>
            <w:tcW w:w="4947" w:type="dxa"/>
            <w:vAlign w:val="center"/>
          </w:tcPr>
          <w:p w:rsidR="00905C5F" w:rsidRPr="003C5DE7" w:rsidRDefault="00905C5F" w:rsidP="00905C5F">
            <w:r w:rsidRPr="003C5DE7">
              <w:t>Middlesex University</w:t>
            </w:r>
          </w:p>
        </w:tc>
      </w:tr>
      <w:tr w:rsidR="00905C5F" w:rsidRPr="003C5DE7" w:rsidTr="00905C5F">
        <w:trPr>
          <w:trHeight w:val="561"/>
        </w:trPr>
        <w:tc>
          <w:tcPr>
            <w:tcW w:w="2539" w:type="dxa"/>
            <w:tcBorders>
              <w:top w:val="single" w:sz="18" w:space="0" w:color="FFFFFF"/>
              <w:bottom w:val="single" w:sz="18" w:space="0" w:color="FFFFFF"/>
              <w:right w:val="single" w:sz="18" w:space="0" w:color="FFFFFF"/>
            </w:tcBorders>
            <w:shd w:val="pct12" w:color="auto" w:fill="FFFFFF"/>
          </w:tcPr>
          <w:p w:rsidR="00905C5F" w:rsidRPr="003C5DE7" w:rsidRDefault="00905C5F" w:rsidP="00905C5F">
            <w:r w:rsidRPr="003C5DE7">
              <w:t>4. Programme accredited by</w:t>
            </w:r>
            <w:r w:rsidRPr="003C5DE7" w:rsidDel="005D7312">
              <w:t xml:space="preserve"> </w:t>
            </w:r>
          </w:p>
        </w:tc>
        <w:tc>
          <w:tcPr>
            <w:tcW w:w="4947" w:type="dxa"/>
            <w:vAlign w:val="center"/>
          </w:tcPr>
          <w:p w:rsidR="00905C5F" w:rsidRPr="003C5DE7" w:rsidRDefault="00905C5F" w:rsidP="00905C5F"/>
        </w:tc>
      </w:tr>
      <w:tr w:rsidR="00905C5F" w:rsidRPr="003C5DE7" w:rsidTr="00905C5F">
        <w:trPr>
          <w:trHeight w:val="345"/>
        </w:trPr>
        <w:tc>
          <w:tcPr>
            <w:tcW w:w="2539" w:type="dxa"/>
            <w:tcBorders>
              <w:top w:val="single" w:sz="18" w:space="0" w:color="FFFFFF"/>
              <w:bottom w:val="single" w:sz="18" w:space="0" w:color="FFFFFF"/>
              <w:right w:val="single" w:sz="18" w:space="0" w:color="FFFFFF"/>
            </w:tcBorders>
            <w:shd w:val="pct12" w:color="auto" w:fill="FFFFFF"/>
          </w:tcPr>
          <w:p w:rsidR="00905C5F" w:rsidRPr="003C5DE7" w:rsidRDefault="00905C5F" w:rsidP="00905C5F">
            <w:r w:rsidRPr="003C5DE7">
              <w:t>5. Final qualification</w:t>
            </w:r>
            <w:r w:rsidRPr="003C5DE7" w:rsidDel="005D7312">
              <w:t xml:space="preserve"> </w:t>
            </w:r>
          </w:p>
        </w:tc>
        <w:tc>
          <w:tcPr>
            <w:tcW w:w="4947" w:type="dxa"/>
            <w:vAlign w:val="center"/>
          </w:tcPr>
          <w:p w:rsidR="00905C5F" w:rsidRPr="003C5DE7" w:rsidRDefault="00905C5F" w:rsidP="00905C5F">
            <w:r w:rsidRPr="003C5DE7">
              <w:t xml:space="preserve">Bachelor of Arts (Honours)  </w:t>
            </w:r>
          </w:p>
        </w:tc>
      </w:tr>
      <w:tr w:rsidR="00905C5F" w:rsidRPr="003C5DE7" w:rsidTr="00905C5F">
        <w:trPr>
          <w:trHeight w:val="345"/>
        </w:trPr>
        <w:tc>
          <w:tcPr>
            <w:tcW w:w="2539" w:type="dxa"/>
            <w:tcBorders>
              <w:top w:val="single" w:sz="18" w:space="0" w:color="FFFFFF"/>
              <w:right w:val="single" w:sz="18" w:space="0" w:color="FFFFFF"/>
            </w:tcBorders>
            <w:shd w:val="pct12" w:color="auto" w:fill="FFFFFF"/>
          </w:tcPr>
          <w:p w:rsidR="00905C5F" w:rsidRPr="003C5DE7" w:rsidRDefault="00905C5F" w:rsidP="00905C5F">
            <w:r w:rsidRPr="003C5DE7">
              <w:t>6. Academic year</w:t>
            </w:r>
          </w:p>
        </w:tc>
        <w:tc>
          <w:tcPr>
            <w:tcW w:w="4947" w:type="dxa"/>
            <w:vAlign w:val="center"/>
          </w:tcPr>
          <w:p w:rsidR="00905C5F" w:rsidRPr="003C5DE7" w:rsidRDefault="00905C5F" w:rsidP="00905C5F">
            <w:r>
              <w:t>2014</w:t>
            </w:r>
            <w:r w:rsidRPr="003C5DE7">
              <w:t>-1</w:t>
            </w:r>
            <w:r>
              <w:t>5</w:t>
            </w:r>
          </w:p>
        </w:tc>
      </w:tr>
      <w:tr w:rsidR="00905C5F" w:rsidRPr="003C5DE7" w:rsidTr="00905C5F">
        <w:trPr>
          <w:trHeight w:val="323"/>
        </w:trPr>
        <w:tc>
          <w:tcPr>
            <w:tcW w:w="2539" w:type="dxa"/>
            <w:tcBorders>
              <w:top w:val="single" w:sz="18" w:space="0" w:color="FFFFFF"/>
              <w:right w:val="single" w:sz="18" w:space="0" w:color="FFFFFF"/>
            </w:tcBorders>
            <w:shd w:val="pct12" w:color="auto" w:fill="FFFFFF"/>
          </w:tcPr>
          <w:p w:rsidR="00905C5F" w:rsidRPr="003C5DE7" w:rsidRDefault="00905C5F" w:rsidP="00905C5F">
            <w:r w:rsidRPr="003C5DE7">
              <w:t>7. Language of study</w:t>
            </w:r>
          </w:p>
        </w:tc>
        <w:tc>
          <w:tcPr>
            <w:tcW w:w="4947" w:type="dxa"/>
            <w:vAlign w:val="center"/>
          </w:tcPr>
          <w:p w:rsidR="00905C5F" w:rsidRPr="003C5DE7" w:rsidRDefault="00905C5F" w:rsidP="00905C5F">
            <w:r w:rsidRPr="003C5DE7">
              <w:t>English</w:t>
            </w:r>
          </w:p>
        </w:tc>
      </w:tr>
      <w:tr w:rsidR="00905C5F" w:rsidRPr="003C5DE7" w:rsidTr="00905C5F">
        <w:trPr>
          <w:trHeight w:val="345"/>
        </w:trPr>
        <w:tc>
          <w:tcPr>
            <w:tcW w:w="2539" w:type="dxa"/>
            <w:tcBorders>
              <w:top w:val="single" w:sz="18" w:space="0" w:color="FFFFFF"/>
              <w:right w:val="single" w:sz="18" w:space="0" w:color="FFFFFF"/>
            </w:tcBorders>
            <w:shd w:val="pct12" w:color="auto" w:fill="FFFFFF"/>
          </w:tcPr>
          <w:p w:rsidR="00905C5F" w:rsidRPr="003C5DE7" w:rsidRDefault="00905C5F" w:rsidP="00905C5F">
            <w:r w:rsidRPr="003C5DE7">
              <w:t>8. Mode of study</w:t>
            </w:r>
          </w:p>
        </w:tc>
        <w:tc>
          <w:tcPr>
            <w:tcW w:w="4947" w:type="dxa"/>
            <w:vAlign w:val="center"/>
          </w:tcPr>
          <w:p w:rsidR="00905C5F" w:rsidRPr="003C5DE7" w:rsidRDefault="00905C5F" w:rsidP="00905C5F">
            <w:r w:rsidRPr="003C5DE7">
              <w:t>Full Time / Part Time / Distance Learning / Thick Sandwich</w:t>
            </w:r>
          </w:p>
        </w:tc>
      </w:tr>
    </w:tbl>
    <w:p w:rsidR="00905C5F" w:rsidRPr="003C5DE7" w:rsidRDefault="00905C5F" w:rsidP="00905C5F"/>
    <w:tbl>
      <w:tblPr>
        <w:tblW w:w="75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tblGrid>
      <w:tr w:rsidR="00905C5F" w:rsidRPr="003C5DE7" w:rsidTr="00905C5F">
        <w:tc>
          <w:tcPr>
            <w:tcW w:w="7514" w:type="dxa"/>
            <w:tcBorders>
              <w:bottom w:val="nil"/>
            </w:tcBorders>
            <w:shd w:val="clear" w:color="auto" w:fill="F2F2F2" w:themeFill="background1" w:themeFillShade="F2"/>
          </w:tcPr>
          <w:p w:rsidR="00905C5F" w:rsidRPr="003C5DE7" w:rsidRDefault="00905C5F" w:rsidP="00905C5F">
            <w:pPr>
              <w:spacing w:after="120"/>
              <w:rPr>
                <w:rFonts w:ascii="Times" w:hAnsi="Times" w:cs="Times"/>
              </w:rPr>
            </w:pPr>
            <w:r w:rsidRPr="003C5DE7">
              <w:rPr>
                <w:b/>
              </w:rPr>
              <w:t>9.</w:t>
            </w:r>
            <w:r w:rsidRPr="003C5DE7">
              <w:t xml:space="preserve"> </w:t>
            </w:r>
            <w:r w:rsidRPr="003C5DE7">
              <w:rPr>
                <w:b/>
              </w:rPr>
              <w:t>Criteria for admission to the programme</w:t>
            </w:r>
          </w:p>
        </w:tc>
      </w:tr>
      <w:tr w:rsidR="00905C5F" w:rsidRPr="003C5DE7" w:rsidTr="00905C5F">
        <w:tc>
          <w:tcPr>
            <w:tcW w:w="7514" w:type="dxa"/>
            <w:tcBorders>
              <w:top w:val="nil"/>
            </w:tcBorders>
          </w:tcPr>
          <w:p w:rsidR="00905C5F" w:rsidRPr="003C5DE7" w:rsidRDefault="00905C5F" w:rsidP="00905C5F">
            <w:r w:rsidRPr="003C5DE7">
              <w:t>For year one admission, Middlesex University general entry requirements apply, including GCSE’s (grade A to C) in mathematics and English language.  Applicants whose first language is not English are required to achieve 6.0 in IELTS overall (with a minimum of 5.5 in each component) or an equivalent qualification recognised by Middlesex University.</w:t>
            </w:r>
          </w:p>
          <w:p w:rsidR="00905C5F" w:rsidRPr="003C5DE7" w:rsidRDefault="00905C5F" w:rsidP="00905C5F"/>
          <w:p w:rsidR="00905C5F" w:rsidRPr="003C5DE7" w:rsidRDefault="00905C5F" w:rsidP="00905C5F">
            <w:r w:rsidRPr="003C5DE7">
              <w:t xml:space="preserve">For entry with advanced standing to year 2 (or final year), candidates must have achieved both 120 credits at level one (or 240 credits including 100 at level two) and must have successfully met the relevant learning outcome and syllabus requirements of the programme. </w:t>
            </w:r>
          </w:p>
          <w:p w:rsidR="00905C5F" w:rsidRPr="003C5DE7" w:rsidRDefault="00905C5F" w:rsidP="00905C5F"/>
          <w:p w:rsidR="00905C5F" w:rsidRPr="003C5DE7" w:rsidRDefault="00905C5F" w:rsidP="00905C5F">
            <w:r w:rsidRPr="003C5DE7">
              <w:t>The equivalence of qualifications from outside UK will be determined according to NARIC guidelines.</w:t>
            </w:r>
          </w:p>
        </w:tc>
      </w:tr>
    </w:tbl>
    <w:p w:rsidR="00905C5F" w:rsidRPr="003C5DE7" w:rsidRDefault="00905C5F" w:rsidP="00905C5F">
      <w:pPr>
        <w:suppressAutoHyphens w:val="0"/>
      </w:pPr>
      <w:r w:rsidRPr="003C5DE7">
        <w:br w:type="page"/>
      </w:r>
    </w:p>
    <w:tbl>
      <w:tblPr>
        <w:tblW w:w="751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14"/>
      </w:tblGrid>
      <w:tr w:rsidR="00905C5F" w:rsidRPr="003C5DE7" w:rsidTr="00905C5F">
        <w:trPr>
          <w:trHeight w:val="339"/>
        </w:trPr>
        <w:tc>
          <w:tcPr>
            <w:tcW w:w="7514" w:type="dxa"/>
            <w:tcBorders>
              <w:bottom w:val="nil"/>
            </w:tcBorders>
            <w:shd w:val="pct12" w:color="auto" w:fill="FFFFFF"/>
          </w:tcPr>
          <w:p w:rsidR="00905C5F" w:rsidRPr="003C5DE7" w:rsidRDefault="00905C5F" w:rsidP="00905C5F">
            <w:r w:rsidRPr="003C5DE7">
              <w:rPr>
                <w:b/>
              </w:rPr>
              <w:lastRenderedPageBreak/>
              <w:t>10.</w:t>
            </w:r>
            <w:r w:rsidRPr="003C5DE7">
              <w:t xml:space="preserve"> </w:t>
            </w:r>
            <w:r w:rsidRPr="003C5DE7">
              <w:rPr>
                <w:b/>
              </w:rPr>
              <w:t>Aims of the programme</w:t>
            </w:r>
          </w:p>
        </w:tc>
      </w:tr>
      <w:tr w:rsidR="00905C5F" w:rsidRPr="003C5DE7" w:rsidTr="00905C5F">
        <w:trPr>
          <w:trHeight w:val="1675"/>
        </w:trPr>
        <w:tc>
          <w:tcPr>
            <w:tcW w:w="7514" w:type="dxa"/>
            <w:tcBorders>
              <w:top w:val="nil"/>
            </w:tcBorders>
          </w:tcPr>
          <w:p w:rsidR="00905C5F" w:rsidRPr="003C5DE7" w:rsidRDefault="00905C5F" w:rsidP="00905C5F">
            <w:r w:rsidRPr="003C5DE7">
              <w:t xml:space="preserve">The programme aims to provide students with the skills and knowledge to build a successful management career with a specialism in marketing, in a wide range of businesses, governmental and third sector organisations.  Emphasis is placed on the applications of models and techniques necessary to achieve superior performance in business organisations. The programme develops skills in analysis and planning, and develops the ability to solve business problems, including management and marketing problems. </w:t>
            </w:r>
          </w:p>
          <w:p w:rsidR="00905C5F" w:rsidRPr="003C5DE7" w:rsidRDefault="00905C5F" w:rsidP="00905C5F"/>
        </w:tc>
      </w:tr>
    </w:tbl>
    <w:p w:rsidR="00905C5F" w:rsidRPr="003C5DE7" w:rsidRDefault="00905C5F" w:rsidP="00905C5F"/>
    <w:tbl>
      <w:tblPr>
        <w:tblW w:w="748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43"/>
        <w:gridCol w:w="3743"/>
      </w:tblGrid>
      <w:tr w:rsidR="00905C5F" w:rsidRPr="003C5DE7" w:rsidTr="00905C5F">
        <w:trPr>
          <w:trHeight w:val="146"/>
        </w:trPr>
        <w:tc>
          <w:tcPr>
            <w:tcW w:w="7486" w:type="dxa"/>
            <w:gridSpan w:val="2"/>
            <w:tcBorders>
              <w:bottom w:val="nil"/>
            </w:tcBorders>
            <w:shd w:val="pct12" w:color="auto" w:fill="FFFFFF"/>
          </w:tcPr>
          <w:p w:rsidR="00905C5F" w:rsidRPr="003C5DE7" w:rsidRDefault="00905C5F" w:rsidP="00905C5F">
            <w:pPr>
              <w:rPr>
                <w:b/>
              </w:rPr>
            </w:pPr>
            <w:r w:rsidRPr="003C5DE7">
              <w:rPr>
                <w:b/>
              </w:rPr>
              <w:t>11. Programme outcomes</w:t>
            </w:r>
          </w:p>
        </w:tc>
      </w:tr>
      <w:tr w:rsidR="00905C5F" w:rsidRPr="003C5DE7" w:rsidTr="00905C5F">
        <w:trPr>
          <w:trHeight w:val="146"/>
        </w:trPr>
        <w:tc>
          <w:tcPr>
            <w:tcW w:w="3743" w:type="dxa"/>
            <w:tcBorders>
              <w:top w:val="nil"/>
            </w:tcBorders>
          </w:tcPr>
          <w:p w:rsidR="00905C5F" w:rsidRPr="003C5DE7" w:rsidRDefault="00905C5F" w:rsidP="00905C5F">
            <w:pPr>
              <w:rPr>
                <w:b/>
              </w:rPr>
            </w:pPr>
            <w:r w:rsidRPr="003C5DE7">
              <w:rPr>
                <w:b/>
              </w:rPr>
              <w:t>A. Knowledge and understanding</w:t>
            </w:r>
          </w:p>
          <w:p w:rsidR="00905C5F" w:rsidRPr="003C5DE7" w:rsidRDefault="00905C5F" w:rsidP="00905C5F">
            <w:r w:rsidRPr="003C5DE7">
              <w:t>On completion of this programme the successful student will have knowledge and understanding of :</w:t>
            </w:r>
          </w:p>
          <w:p w:rsidR="00905C5F" w:rsidRPr="003C5DE7" w:rsidRDefault="00905C5F" w:rsidP="00905C5F">
            <w:r w:rsidRPr="003C5DE7">
              <w:t>Stakeholders: their expectations and behaviour;</w:t>
            </w:r>
          </w:p>
          <w:p w:rsidR="00905C5F" w:rsidRPr="003C5DE7" w:rsidRDefault="00905C5F" w:rsidP="00905C5F">
            <w:r w:rsidRPr="003C5DE7">
              <w:t>The environment of business and its impact on strategy;</w:t>
            </w:r>
          </w:p>
          <w:p w:rsidR="00905C5F" w:rsidRPr="003C5DE7" w:rsidRDefault="00905C5F" w:rsidP="00905C5F">
            <w:r w:rsidRPr="003C5DE7">
              <w:t>Design, production and distribution of products and services;</w:t>
            </w:r>
          </w:p>
          <w:p w:rsidR="00905C5F" w:rsidRPr="003C5DE7" w:rsidRDefault="00905C5F" w:rsidP="00905C5F">
            <w:r w:rsidRPr="003C5DE7">
              <w:t>Business resources: acquisition, application and control;</w:t>
            </w:r>
          </w:p>
          <w:p w:rsidR="00905C5F" w:rsidRPr="003C5DE7" w:rsidRDefault="00905C5F" w:rsidP="00905C5F">
            <w:r w:rsidRPr="003C5DE7">
              <w:t>Business process: planning. Improvement and control;</w:t>
            </w:r>
          </w:p>
          <w:p w:rsidR="00905C5F" w:rsidRPr="003C5DE7" w:rsidRDefault="00905C5F" w:rsidP="00905C5F">
            <w:r w:rsidRPr="003C5DE7">
              <w:t xml:space="preserve">Organisations: their functions, structure and management </w:t>
            </w:r>
          </w:p>
          <w:p w:rsidR="00905C5F" w:rsidRPr="003C5DE7" w:rsidRDefault="00905C5F" w:rsidP="00905C5F">
            <w:r w:rsidRPr="003C5DE7">
              <w:t>Marketing issues in services and small businesses</w:t>
            </w:r>
          </w:p>
        </w:tc>
        <w:tc>
          <w:tcPr>
            <w:tcW w:w="3743" w:type="dxa"/>
            <w:tcBorders>
              <w:top w:val="nil"/>
            </w:tcBorders>
          </w:tcPr>
          <w:p w:rsidR="00905C5F" w:rsidRPr="003C5DE7" w:rsidRDefault="00905C5F" w:rsidP="00905C5F">
            <w:r w:rsidRPr="003C5DE7">
              <w:t>Teaching/learning methods</w:t>
            </w:r>
          </w:p>
          <w:p w:rsidR="00905C5F" w:rsidRPr="003C5DE7" w:rsidRDefault="00905C5F" w:rsidP="00905C5F">
            <w:r w:rsidRPr="003C5DE7">
              <w:t>Students gain knowledge and understanding through guided reading of textbooks, journals and course notes; on-line and in-class exercises; lectures, workshops and seminars.</w:t>
            </w:r>
          </w:p>
          <w:p w:rsidR="00905C5F" w:rsidRPr="003C5DE7" w:rsidRDefault="00905C5F" w:rsidP="00905C5F"/>
          <w:p w:rsidR="00905C5F" w:rsidRPr="003C5DE7" w:rsidRDefault="00905C5F" w:rsidP="00905C5F">
            <w:pPr>
              <w:rPr>
                <w:b/>
              </w:rPr>
            </w:pPr>
            <w:r w:rsidRPr="003C5DE7">
              <w:rPr>
                <w:b/>
              </w:rPr>
              <w:t>Assessment methods</w:t>
            </w:r>
          </w:p>
          <w:p w:rsidR="00905C5F" w:rsidRPr="003C5DE7" w:rsidRDefault="00905C5F" w:rsidP="00905C5F">
            <w:r w:rsidRPr="003C5DE7">
              <w:t xml:space="preserve">Students’ knowledge and understanding is assessed by in-class and on-line objective tests, examinations and written assignments. </w:t>
            </w:r>
          </w:p>
          <w:p w:rsidR="00905C5F" w:rsidRPr="003C5DE7" w:rsidRDefault="00905C5F" w:rsidP="00905C5F"/>
        </w:tc>
      </w:tr>
      <w:tr w:rsidR="00905C5F" w:rsidRPr="003C5DE7" w:rsidTr="00905C5F">
        <w:trPr>
          <w:trHeight w:val="146"/>
        </w:trPr>
        <w:tc>
          <w:tcPr>
            <w:tcW w:w="3743" w:type="dxa"/>
          </w:tcPr>
          <w:p w:rsidR="00905C5F" w:rsidRPr="003C5DE7" w:rsidRDefault="00905C5F" w:rsidP="00905C5F">
            <w:pPr>
              <w:rPr>
                <w:b/>
              </w:rPr>
            </w:pPr>
            <w:r w:rsidRPr="003C5DE7">
              <w:rPr>
                <w:b/>
              </w:rPr>
              <w:t>B. Cognitive (thinking) skills</w:t>
            </w:r>
          </w:p>
          <w:p w:rsidR="00905C5F" w:rsidRPr="003C5DE7" w:rsidRDefault="00905C5F" w:rsidP="00905C5F">
            <w:r w:rsidRPr="003C5DE7">
              <w:t>On completion of this programme the successful student will be able to:</w:t>
            </w:r>
          </w:p>
          <w:p w:rsidR="00905C5F" w:rsidRPr="003C5DE7" w:rsidRDefault="00905C5F" w:rsidP="00905C5F">
            <w:r w:rsidRPr="003C5DE7">
              <w:t>Define, explain and evaluate a range of phenomena, concepts, models, theories, principles and practices;</w:t>
            </w:r>
          </w:p>
          <w:p w:rsidR="00905C5F" w:rsidRPr="003C5DE7" w:rsidRDefault="00905C5F" w:rsidP="00905C5F">
            <w:r w:rsidRPr="003C5DE7">
              <w:lastRenderedPageBreak/>
              <w:t>Apply concepts, models and theories to analyse situations;</w:t>
            </w:r>
          </w:p>
          <w:p w:rsidR="00905C5F" w:rsidRPr="003C5DE7" w:rsidRDefault="00905C5F" w:rsidP="00905C5F">
            <w:r w:rsidRPr="003C5DE7">
              <w:t>Identify, evaluate and construct arguments;</w:t>
            </w:r>
          </w:p>
          <w:p w:rsidR="00905C5F" w:rsidRPr="003C5DE7" w:rsidRDefault="00905C5F" w:rsidP="00905C5F">
            <w:r w:rsidRPr="003C5DE7">
              <w:t>Demonstrate self awareness and sensitivity to others;</w:t>
            </w:r>
          </w:p>
          <w:p w:rsidR="00905C5F" w:rsidRPr="003C5DE7" w:rsidRDefault="00905C5F" w:rsidP="00905C5F">
            <w:r w:rsidRPr="003C5DE7">
              <w:t>Take and defend a decision or proposition on a given issue, considering commercial, ethical and other factors;</w:t>
            </w:r>
          </w:p>
          <w:p w:rsidR="00905C5F" w:rsidRPr="003C5DE7" w:rsidRDefault="00905C5F" w:rsidP="00905C5F">
            <w:r w:rsidRPr="003C5DE7">
              <w:t>Create and evaluate solutions to given problems.</w:t>
            </w:r>
          </w:p>
          <w:p w:rsidR="00905C5F" w:rsidRPr="003C5DE7" w:rsidRDefault="00905C5F" w:rsidP="00905C5F">
            <w:r w:rsidRPr="003C5DE7">
              <w:t>Analyse a marketing related situation and devise alternative responses</w:t>
            </w:r>
          </w:p>
        </w:tc>
        <w:tc>
          <w:tcPr>
            <w:tcW w:w="3743" w:type="dxa"/>
          </w:tcPr>
          <w:p w:rsidR="00905C5F" w:rsidRPr="003C5DE7" w:rsidRDefault="00905C5F" w:rsidP="00905C5F">
            <w:pPr>
              <w:rPr>
                <w:b/>
              </w:rPr>
            </w:pPr>
            <w:r w:rsidRPr="003C5DE7">
              <w:rPr>
                <w:b/>
              </w:rPr>
              <w:lastRenderedPageBreak/>
              <w:t>Teaching/learning methods</w:t>
            </w:r>
          </w:p>
          <w:p w:rsidR="00905C5F" w:rsidRPr="003C5DE7" w:rsidRDefault="00905C5F" w:rsidP="00905C5F">
            <w:r w:rsidRPr="003C5DE7">
              <w:t xml:space="preserve">Students learn cognitive skills through individual and group exercises and case; tutor-led seminars and class discussions. Feedback on assessments. </w:t>
            </w:r>
          </w:p>
          <w:p w:rsidR="00905C5F" w:rsidRPr="003C5DE7" w:rsidRDefault="00905C5F" w:rsidP="00905C5F"/>
          <w:p w:rsidR="00905C5F" w:rsidRPr="003C5DE7" w:rsidRDefault="00905C5F" w:rsidP="00905C5F">
            <w:pPr>
              <w:rPr>
                <w:b/>
              </w:rPr>
            </w:pPr>
          </w:p>
          <w:p w:rsidR="00905C5F" w:rsidRPr="003C5DE7" w:rsidRDefault="00905C5F" w:rsidP="00905C5F">
            <w:pPr>
              <w:rPr>
                <w:b/>
              </w:rPr>
            </w:pPr>
            <w:r w:rsidRPr="003C5DE7">
              <w:rPr>
                <w:b/>
              </w:rPr>
              <w:lastRenderedPageBreak/>
              <w:t>Assessment methods</w:t>
            </w:r>
          </w:p>
          <w:p w:rsidR="00905C5F" w:rsidRPr="003C5DE7" w:rsidRDefault="00905C5F" w:rsidP="00905C5F">
            <w:r w:rsidRPr="003C5DE7">
              <w:t>Students’ cognitive skills are assessed by essays, oral presentations and written examinations, sometimes based on case analysis.</w:t>
            </w:r>
          </w:p>
          <w:p w:rsidR="00905C5F" w:rsidRPr="003C5DE7" w:rsidRDefault="00905C5F" w:rsidP="00905C5F"/>
        </w:tc>
      </w:tr>
      <w:tr w:rsidR="00905C5F" w:rsidRPr="003C5DE7" w:rsidTr="00905C5F">
        <w:trPr>
          <w:trHeight w:val="146"/>
        </w:trPr>
        <w:tc>
          <w:tcPr>
            <w:tcW w:w="3743" w:type="dxa"/>
          </w:tcPr>
          <w:p w:rsidR="00905C5F" w:rsidRPr="003C5DE7" w:rsidRDefault="00905C5F" w:rsidP="00905C5F">
            <w:pPr>
              <w:rPr>
                <w:b/>
              </w:rPr>
            </w:pPr>
            <w:r w:rsidRPr="003C5DE7">
              <w:rPr>
                <w:b/>
              </w:rPr>
              <w:lastRenderedPageBreak/>
              <w:t>C. Practical skills</w:t>
            </w:r>
          </w:p>
          <w:p w:rsidR="00905C5F" w:rsidRPr="003C5DE7" w:rsidRDefault="00905C5F" w:rsidP="00905C5F">
            <w:r w:rsidRPr="003C5DE7">
              <w:t>On completion of the programme the successful student will be able to:</w:t>
            </w:r>
          </w:p>
          <w:p w:rsidR="00905C5F" w:rsidRPr="003C5DE7" w:rsidRDefault="00905C5F" w:rsidP="00905C5F">
            <w:r w:rsidRPr="003C5DE7">
              <w:t>Locate, categorise, prioritise, and synthesise information necessary for business purposes;</w:t>
            </w:r>
          </w:p>
          <w:p w:rsidR="00905C5F" w:rsidRPr="003C5DE7" w:rsidRDefault="00905C5F" w:rsidP="00905C5F">
            <w:r w:rsidRPr="003C5DE7">
              <w:t>Interpret business reports and evaluate performance;</w:t>
            </w:r>
          </w:p>
          <w:p w:rsidR="00905C5F" w:rsidRPr="003C5DE7" w:rsidRDefault="00905C5F" w:rsidP="00905C5F">
            <w:r w:rsidRPr="003C5DE7">
              <w:t>Select and apply business monitoring and control techniques;</w:t>
            </w:r>
          </w:p>
          <w:p w:rsidR="00905C5F" w:rsidRPr="003C5DE7" w:rsidRDefault="00905C5F" w:rsidP="00905C5F">
            <w:r w:rsidRPr="003C5DE7">
              <w:t>Set objectives for business change and plan implementation;</w:t>
            </w:r>
          </w:p>
          <w:p w:rsidR="00905C5F" w:rsidRPr="003C5DE7" w:rsidRDefault="00905C5F" w:rsidP="00905C5F">
            <w:r w:rsidRPr="003C5DE7">
              <w:t>Identify and demonstrate interpersonal skills appropriate to a given business situation</w:t>
            </w:r>
          </w:p>
          <w:p w:rsidR="00905C5F" w:rsidRPr="003C5DE7" w:rsidRDefault="00905C5F" w:rsidP="00905C5F">
            <w:r w:rsidRPr="003C5DE7">
              <w:t>Develop marketing objectives and plans using marketing tools, technologies and processes</w:t>
            </w:r>
          </w:p>
        </w:tc>
        <w:tc>
          <w:tcPr>
            <w:tcW w:w="3743" w:type="dxa"/>
          </w:tcPr>
          <w:p w:rsidR="00905C5F" w:rsidRPr="003C5DE7" w:rsidRDefault="00905C5F" w:rsidP="00905C5F">
            <w:pPr>
              <w:rPr>
                <w:b/>
              </w:rPr>
            </w:pPr>
            <w:r w:rsidRPr="003C5DE7">
              <w:rPr>
                <w:b/>
              </w:rPr>
              <w:t>Teaching/learning methods</w:t>
            </w:r>
          </w:p>
          <w:p w:rsidR="00905C5F" w:rsidRPr="003C5DE7" w:rsidRDefault="00905C5F" w:rsidP="00905C5F">
            <w:r w:rsidRPr="003C5DE7">
              <w:t>Students learn practical skills through workshops, simulations, role-plays, individual and group case analysis and problem solving.</w:t>
            </w:r>
          </w:p>
          <w:p w:rsidR="00905C5F" w:rsidRPr="003C5DE7" w:rsidRDefault="00905C5F" w:rsidP="00905C5F">
            <w:pPr>
              <w:rPr>
                <w:b/>
              </w:rPr>
            </w:pPr>
          </w:p>
          <w:p w:rsidR="00905C5F" w:rsidRPr="003C5DE7" w:rsidRDefault="00905C5F" w:rsidP="00905C5F">
            <w:pPr>
              <w:rPr>
                <w:b/>
              </w:rPr>
            </w:pPr>
            <w:r w:rsidRPr="003C5DE7">
              <w:rPr>
                <w:b/>
              </w:rPr>
              <w:t>Assessment methods</w:t>
            </w:r>
          </w:p>
          <w:p w:rsidR="00905C5F" w:rsidRPr="003C5DE7" w:rsidRDefault="00905C5F" w:rsidP="00905C5F">
            <w:r w:rsidRPr="003C5DE7">
              <w:t>Students’ practical skills are assessed by individual and group exercises, individual assignments and examinations.</w:t>
            </w:r>
          </w:p>
          <w:p w:rsidR="00905C5F" w:rsidRPr="003C5DE7" w:rsidRDefault="00905C5F" w:rsidP="00905C5F"/>
        </w:tc>
      </w:tr>
      <w:tr w:rsidR="00905C5F" w:rsidRPr="003C5DE7" w:rsidTr="00905C5F">
        <w:trPr>
          <w:trHeight w:val="271"/>
        </w:trPr>
        <w:tc>
          <w:tcPr>
            <w:tcW w:w="3743" w:type="dxa"/>
          </w:tcPr>
          <w:p w:rsidR="00905C5F" w:rsidRPr="003C5DE7" w:rsidRDefault="00905C5F" w:rsidP="00905C5F">
            <w:pPr>
              <w:rPr>
                <w:b/>
              </w:rPr>
            </w:pPr>
            <w:r w:rsidRPr="003C5DE7">
              <w:rPr>
                <w:b/>
              </w:rPr>
              <w:t>D. Graduate skills</w:t>
            </w:r>
          </w:p>
          <w:p w:rsidR="00905C5F" w:rsidRPr="003C5DE7" w:rsidRDefault="00905C5F" w:rsidP="00905C5F">
            <w:r w:rsidRPr="003C5DE7">
              <w:t>On completion of this programme the successful student will be able to:</w:t>
            </w:r>
          </w:p>
          <w:p w:rsidR="00905C5F" w:rsidRPr="003C5DE7" w:rsidRDefault="00905C5F" w:rsidP="00905C5F">
            <w:r w:rsidRPr="003C5DE7">
              <w:lastRenderedPageBreak/>
              <w:t>Clarify career objectives &amp; develop plans to achieve them</w:t>
            </w:r>
          </w:p>
          <w:p w:rsidR="00905C5F" w:rsidRPr="003C5DE7" w:rsidRDefault="00905C5F" w:rsidP="00905C5F">
            <w:pPr>
              <w:rPr>
                <w:rFonts w:ascii="Calibri" w:hAnsi="Calibri" w:cs="Times New Roman"/>
              </w:rPr>
            </w:pPr>
            <w:r w:rsidRPr="003C5DE7">
              <w:t>Learn flexibly and effectively from diverse opportunities</w:t>
            </w:r>
          </w:p>
          <w:p w:rsidR="00905C5F" w:rsidRPr="003C5DE7" w:rsidRDefault="00905C5F" w:rsidP="00905C5F">
            <w:r w:rsidRPr="003C5DE7">
              <w:t>Communicate persuasively using a range of media</w:t>
            </w:r>
          </w:p>
          <w:p w:rsidR="00905C5F" w:rsidRPr="003C5DE7" w:rsidRDefault="00905C5F" w:rsidP="00905C5F">
            <w:r w:rsidRPr="003C5DE7">
              <w:t>Contribute positively to team performance</w:t>
            </w:r>
          </w:p>
          <w:p w:rsidR="00905C5F" w:rsidRPr="003C5DE7" w:rsidRDefault="00905C5F" w:rsidP="00905C5F">
            <w:r w:rsidRPr="003C5DE7">
              <w:t>Use ICT to improve personal productivity</w:t>
            </w:r>
          </w:p>
          <w:p w:rsidR="00905C5F" w:rsidRPr="003C5DE7" w:rsidRDefault="00905C5F" w:rsidP="00905C5F">
            <w:r w:rsidRPr="003C5DE7">
              <w:t>Collect, analyse and critically interpret numerical data</w:t>
            </w:r>
          </w:p>
        </w:tc>
        <w:tc>
          <w:tcPr>
            <w:tcW w:w="3743" w:type="dxa"/>
          </w:tcPr>
          <w:p w:rsidR="00905C5F" w:rsidRPr="003C5DE7" w:rsidRDefault="00905C5F" w:rsidP="00905C5F">
            <w:pPr>
              <w:rPr>
                <w:b/>
              </w:rPr>
            </w:pPr>
            <w:r w:rsidRPr="003C5DE7">
              <w:rPr>
                <w:b/>
              </w:rPr>
              <w:lastRenderedPageBreak/>
              <w:t>Teaching/learning methods</w:t>
            </w:r>
          </w:p>
          <w:p w:rsidR="00905C5F" w:rsidRPr="003C5DE7" w:rsidRDefault="00905C5F" w:rsidP="00905C5F">
            <w:r w:rsidRPr="003C5DE7">
              <w:t xml:space="preserve">Students acquire graduate skills through participation in activities built into individual modules (e.g. </w:t>
            </w:r>
            <w:r w:rsidRPr="003C5DE7">
              <w:lastRenderedPageBreak/>
              <w:t>group presentations) and also through individual forms of written and aural reflection.  The use of ICT and numerical data is embedded into modules throughout.</w:t>
            </w:r>
          </w:p>
          <w:p w:rsidR="00905C5F" w:rsidRPr="003C5DE7" w:rsidRDefault="00905C5F" w:rsidP="00905C5F"/>
          <w:p w:rsidR="00905C5F" w:rsidRPr="003C5DE7" w:rsidRDefault="00905C5F" w:rsidP="00905C5F">
            <w:r w:rsidRPr="003C5DE7">
              <w:t>Assessment methods</w:t>
            </w:r>
          </w:p>
          <w:p w:rsidR="00905C5F" w:rsidRPr="003C5DE7" w:rsidRDefault="00905C5F" w:rsidP="00905C5F">
            <w:r w:rsidRPr="003C5DE7">
              <w:t xml:space="preserve">Students’ graduate skills are assessed by participation in group activities and though individual reflection.  Competence in IT and the interpretation of numerical data is a prerequisite for the completion of assessments throughout.  </w:t>
            </w:r>
          </w:p>
        </w:tc>
      </w:tr>
    </w:tbl>
    <w:p w:rsidR="00905C5F" w:rsidRPr="003C5DE7" w:rsidRDefault="00905C5F" w:rsidP="00905C5F"/>
    <w:tbl>
      <w:tblPr>
        <w:tblW w:w="751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14"/>
      </w:tblGrid>
      <w:tr w:rsidR="00905C5F" w:rsidRPr="003C5DE7" w:rsidTr="00905C5F">
        <w:trPr>
          <w:trHeight w:val="407"/>
        </w:trPr>
        <w:tc>
          <w:tcPr>
            <w:tcW w:w="7514" w:type="dxa"/>
            <w:shd w:val="pct12" w:color="auto" w:fill="FFFFFF"/>
          </w:tcPr>
          <w:p w:rsidR="00905C5F" w:rsidRPr="003C5DE7" w:rsidRDefault="00905C5F" w:rsidP="00905C5F">
            <w:pPr>
              <w:rPr>
                <w:b/>
              </w:rPr>
            </w:pPr>
            <w:r w:rsidRPr="003C5DE7">
              <w:rPr>
                <w:b/>
              </w:rPr>
              <w:t>12. Programme structure (levels, modules, credits and progression requirements)</w:t>
            </w:r>
          </w:p>
        </w:tc>
      </w:tr>
      <w:tr w:rsidR="00905C5F" w:rsidRPr="003C5DE7" w:rsidTr="00905C5F">
        <w:trPr>
          <w:trHeight w:val="318"/>
        </w:trPr>
        <w:tc>
          <w:tcPr>
            <w:tcW w:w="7514" w:type="dxa"/>
            <w:tcBorders>
              <w:bottom w:val="nil"/>
            </w:tcBorders>
            <w:shd w:val="pct12" w:color="auto" w:fill="FFFFFF"/>
          </w:tcPr>
          <w:p w:rsidR="00905C5F" w:rsidRPr="003C5DE7" w:rsidRDefault="00905C5F" w:rsidP="00905C5F">
            <w:pPr>
              <w:rPr>
                <w:b/>
              </w:rPr>
            </w:pPr>
            <w:r w:rsidRPr="003C5DE7">
              <w:rPr>
                <w:b/>
              </w:rPr>
              <w:t>12.1 Overall structure of the programme</w:t>
            </w:r>
          </w:p>
        </w:tc>
      </w:tr>
      <w:tr w:rsidR="00905C5F" w:rsidRPr="003C5DE7" w:rsidTr="00905C5F">
        <w:trPr>
          <w:trHeight w:val="1583"/>
        </w:trPr>
        <w:tc>
          <w:tcPr>
            <w:tcW w:w="7514" w:type="dxa"/>
            <w:tcBorders>
              <w:top w:val="nil"/>
            </w:tcBorders>
          </w:tcPr>
          <w:p w:rsidR="00905C5F" w:rsidRPr="003C5DE7" w:rsidRDefault="00905C5F" w:rsidP="00905C5F">
            <w:r w:rsidRPr="003C5DE7">
              <w:t xml:space="preserve">The programme is studied over three years full-time, or four years if the option of a 12 month placement is taken. Students study four 30 credit modules per year. The first year comprises of four compulsory modules. These modules are designed to bring all students to a standard level of academic competence and provide the foundations in the skills and knowledge needed to pursue further specialised study in marketing. </w:t>
            </w:r>
          </w:p>
          <w:p w:rsidR="00905C5F" w:rsidRPr="003C5DE7" w:rsidRDefault="00905C5F" w:rsidP="00905C5F"/>
          <w:p w:rsidR="00905C5F" w:rsidRPr="003C5DE7" w:rsidRDefault="00905C5F" w:rsidP="00905C5F">
            <w:r w:rsidRPr="003C5DE7">
              <w:t>In the second year students study three compulsory modules building on knowledge acquired in first year modules, but also broadening knowledge into essential issues needed to study business organisations: the behaviour of people in organisations, the organisation of resources within organisations and an understanding of the external environment in which business operates. In the second year students are also able to undertake one out of three Marketing options; Brand Management, Consumer Behaviour or Enterprise and Small Business Marketing. Students entering directly into the second year – after confirmation of pre-accreditation of their first two years’ study to equivalent learning outcomes elsewhere- will study the same compulsory modules and will be able to choose from the same optional modules as existing students.</w:t>
            </w:r>
          </w:p>
          <w:p w:rsidR="00905C5F" w:rsidRPr="003C5DE7" w:rsidRDefault="00905C5F" w:rsidP="00905C5F"/>
          <w:p w:rsidR="00905C5F" w:rsidRPr="003C5DE7" w:rsidRDefault="00905C5F" w:rsidP="00905C5F">
            <w:r w:rsidRPr="003C5DE7">
              <w:lastRenderedPageBreak/>
              <w:t xml:space="preserve">In the final year students on this pathway will study two compulsory modules designed to advance skills and knowledge appropriate to graduate level. These are modules in strategic management and in services marketing. In the final year students are also able to undertake two options from a wider list of specialist marketing modules; E-Marketing and Social Media, Public Relations, Advertising and Promotion and New Venture Management. Undertaking a research project and work based learning are also offered as options to third year students.  </w:t>
            </w:r>
          </w:p>
          <w:p w:rsidR="00905C5F" w:rsidRPr="003C5DE7" w:rsidRDefault="00905C5F" w:rsidP="00905C5F"/>
          <w:p w:rsidR="00905C5F" w:rsidRPr="003C5DE7" w:rsidRDefault="00905C5F" w:rsidP="00905C5F">
            <w:r w:rsidRPr="003C5DE7">
              <w:t>Students following the top-up specialist degree entering directly into the final year</w:t>
            </w:r>
            <w:r w:rsidRPr="003C5DE7">
              <w:rPr>
                <w:color w:val="00B050"/>
              </w:rPr>
              <w:t xml:space="preserve"> </w:t>
            </w:r>
            <w:r w:rsidRPr="003C5DE7">
              <w:t>– after confirmation of pre-accreditation of their first two years’ study to equivalent learning outcomes elsewhere – will study the same two compulsory modules</w:t>
            </w:r>
            <w:r w:rsidRPr="003C5DE7">
              <w:rPr>
                <w:color w:val="00B050"/>
              </w:rPr>
              <w:t xml:space="preserve">, </w:t>
            </w:r>
            <w:r w:rsidRPr="003C5DE7">
              <w:t xml:space="preserve">a third compulsory module “applied management”  which will allow some degree of programme orientation and integration and one </w:t>
            </w:r>
            <w:r w:rsidRPr="003C5DE7">
              <w:rPr>
                <w:color w:val="00B050"/>
              </w:rPr>
              <w:t xml:space="preserve"> </w:t>
            </w:r>
            <w:r w:rsidRPr="003C5DE7">
              <w:t xml:space="preserve">Marketing optional module. </w:t>
            </w:r>
          </w:p>
        </w:tc>
      </w:tr>
    </w:tbl>
    <w:p w:rsidR="00905C5F" w:rsidRPr="003C5DE7" w:rsidRDefault="00905C5F" w:rsidP="00905C5F"/>
    <w:tbl>
      <w:tblPr>
        <w:tblW w:w="7530" w:type="dxa"/>
        <w:jc w:val="center"/>
        <w:tblInd w:w="125" w:type="dxa"/>
        <w:tblLayout w:type="fixed"/>
        <w:tblLook w:val="0000" w:firstRow="0" w:lastRow="0" w:firstColumn="0" w:lastColumn="0" w:noHBand="0" w:noVBand="0"/>
      </w:tblPr>
      <w:tblGrid>
        <w:gridCol w:w="2455"/>
        <w:gridCol w:w="2666"/>
        <w:gridCol w:w="2409"/>
      </w:tblGrid>
      <w:tr w:rsidR="00905C5F" w:rsidRPr="003C5DE7" w:rsidTr="00905C5F">
        <w:trPr>
          <w:cantSplit/>
          <w:jc w:val="center"/>
        </w:trPr>
        <w:tc>
          <w:tcPr>
            <w:tcW w:w="75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05C5F" w:rsidRPr="003C5DE7" w:rsidRDefault="00905C5F" w:rsidP="00905C5F">
            <w:pPr>
              <w:rPr>
                <w:b/>
              </w:rPr>
            </w:pPr>
            <w:r w:rsidRPr="003C5DE7">
              <w:rPr>
                <w:b/>
              </w:rPr>
              <w:t xml:space="preserve">12.2 Levels and modules </w:t>
            </w:r>
          </w:p>
        </w:tc>
      </w:tr>
      <w:tr w:rsidR="00905C5F" w:rsidRPr="003C5DE7" w:rsidTr="00905C5F">
        <w:trPr>
          <w:cantSplit/>
          <w:trHeight w:val="90"/>
          <w:jc w:val="center"/>
        </w:trPr>
        <w:tc>
          <w:tcPr>
            <w:tcW w:w="7530" w:type="dxa"/>
            <w:gridSpan w:val="3"/>
            <w:tcBorders>
              <w:left w:val="single" w:sz="4" w:space="0" w:color="000000"/>
              <w:bottom w:val="single" w:sz="4" w:space="0" w:color="000000"/>
              <w:right w:val="single" w:sz="4" w:space="0" w:color="000000"/>
            </w:tcBorders>
          </w:tcPr>
          <w:p w:rsidR="00905C5F" w:rsidRPr="003C5DE7" w:rsidRDefault="00905C5F" w:rsidP="00905C5F">
            <w:pPr>
              <w:rPr>
                <w:b/>
              </w:rPr>
            </w:pPr>
            <w:r w:rsidRPr="003C5DE7">
              <w:rPr>
                <w:b/>
              </w:rPr>
              <w:t xml:space="preserve">Level 4 </w:t>
            </w:r>
          </w:p>
        </w:tc>
      </w:tr>
      <w:tr w:rsidR="00905C5F" w:rsidRPr="003C5DE7" w:rsidTr="00905C5F">
        <w:trPr>
          <w:cantSplit/>
          <w:jc w:val="center"/>
        </w:trPr>
        <w:tc>
          <w:tcPr>
            <w:tcW w:w="2455" w:type="dxa"/>
            <w:tcBorders>
              <w:left w:val="single" w:sz="4" w:space="0" w:color="000000"/>
              <w:bottom w:val="single" w:sz="4" w:space="0" w:color="000000"/>
            </w:tcBorders>
          </w:tcPr>
          <w:p w:rsidR="00905C5F" w:rsidRPr="003C5DE7" w:rsidRDefault="00905C5F" w:rsidP="00905C5F">
            <w:r w:rsidRPr="003C5DE7">
              <w:t>COMPULSORY</w:t>
            </w:r>
          </w:p>
        </w:tc>
        <w:tc>
          <w:tcPr>
            <w:tcW w:w="2666" w:type="dxa"/>
            <w:tcBorders>
              <w:left w:val="single" w:sz="4" w:space="0" w:color="000000"/>
              <w:bottom w:val="single" w:sz="4" w:space="0" w:color="000000"/>
            </w:tcBorders>
          </w:tcPr>
          <w:p w:rsidR="00905C5F" w:rsidRPr="003C5DE7" w:rsidRDefault="00905C5F" w:rsidP="00905C5F">
            <w:r w:rsidRPr="003C5DE7">
              <w:t xml:space="preserve">OPTIONAL </w:t>
            </w:r>
          </w:p>
        </w:tc>
        <w:tc>
          <w:tcPr>
            <w:tcW w:w="2409" w:type="dxa"/>
            <w:tcBorders>
              <w:left w:val="single" w:sz="4" w:space="0" w:color="000000"/>
              <w:bottom w:val="single" w:sz="4" w:space="0" w:color="000000"/>
              <w:right w:val="single" w:sz="4" w:space="0" w:color="000000"/>
            </w:tcBorders>
          </w:tcPr>
          <w:p w:rsidR="00905C5F" w:rsidRPr="003C5DE7" w:rsidRDefault="00905C5F" w:rsidP="00905C5F">
            <w:r w:rsidRPr="003C5DE7">
              <w:t>PROGRESSION REQUIREMENTS</w:t>
            </w:r>
          </w:p>
        </w:tc>
      </w:tr>
      <w:tr w:rsidR="00905C5F" w:rsidRPr="003C5DE7" w:rsidTr="00905C5F">
        <w:trPr>
          <w:cantSplit/>
          <w:jc w:val="center"/>
        </w:trPr>
        <w:tc>
          <w:tcPr>
            <w:tcW w:w="2455" w:type="dxa"/>
            <w:tcBorders>
              <w:left w:val="single" w:sz="4" w:space="0" w:color="000000"/>
              <w:bottom w:val="single" w:sz="4" w:space="0" w:color="000000"/>
            </w:tcBorders>
          </w:tcPr>
          <w:p w:rsidR="00905C5F" w:rsidRPr="003C5DE7" w:rsidRDefault="00905C5F" w:rsidP="00905C5F">
            <w:pPr>
              <w:rPr>
                <w:lang w:val="en-US"/>
              </w:rPr>
            </w:pPr>
            <w:r w:rsidRPr="003C5DE7">
              <w:rPr>
                <w:lang w:val="en-US"/>
              </w:rPr>
              <w:t>Students must take all of the following:</w:t>
            </w:r>
          </w:p>
          <w:p w:rsidR="00905C5F" w:rsidRPr="003C5DE7" w:rsidRDefault="00905C5F" w:rsidP="00905C5F">
            <w:pPr>
              <w:rPr>
                <w:lang w:val="en-US"/>
              </w:rPr>
            </w:pPr>
            <w:r w:rsidRPr="003C5DE7">
              <w:rPr>
                <w:lang w:val="en-US"/>
              </w:rPr>
              <w:t>FIN1110 - Financial Aspects of Business</w:t>
            </w:r>
          </w:p>
          <w:p w:rsidR="00905C5F" w:rsidRPr="003C5DE7" w:rsidRDefault="00905C5F" w:rsidP="00905C5F">
            <w:pPr>
              <w:rPr>
                <w:lang w:val="en-US"/>
              </w:rPr>
            </w:pPr>
            <w:r w:rsidRPr="003C5DE7">
              <w:rPr>
                <w:lang w:val="en-US"/>
              </w:rPr>
              <w:t>MKT1120 - Marketing Theory and Practice</w:t>
            </w:r>
          </w:p>
          <w:p w:rsidR="00905C5F" w:rsidRPr="003C5DE7" w:rsidRDefault="00905C5F" w:rsidP="00905C5F">
            <w:pPr>
              <w:rPr>
                <w:lang w:val="en-US"/>
              </w:rPr>
            </w:pPr>
            <w:r w:rsidRPr="003C5DE7">
              <w:rPr>
                <w:lang w:val="en-US"/>
              </w:rPr>
              <w:t>HRM1004 - Management and Organisations</w:t>
            </w:r>
            <w:r w:rsidRPr="003C5DE7">
              <w:rPr>
                <w:lang w:val="en-US"/>
              </w:rPr>
              <w:tab/>
            </w:r>
          </w:p>
          <w:p w:rsidR="00905C5F" w:rsidRPr="003C5DE7" w:rsidRDefault="00905C5F" w:rsidP="00905C5F">
            <w:r w:rsidRPr="003C5DE7">
              <w:rPr>
                <w:lang w:val="en-US"/>
              </w:rPr>
              <w:t xml:space="preserve">MSO1730 - Applications &amp; Research in Management </w:t>
            </w:r>
          </w:p>
        </w:tc>
        <w:tc>
          <w:tcPr>
            <w:tcW w:w="2666" w:type="dxa"/>
            <w:tcBorders>
              <w:left w:val="single" w:sz="4" w:space="0" w:color="000000"/>
              <w:bottom w:val="single" w:sz="4" w:space="0" w:color="000000"/>
            </w:tcBorders>
          </w:tcPr>
          <w:p w:rsidR="00905C5F" w:rsidRPr="003C5DE7" w:rsidRDefault="00905C5F" w:rsidP="00905C5F">
            <w:pPr>
              <w:rPr>
                <w:lang w:val="en-US"/>
              </w:rPr>
            </w:pPr>
            <w:r w:rsidRPr="003C5DE7">
              <w:rPr>
                <w:lang w:val="en-US"/>
              </w:rPr>
              <w:t>None</w:t>
            </w:r>
          </w:p>
          <w:p w:rsidR="00905C5F" w:rsidRPr="003C5DE7" w:rsidRDefault="00905C5F" w:rsidP="00905C5F">
            <w:pPr>
              <w:rPr>
                <w:lang w:val="en-US"/>
              </w:rPr>
            </w:pPr>
          </w:p>
          <w:p w:rsidR="00905C5F" w:rsidRPr="003C5DE7" w:rsidRDefault="00905C5F" w:rsidP="00905C5F">
            <w:pPr>
              <w:rPr>
                <w:lang w:val="en-US"/>
              </w:rPr>
            </w:pPr>
          </w:p>
        </w:tc>
        <w:tc>
          <w:tcPr>
            <w:tcW w:w="2409" w:type="dxa"/>
            <w:tcBorders>
              <w:left w:val="single" w:sz="4" w:space="0" w:color="000000"/>
              <w:bottom w:val="single" w:sz="4" w:space="0" w:color="000000"/>
              <w:right w:val="single" w:sz="4" w:space="0" w:color="000000"/>
            </w:tcBorders>
          </w:tcPr>
          <w:p w:rsidR="00905C5F" w:rsidRPr="003C5DE7" w:rsidRDefault="00905C5F" w:rsidP="00905C5F">
            <w:r w:rsidRPr="003C5DE7">
              <w:t>Students must pass 90 credits to progress to level 5</w:t>
            </w:r>
          </w:p>
        </w:tc>
      </w:tr>
    </w:tbl>
    <w:p w:rsidR="00905C5F" w:rsidRPr="003C5DE7" w:rsidRDefault="00905C5F" w:rsidP="00905C5F">
      <w:r w:rsidRPr="003C5DE7">
        <w:br w:type="page"/>
      </w:r>
    </w:p>
    <w:tbl>
      <w:tblPr>
        <w:tblW w:w="7655" w:type="dxa"/>
        <w:jc w:val="center"/>
        <w:tblLayout w:type="fixed"/>
        <w:tblLook w:val="0000" w:firstRow="0" w:lastRow="0" w:firstColumn="0" w:lastColumn="0" w:noHBand="0" w:noVBand="0"/>
      </w:tblPr>
      <w:tblGrid>
        <w:gridCol w:w="2580"/>
        <w:gridCol w:w="681"/>
        <w:gridCol w:w="1985"/>
        <w:gridCol w:w="2409"/>
      </w:tblGrid>
      <w:tr w:rsidR="00905C5F" w:rsidRPr="003C5DE7" w:rsidTr="00905C5F">
        <w:trPr>
          <w:jc w:val="center"/>
        </w:trPr>
        <w:tc>
          <w:tcPr>
            <w:tcW w:w="7655" w:type="dxa"/>
            <w:gridSpan w:val="4"/>
            <w:tcBorders>
              <w:top w:val="single" w:sz="4" w:space="0" w:color="auto"/>
              <w:left w:val="single" w:sz="4" w:space="0" w:color="000000"/>
              <w:bottom w:val="single" w:sz="4" w:space="0" w:color="000000"/>
              <w:right w:val="single" w:sz="4" w:space="0" w:color="000000"/>
            </w:tcBorders>
          </w:tcPr>
          <w:p w:rsidR="00905C5F" w:rsidRPr="003C5DE7" w:rsidRDefault="00905C5F" w:rsidP="00905C5F">
            <w:pPr>
              <w:rPr>
                <w:b/>
              </w:rPr>
            </w:pPr>
            <w:r w:rsidRPr="003C5DE7">
              <w:lastRenderedPageBreak/>
              <w:br w:type="page"/>
            </w:r>
            <w:r w:rsidRPr="003C5DE7">
              <w:rPr>
                <w:b/>
              </w:rPr>
              <w:t>Level 5</w:t>
            </w:r>
          </w:p>
        </w:tc>
      </w:tr>
      <w:tr w:rsidR="00905C5F" w:rsidRPr="003C5DE7" w:rsidTr="00905C5F">
        <w:trPr>
          <w:jc w:val="center"/>
        </w:trPr>
        <w:tc>
          <w:tcPr>
            <w:tcW w:w="2580" w:type="dxa"/>
            <w:tcBorders>
              <w:left w:val="single" w:sz="4" w:space="0" w:color="000000"/>
              <w:bottom w:val="single" w:sz="4" w:space="0" w:color="000000"/>
            </w:tcBorders>
          </w:tcPr>
          <w:p w:rsidR="00905C5F" w:rsidRPr="003C5DE7" w:rsidRDefault="00905C5F" w:rsidP="00905C5F">
            <w:r w:rsidRPr="003C5DE7">
              <w:t>COMPULSORY</w:t>
            </w:r>
          </w:p>
        </w:tc>
        <w:tc>
          <w:tcPr>
            <w:tcW w:w="2666" w:type="dxa"/>
            <w:gridSpan w:val="2"/>
            <w:tcBorders>
              <w:left w:val="single" w:sz="4" w:space="0" w:color="000000"/>
              <w:bottom w:val="single" w:sz="4" w:space="0" w:color="000000"/>
            </w:tcBorders>
          </w:tcPr>
          <w:p w:rsidR="00905C5F" w:rsidRPr="003C5DE7" w:rsidRDefault="00905C5F" w:rsidP="00905C5F">
            <w:r w:rsidRPr="003C5DE7">
              <w:t xml:space="preserve">OPTIONAL </w:t>
            </w:r>
          </w:p>
        </w:tc>
        <w:tc>
          <w:tcPr>
            <w:tcW w:w="2409" w:type="dxa"/>
            <w:tcBorders>
              <w:left w:val="single" w:sz="4" w:space="0" w:color="000000"/>
              <w:bottom w:val="single" w:sz="4" w:space="0" w:color="000000"/>
              <w:right w:val="single" w:sz="4" w:space="0" w:color="000000"/>
            </w:tcBorders>
          </w:tcPr>
          <w:p w:rsidR="00905C5F" w:rsidRPr="003C5DE7" w:rsidRDefault="00905C5F" w:rsidP="00905C5F">
            <w:r w:rsidRPr="003C5DE7">
              <w:t>PROGRESSION REQUIREMENTS</w:t>
            </w:r>
          </w:p>
        </w:tc>
      </w:tr>
      <w:tr w:rsidR="00905C5F" w:rsidRPr="003C5DE7" w:rsidTr="00905C5F">
        <w:trPr>
          <w:jc w:val="center"/>
        </w:trPr>
        <w:tc>
          <w:tcPr>
            <w:tcW w:w="2580" w:type="dxa"/>
            <w:tcBorders>
              <w:left w:val="single" w:sz="4" w:space="0" w:color="000000"/>
              <w:bottom w:val="single" w:sz="4" w:space="0" w:color="000000"/>
            </w:tcBorders>
          </w:tcPr>
          <w:p w:rsidR="00905C5F" w:rsidRPr="003C5DE7" w:rsidRDefault="00905C5F" w:rsidP="00905C5F">
            <w:pPr>
              <w:rPr>
                <w:lang w:val="en-US"/>
              </w:rPr>
            </w:pPr>
            <w:r w:rsidRPr="003C5DE7">
              <w:rPr>
                <w:lang w:val="en-US"/>
              </w:rPr>
              <w:t>Students must take all of the following:</w:t>
            </w:r>
          </w:p>
          <w:p w:rsidR="00905C5F" w:rsidRPr="003C5DE7" w:rsidRDefault="00905C5F" w:rsidP="00905C5F">
            <w:pPr>
              <w:rPr>
                <w:lang w:val="en-US"/>
              </w:rPr>
            </w:pPr>
            <w:r w:rsidRPr="003C5DE7">
              <w:rPr>
                <w:lang w:val="en-US"/>
              </w:rPr>
              <w:t xml:space="preserve">MGT2220 - Operations Management </w:t>
            </w:r>
          </w:p>
          <w:p w:rsidR="00905C5F" w:rsidRPr="003C5DE7" w:rsidRDefault="00905C5F" w:rsidP="00905C5F">
            <w:pPr>
              <w:rPr>
                <w:lang w:val="en-US"/>
              </w:rPr>
            </w:pPr>
            <w:r w:rsidRPr="003C5DE7">
              <w:rPr>
                <w:lang w:val="en-US"/>
              </w:rPr>
              <w:t>HRM2000 - Work and Organisation Behaviour</w:t>
            </w:r>
          </w:p>
          <w:p w:rsidR="00905C5F" w:rsidRPr="003C5DE7" w:rsidRDefault="00905C5F" w:rsidP="00905C5F">
            <w:pPr>
              <w:rPr>
                <w:lang w:val="en-US"/>
              </w:rPr>
            </w:pPr>
            <w:r w:rsidRPr="003C5DE7">
              <w:rPr>
                <w:lang w:val="en-US"/>
              </w:rPr>
              <w:t>MGT2545 - Business Environment</w:t>
            </w:r>
            <w:r w:rsidRPr="003C5DE7">
              <w:rPr>
                <w:color w:val="00B050"/>
                <w:lang w:val="en-US"/>
              </w:rPr>
              <w:t xml:space="preserve"> </w:t>
            </w:r>
            <w:r w:rsidRPr="003C5DE7">
              <w:rPr>
                <w:lang w:val="en-US"/>
              </w:rPr>
              <w:t>Analysis</w:t>
            </w:r>
          </w:p>
        </w:tc>
        <w:tc>
          <w:tcPr>
            <w:tcW w:w="2666" w:type="dxa"/>
            <w:gridSpan w:val="2"/>
            <w:tcBorders>
              <w:left w:val="single" w:sz="4" w:space="0" w:color="000000"/>
              <w:bottom w:val="single" w:sz="4" w:space="0" w:color="000000"/>
            </w:tcBorders>
          </w:tcPr>
          <w:p w:rsidR="00905C5F" w:rsidRPr="003C5DE7" w:rsidRDefault="00905C5F" w:rsidP="00905C5F">
            <w:pPr>
              <w:rPr>
                <w:lang w:val="en-US"/>
              </w:rPr>
            </w:pPr>
            <w:r w:rsidRPr="003C5DE7">
              <w:rPr>
                <w:lang w:val="en-US"/>
              </w:rPr>
              <w:t>Students must choose 1 from the following:</w:t>
            </w:r>
          </w:p>
          <w:p w:rsidR="00905C5F" w:rsidRPr="003C5DE7" w:rsidRDefault="00905C5F" w:rsidP="00905C5F">
            <w:pPr>
              <w:rPr>
                <w:lang w:val="en-US"/>
              </w:rPr>
            </w:pPr>
            <w:r w:rsidRPr="003C5DE7">
              <w:rPr>
                <w:lang w:val="en-US"/>
              </w:rPr>
              <w:t>MKT2236 - Brand Management</w:t>
            </w:r>
          </w:p>
          <w:p w:rsidR="00905C5F" w:rsidRPr="003C5DE7" w:rsidRDefault="00905C5F" w:rsidP="00905C5F">
            <w:pPr>
              <w:rPr>
                <w:lang w:val="en-US"/>
              </w:rPr>
            </w:pPr>
            <w:r w:rsidRPr="003C5DE7">
              <w:rPr>
                <w:lang w:val="en-US"/>
              </w:rPr>
              <w:t>MKT2242 - Consumer Behaviour</w:t>
            </w:r>
          </w:p>
          <w:p w:rsidR="00905C5F" w:rsidRPr="003C5DE7" w:rsidRDefault="00905C5F" w:rsidP="00905C5F">
            <w:pPr>
              <w:rPr>
                <w:lang w:val="en-US"/>
              </w:rPr>
            </w:pPr>
            <w:r w:rsidRPr="003C5DE7">
              <w:rPr>
                <w:lang w:val="en-US"/>
              </w:rPr>
              <w:t>MKT2290 - Entrepreneurship and Small Business Marketing</w:t>
            </w:r>
          </w:p>
        </w:tc>
        <w:tc>
          <w:tcPr>
            <w:tcW w:w="2409" w:type="dxa"/>
            <w:tcBorders>
              <w:left w:val="single" w:sz="4" w:space="0" w:color="000000"/>
              <w:bottom w:val="single" w:sz="4" w:space="0" w:color="000000"/>
              <w:right w:val="single" w:sz="4" w:space="0" w:color="000000"/>
            </w:tcBorders>
          </w:tcPr>
          <w:p w:rsidR="00905C5F" w:rsidRPr="003C5DE7" w:rsidRDefault="00905C5F" w:rsidP="00905C5F">
            <w:pPr>
              <w:rPr>
                <w:lang w:val="en-US"/>
              </w:rPr>
            </w:pPr>
            <w:r w:rsidRPr="003C5DE7">
              <w:rPr>
                <w:lang w:val="en-US"/>
              </w:rPr>
              <w:t>Students must pass 180 credits to progress to level 6.</w:t>
            </w:r>
          </w:p>
          <w:p w:rsidR="00905C5F" w:rsidRPr="003C5DE7" w:rsidRDefault="00905C5F" w:rsidP="00905C5F">
            <w:pPr>
              <w:rPr>
                <w:lang w:val="en-US"/>
              </w:rPr>
            </w:pPr>
          </w:p>
        </w:tc>
      </w:tr>
      <w:tr w:rsidR="00905C5F" w:rsidRPr="003C5DE7" w:rsidTr="00905C5F">
        <w:trPr>
          <w:jc w:val="center"/>
        </w:trPr>
        <w:tc>
          <w:tcPr>
            <w:tcW w:w="7655" w:type="dxa"/>
            <w:gridSpan w:val="4"/>
            <w:tcBorders>
              <w:left w:val="single" w:sz="4" w:space="0" w:color="000000"/>
              <w:bottom w:val="single" w:sz="4" w:space="0" w:color="000000"/>
              <w:right w:val="single" w:sz="4" w:space="0" w:color="000000"/>
            </w:tcBorders>
          </w:tcPr>
          <w:p w:rsidR="00905C5F" w:rsidRPr="003C5DE7" w:rsidRDefault="00905C5F" w:rsidP="00905C5F">
            <w:pPr>
              <w:rPr>
                <w:b/>
                <w:lang w:val="en-US"/>
              </w:rPr>
            </w:pPr>
            <w:r w:rsidRPr="003C5DE7">
              <w:rPr>
                <w:b/>
                <w:lang w:val="en-US"/>
              </w:rPr>
              <w:t>Placement opportunities</w:t>
            </w:r>
          </w:p>
        </w:tc>
      </w:tr>
      <w:tr w:rsidR="00905C5F" w:rsidRPr="003C5DE7" w:rsidTr="00905C5F">
        <w:trPr>
          <w:jc w:val="center"/>
        </w:trPr>
        <w:tc>
          <w:tcPr>
            <w:tcW w:w="7655" w:type="dxa"/>
            <w:gridSpan w:val="4"/>
            <w:tcBorders>
              <w:left w:val="single" w:sz="4" w:space="0" w:color="000000"/>
              <w:bottom w:val="single" w:sz="4" w:space="0" w:color="000000"/>
              <w:right w:val="single" w:sz="4" w:space="0" w:color="000000"/>
            </w:tcBorders>
          </w:tcPr>
          <w:p w:rsidR="00905C5F" w:rsidRPr="003C5DE7" w:rsidRDefault="00905C5F" w:rsidP="00905C5F">
            <w:r w:rsidRPr="003C5DE7">
              <w:t xml:space="preserve">MBS3331/MBS3332 Optional Work Placement 120 Credits  </w:t>
            </w:r>
          </w:p>
          <w:p w:rsidR="00905C5F" w:rsidRPr="003C5DE7" w:rsidRDefault="00905C5F" w:rsidP="00905C5F">
            <w:r w:rsidRPr="003C5DE7">
              <w:t>(or)</w:t>
            </w:r>
          </w:p>
          <w:p w:rsidR="00905C5F" w:rsidRPr="003C5DE7" w:rsidRDefault="00905C5F" w:rsidP="00905C5F">
            <w:pPr>
              <w:rPr>
                <w:lang w:val="en-US"/>
              </w:rPr>
            </w:pPr>
            <w:r w:rsidRPr="003C5DE7">
              <w:t>MBS2333 (Developing Employability through work Placement)  in the summer of Level 4 and MBS3431 &amp; MBS3432 (Work Placement Project) in the summer of Level 5</w:t>
            </w:r>
          </w:p>
        </w:tc>
      </w:tr>
      <w:tr w:rsidR="00905C5F" w:rsidRPr="003C5DE7" w:rsidTr="00905C5F">
        <w:trPr>
          <w:jc w:val="center"/>
        </w:trPr>
        <w:tc>
          <w:tcPr>
            <w:tcW w:w="7655" w:type="dxa"/>
            <w:gridSpan w:val="4"/>
            <w:tcBorders>
              <w:left w:val="single" w:sz="4" w:space="0" w:color="000000"/>
              <w:bottom w:val="single" w:sz="4" w:space="0" w:color="000000"/>
              <w:right w:val="single" w:sz="4" w:space="0" w:color="000000"/>
            </w:tcBorders>
          </w:tcPr>
          <w:p w:rsidR="00905C5F" w:rsidRPr="003C5DE7" w:rsidRDefault="00905C5F" w:rsidP="00905C5F">
            <w:pPr>
              <w:rPr>
                <w:b/>
              </w:rPr>
            </w:pPr>
            <w:r w:rsidRPr="003C5DE7">
              <w:rPr>
                <w:b/>
              </w:rPr>
              <w:t>Level 6</w:t>
            </w:r>
          </w:p>
        </w:tc>
      </w:tr>
      <w:tr w:rsidR="00905C5F" w:rsidRPr="003C5DE7" w:rsidTr="00905C5F">
        <w:trPr>
          <w:jc w:val="center"/>
        </w:trPr>
        <w:tc>
          <w:tcPr>
            <w:tcW w:w="2580" w:type="dxa"/>
            <w:tcBorders>
              <w:left w:val="single" w:sz="4" w:space="0" w:color="000000"/>
              <w:bottom w:val="single" w:sz="4" w:space="0" w:color="000000"/>
            </w:tcBorders>
          </w:tcPr>
          <w:p w:rsidR="00905C5F" w:rsidRPr="003C5DE7" w:rsidRDefault="00905C5F" w:rsidP="00905C5F">
            <w:r w:rsidRPr="003C5DE7">
              <w:t>COMPULSORY</w:t>
            </w:r>
          </w:p>
        </w:tc>
        <w:tc>
          <w:tcPr>
            <w:tcW w:w="2666" w:type="dxa"/>
            <w:gridSpan w:val="2"/>
            <w:tcBorders>
              <w:left w:val="single" w:sz="4" w:space="0" w:color="000000"/>
              <w:bottom w:val="single" w:sz="4" w:space="0" w:color="000000"/>
            </w:tcBorders>
          </w:tcPr>
          <w:p w:rsidR="00905C5F" w:rsidRPr="003C5DE7" w:rsidRDefault="00905C5F" w:rsidP="00905C5F">
            <w:r w:rsidRPr="003C5DE7">
              <w:t xml:space="preserve">OPTIONAL </w:t>
            </w:r>
          </w:p>
        </w:tc>
        <w:tc>
          <w:tcPr>
            <w:tcW w:w="2409" w:type="dxa"/>
            <w:tcBorders>
              <w:left w:val="single" w:sz="4" w:space="0" w:color="000000"/>
              <w:bottom w:val="single" w:sz="4" w:space="0" w:color="000000"/>
              <w:right w:val="single" w:sz="4" w:space="0" w:color="000000"/>
            </w:tcBorders>
          </w:tcPr>
          <w:p w:rsidR="00905C5F" w:rsidRPr="003C5DE7" w:rsidRDefault="00905C5F" w:rsidP="00905C5F">
            <w:r w:rsidRPr="003C5DE7">
              <w:t>PROGRESSION REQUIREMENTS</w:t>
            </w:r>
          </w:p>
        </w:tc>
      </w:tr>
      <w:tr w:rsidR="00905C5F" w:rsidRPr="003C5DE7" w:rsidTr="00905C5F">
        <w:trPr>
          <w:jc w:val="center"/>
        </w:trPr>
        <w:tc>
          <w:tcPr>
            <w:tcW w:w="2580" w:type="dxa"/>
            <w:tcBorders>
              <w:left w:val="single" w:sz="4" w:space="0" w:color="000000"/>
              <w:bottom w:val="single" w:sz="4" w:space="0" w:color="000000"/>
            </w:tcBorders>
          </w:tcPr>
          <w:p w:rsidR="00905C5F" w:rsidRPr="003C5DE7" w:rsidRDefault="00905C5F" w:rsidP="00905C5F">
            <w:pPr>
              <w:rPr>
                <w:lang w:val="en-US"/>
              </w:rPr>
            </w:pPr>
            <w:r w:rsidRPr="003C5DE7">
              <w:rPr>
                <w:lang w:val="en-US"/>
              </w:rPr>
              <w:t>Students must take all of the following:</w:t>
            </w:r>
          </w:p>
          <w:p w:rsidR="00905C5F" w:rsidRPr="003C5DE7" w:rsidRDefault="00905C5F" w:rsidP="00905C5F">
            <w:pPr>
              <w:rPr>
                <w:lang w:val="en-US"/>
              </w:rPr>
            </w:pPr>
            <w:r w:rsidRPr="003C5DE7">
              <w:rPr>
                <w:lang w:val="en-US"/>
              </w:rPr>
              <w:t>MGT3170 - Strategic Management</w:t>
            </w:r>
          </w:p>
          <w:p w:rsidR="00905C5F" w:rsidRPr="003C5DE7" w:rsidRDefault="00905C5F" w:rsidP="00905C5F">
            <w:pPr>
              <w:rPr>
                <w:lang w:val="en-US"/>
              </w:rPr>
            </w:pPr>
            <w:r w:rsidRPr="003C5DE7">
              <w:rPr>
                <w:lang w:val="en-US"/>
              </w:rPr>
              <w:t>MKT3125 - Services Marketing Management</w:t>
            </w:r>
          </w:p>
          <w:p w:rsidR="00905C5F" w:rsidRPr="003C5DE7" w:rsidRDefault="00905C5F" w:rsidP="00905C5F">
            <w:pPr>
              <w:rPr>
                <w:lang w:val="en-US"/>
              </w:rPr>
            </w:pPr>
          </w:p>
          <w:p w:rsidR="00905C5F" w:rsidRPr="003C5DE7" w:rsidRDefault="00905C5F" w:rsidP="00905C5F">
            <w:pPr>
              <w:rPr>
                <w:lang w:val="en-US"/>
              </w:rPr>
            </w:pPr>
          </w:p>
          <w:p w:rsidR="00905C5F" w:rsidRPr="003C5DE7" w:rsidRDefault="00905C5F" w:rsidP="00905C5F">
            <w:pPr>
              <w:rPr>
                <w:lang w:val="en-US"/>
              </w:rPr>
            </w:pPr>
          </w:p>
        </w:tc>
        <w:tc>
          <w:tcPr>
            <w:tcW w:w="2666" w:type="dxa"/>
            <w:gridSpan w:val="2"/>
            <w:tcBorders>
              <w:left w:val="single" w:sz="4" w:space="0" w:color="000000"/>
              <w:bottom w:val="single" w:sz="4" w:space="0" w:color="000000"/>
            </w:tcBorders>
          </w:tcPr>
          <w:p w:rsidR="00905C5F" w:rsidRPr="003C5DE7" w:rsidRDefault="00905C5F" w:rsidP="00905C5F">
            <w:pPr>
              <w:rPr>
                <w:lang w:val="en-US"/>
              </w:rPr>
            </w:pPr>
            <w:r w:rsidRPr="003C5DE7">
              <w:rPr>
                <w:lang w:val="en-US"/>
              </w:rPr>
              <w:t>Students must also choose 2 from the following:</w:t>
            </w:r>
          </w:p>
          <w:p w:rsidR="00905C5F" w:rsidRPr="003C5DE7" w:rsidRDefault="00905C5F" w:rsidP="00905C5F">
            <w:pPr>
              <w:rPr>
                <w:lang w:val="en-US"/>
              </w:rPr>
            </w:pPr>
            <w:r w:rsidRPr="003C5DE7">
              <w:rPr>
                <w:lang w:val="en-US"/>
              </w:rPr>
              <w:t>MKT3128 - Public Relations and</w:t>
            </w:r>
            <w:r w:rsidRPr="003C5DE7">
              <w:rPr>
                <w:color w:val="00B050"/>
                <w:lang w:val="en-US"/>
              </w:rPr>
              <w:t xml:space="preserve"> </w:t>
            </w:r>
            <w:r w:rsidRPr="003C5DE7">
              <w:rPr>
                <w:lang w:val="en-US"/>
              </w:rPr>
              <w:t>Corporate</w:t>
            </w:r>
            <w:r w:rsidRPr="003C5DE7">
              <w:rPr>
                <w:color w:val="00B050"/>
                <w:lang w:val="en-US"/>
              </w:rPr>
              <w:t xml:space="preserve"> </w:t>
            </w:r>
            <w:r w:rsidRPr="003C5DE7">
              <w:rPr>
                <w:lang w:val="en-US"/>
              </w:rPr>
              <w:t>Reputation Management</w:t>
            </w:r>
          </w:p>
          <w:p w:rsidR="00905C5F" w:rsidRPr="003C5DE7" w:rsidRDefault="00905C5F" w:rsidP="00905C5F">
            <w:pPr>
              <w:rPr>
                <w:lang w:val="en-US"/>
              </w:rPr>
            </w:pPr>
            <w:r w:rsidRPr="003C5DE7">
              <w:rPr>
                <w:lang w:val="en-US"/>
              </w:rPr>
              <w:t>MKT3151 - Creative Advertising and Promotion</w:t>
            </w:r>
          </w:p>
          <w:p w:rsidR="00905C5F" w:rsidRPr="003C5DE7" w:rsidRDefault="00905C5F" w:rsidP="00905C5F">
            <w:pPr>
              <w:rPr>
                <w:lang w:val="en-US"/>
              </w:rPr>
            </w:pPr>
            <w:r w:rsidRPr="003C5DE7">
              <w:rPr>
                <w:lang w:val="en-US"/>
              </w:rPr>
              <w:t>MKT3390 - New Venture Management (pre-req-MKT2290)</w:t>
            </w:r>
          </w:p>
          <w:p w:rsidR="00905C5F" w:rsidRPr="003C5DE7" w:rsidRDefault="00905C5F" w:rsidP="00905C5F">
            <w:pPr>
              <w:rPr>
                <w:lang w:val="en-US"/>
              </w:rPr>
            </w:pPr>
            <w:r w:rsidRPr="003C5DE7">
              <w:rPr>
                <w:lang w:val="en-US"/>
              </w:rPr>
              <w:t>MKT3033 - E-marketing and Social Media</w:t>
            </w:r>
          </w:p>
          <w:p w:rsidR="00905C5F" w:rsidRPr="003C5DE7" w:rsidRDefault="00905C5F" w:rsidP="00905C5F">
            <w:pPr>
              <w:rPr>
                <w:lang w:val="en-US"/>
              </w:rPr>
            </w:pPr>
            <w:r w:rsidRPr="003C5DE7">
              <w:rPr>
                <w:lang w:val="en-US"/>
              </w:rPr>
              <w:t>MKT3130 - International Marketing</w:t>
            </w:r>
          </w:p>
          <w:p w:rsidR="00905C5F" w:rsidRPr="003C5DE7" w:rsidRDefault="00905C5F" w:rsidP="00905C5F">
            <w:pPr>
              <w:rPr>
                <w:lang w:val="en-US"/>
              </w:rPr>
            </w:pPr>
            <w:r w:rsidRPr="003C5DE7">
              <w:rPr>
                <w:lang w:val="en-US"/>
              </w:rPr>
              <w:lastRenderedPageBreak/>
              <w:t>MBS3012 - Consulting in Organisations</w:t>
            </w:r>
          </w:p>
          <w:p w:rsidR="00905C5F" w:rsidRPr="003C5DE7" w:rsidRDefault="00905C5F" w:rsidP="00905C5F">
            <w:pPr>
              <w:rPr>
                <w:lang w:val="en-US"/>
              </w:rPr>
            </w:pPr>
            <w:r w:rsidRPr="003C5DE7">
              <w:rPr>
                <w:lang w:val="en-US"/>
              </w:rPr>
              <w:t>MBS3001 - Work Internship</w:t>
            </w:r>
          </w:p>
          <w:p w:rsidR="00905C5F" w:rsidRPr="003C5DE7" w:rsidRDefault="00905C5F" w:rsidP="00905C5F">
            <w:pPr>
              <w:rPr>
                <w:lang w:val="en-US"/>
              </w:rPr>
            </w:pPr>
            <w:r w:rsidRPr="003C5DE7">
              <w:rPr>
                <w:lang w:val="en-US"/>
              </w:rPr>
              <w:t>MGT3999 - Research Project</w:t>
            </w:r>
          </w:p>
        </w:tc>
        <w:tc>
          <w:tcPr>
            <w:tcW w:w="2409" w:type="dxa"/>
            <w:tcBorders>
              <w:left w:val="single" w:sz="4" w:space="0" w:color="000000"/>
              <w:bottom w:val="single" w:sz="4" w:space="0" w:color="000000"/>
              <w:right w:val="single" w:sz="4" w:space="0" w:color="000000"/>
            </w:tcBorders>
          </w:tcPr>
          <w:p w:rsidR="00905C5F" w:rsidRPr="003C5DE7" w:rsidRDefault="00905C5F" w:rsidP="00905C5F"/>
        </w:tc>
      </w:tr>
      <w:tr w:rsidR="00905C5F" w:rsidRPr="003C5DE7" w:rsidTr="00905C5F">
        <w:trPr>
          <w:cantSplit/>
          <w:jc w:val="center"/>
        </w:trPr>
        <w:tc>
          <w:tcPr>
            <w:tcW w:w="7655" w:type="dxa"/>
            <w:gridSpan w:val="4"/>
            <w:tcBorders>
              <w:top w:val="single" w:sz="4" w:space="0" w:color="auto"/>
              <w:left w:val="single" w:sz="4" w:space="0" w:color="000000"/>
              <w:bottom w:val="single" w:sz="4" w:space="0" w:color="000000"/>
              <w:right w:val="single" w:sz="4" w:space="0" w:color="000000"/>
            </w:tcBorders>
          </w:tcPr>
          <w:p w:rsidR="00905C5F" w:rsidRPr="003C5DE7" w:rsidRDefault="00905C5F" w:rsidP="00905C5F">
            <w:pPr>
              <w:rPr>
                <w:b/>
              </w:rPr>
            </w:pPr>
            <w:r w:rsidRPr="003C5DE7">
              <w:rPr>
                <w:b/>
              </w:rPr>
              <w:lastRenderedPageBreak/>
              <w:t>Level 6 DIRECT ENTRY (TOP-UP) STUDENTS</w:t>
            </w:r>
          </w:p>
        </w:tc>
      </w:tr>
      <w:tr w:rsidR="00905C5F" w:rsidRPr="003C5DE7" w:rsidTr="00905C5F">
        <w:trPr>
          <w:cantSplit/>
          <w:jc w:val="center"/>
        </w:trPr>
        <w:tc>
          <w:tcPr>
            <w:tcW w:w="2580" w:type="dxa"/>
            <w:tcBorders>
              <w:left w:val="single" w:sz="4" w:space="0" w:color="000000"/>
              <w:bottom w:val="single" w:sz="4" w:space="0" w:color="000000"/>
            </w:tcBorders>
          </w:tcPr>
          <w:p w:rsidR="00905C5F" w:rsidRPr="003C5DE7" w:rsidRDefault="00905C5F" w:rsidP="00905C5F">
            <w:r w:rsidRPr="003C5DE7">
              <w:t>COMPULSORY</w:t>
            </w:r>
          </w:p>
        </w:tc>
        <w:tc>
          <w:tcPr>
            <w:tcW w:w="2666" w:type="dxa"/>
            <w:gridSpan w:val="2"/>
            <w:tcBorders>
              <w:left w:val="single" w:sz="4" w:space="0" w:color="000000"/>
              <w:bottom w:val="single" w:sz="4" w:space="0" w:color="000000"/>
            </w:tcBorders>
          </w:tcPr>
          <w:p w:rsidR="00905C5F" w:rsidRPr="003C5DE7" w:rsidRDefault="00905C5F" w:rsidP="00905C5F">
            <w:r w:rsidRPr="003C5DE7">
              <w:t xml:space="preserve">OPTIONAL </w:t>
            </w:r>
          </w:p>
        </w:tc>
        <w:tc>
          <w:tcPr>
            <w:tcW w:w="2409" w:type="dxa"/>
            <w:tcBorders>
              <w:left w:val="single" w:sz="4" w:space="0" w:color="000000"/>
              <w:bottom w:val="single" w:sz="4" w:space="0" w:color="000000"/>
              <w:right w:val="single" w:sz="4" w:space="0" w:color="000000"/>
            </w:tcBorders>
          </w:tcPr>
          <w:p w:rsidR="00905C5F" w:rsidRPr="003C5DE7" w:rsidRDefault="00905C5F" w:rsidP="00905C5F">
            <w:r w:rsidRPr="003C5DE7">
              <w:t>PROGRESSION REQUIREMENTS</w:t>
            </w:r>
          </w:p>
        </w:tc>
      </w:tr>
      <w:tr w:rsidR="00905C5F" w:rsidRPr="003C5DE7" w:rsidTr="00905C5F">
        <w:trPr>
          <w:cantSplit/>
          <w:jc w:val="center"/>
        </w:trPr>
        <w:tc>
          <w:tcPr>
            <w:tcW w:w="2580" w:type="dxa"/>
            <w:tcBorders>
              <w:left w:val="single" w:sz="4" w:space="0" w:color="000000"/>
              <w:bottom w:val="single" w:sz="4" w:space="0" w:color="000000"/>
            </w:tcBorders>
          </w:tcPr>
          <w:p w:rsidR="00905C5F" w:rsidRPr="003C5DE7" w:rsidRDefault="00905C5F" w:rsidP="00905C5F">
            <w:pPr>
              <w:rPr>
                <w:lang w:val="en-US"/>
              </w:rPr>
            </w:pPr>
            <w:r w:rsidRPr="003C5DE7">
              <w:rPr>
                <w:lang w:val="en-US"/>
              </w:rPr>
              <w:t>Students must take all of the following:</w:t>
            </w:r>
          </w:p>
          <w:p w:rsidR="00905C5F" w:rsidRPr="003C5DE7" w:rsidRDefault="00905C5F" w:rsidP="00905C5F">
            <w:pPr>
              <w:rPr>
                <w:lang w:val="en-US"/>
              </w:rPr>
            </w:pPr>
            <w:r w:rsidRPr="003C5DE7">
              <w:rPr>
                <w:lang w:val="en-US"/>
              </w:rPr>
              <w:t>MGT3170 - Strategic Management</w:t>
            </w:r>
          </w:p>
          <w:p w:rsidR="00905C5F" w:rsidRPr="003C5DE7" w:rsidRDefault="00905C5F" w:rsidP="00905C5F">
            <w:pPr>
              <w:rPr>
                <w:lang w:val="en-US"/>
              </w:rPr>
            </w:pPr>
            <w:r w:rsidRPr="003C5DE7">
              <w:rPr>
                <w:lang w:val="en-US"/>
              </w:rPr>
              <w:t>MKT3125 - Services Marketing Management</w:t>
            </w:r>
          </w:p>
          <w:p w:rsidR="00905C5F" w:rsidRPr="003C5DE7" w:rsidRDefault="00905C5F" w:rsidP="00905C5F">
            <w:pPr>
              <w:rPr>
                <w:lang w:val="en-US"/>
              </w:rPr>
            </w:pPr>
            <w:r w:rsidRPr="003C5DE7">
              <w:rPr>
                <w:lang w:val="en-US"/>
              </w:rPr>
              <w:t>MGT3000 - Applied Management</w:t>
            </w:r>
          </w:p>
          <w:p w:rsidR="00905C5F" w:rsidRPr="003C5DE7" w:rsidRDefault="00905C5F" w:rsidP="00905C5F">
            <w:pPr>
              <w:rPr>
                <w:lang w:val="en-US"/>
              </w:rPr>
            </w:pPr>
          </w:p>
          <w:p w:rsidR="00905C5F" w:rsidRPr="003C5DE7" w:rsidRDefault="00905C5F" w:rsidP="00905C5F">
            <w:pPr>
              <w:rPr>
                <w:lang w:val="en-US"/>
              </w:rPr>
            </w:pPr>
          </w:p>
        </w:tc>
        <w:tc>
          <w:tcPr>
            <w:tcW w:w="2666" w:type="dxa"/>
            <w:gridSpan w:val="2"/>
            <w:tcBorders>
              <w:left w:val="single" w:sz="4" w:space="0" w:color="000000"/>
              <w:bottom w:val="single" w:sz="4" w:space="0" w:color="000000"/>
            </w:tcBorders>
          </w:tcPr>
          <w:p w:rsidR="00905C5F" w:rsidRPr="003C5DE7" w:rsidRDefault="00905C5F" w:rsidP="00905C5F">
            <w:pPr>
              <w:rPr>
                <w:lang w:val="en-US"/>
              </w:rPr>
            </w:pPr>
            <w:r w:rsidRPr="003C5DE7">
              <w:rPr>
                <w:lang w:val="en-US"/>
              </w:rPr>
              <w:t>Students must also choose 1 from the following:</w:t>
            </w:r>
          </w:p>
          <w:p w:rsidR="00905C5F" w:rsidRPr="003C5DE7" w:rsidRDefault="00905C5F" w:rsidP="00905C5F">
            <w:pPr>
              <w:ind w:firstLine="34"/>
              <w:rPr>
                <w:lang w:val="en-US"/>
              </w:rPr>
            </w:pPr>
            <w:r w:rsidRPr="003C5DE7">
              <w:rPr>
                <w:lang w:val="en-US"/>
              </w:rPr>
              <w:t>MKT3128 - Public Relations and Corporate Reputation Management</w:t>
            </w:r>
          </w:p>
          <w:p w:rsidR="00905C5F" w:rsidRPr="003C5DE7" w:rsidRDefault="00905C5F" w:rsidP="00905C5F">
            <w:pPr>
              <w:rPr>
                <w:lang w:val="en-US"/>
              </w:rPr>
            </w:pPr>
            <w:r w:rsidRPr="003C5DE7">
              <w:rPr>
                <w:lang w:val="en-US"/>
              </w:rPr>
              <w:t>MKT3151 - Creative Advertising and Promotion</w:t>
            </w:r>
          </w:p>
          <w:p w:rsidR="00905C5F" w:rsidRPr="003C5DE7" w:rsidRDefault="00905C5F" w:rsidP="00905C5F">
            <w:pPr>
              <w:rPr>
                <w:lang w:val="en-US"/>
              </w:rPr>
            </w:pPr>
            <w:r w:rsidRPr="003C5DE7">
              <w:rPr>
                <w:lang w:val="en-US"/>
              </w:rPr>
              <w:t>MKT3390 - New Venture Management (pre-req-MKT2290)</w:t>
            </w:r>
          </w:p>
          <w:p w:rsidR="00905C5F" w:rsidRPr="003C5DE7" w:rsidRDefault="00905C5F" w:rsidP="00905C5F">
            <w:pPr>
              <w:rPr>
                <w:lang w:val="en-US"/>
              </w:rPr>
            </w:pPr>
            <w:r w:rsidRPr="003C5DE7">
              <w:rPr>
                <w:lang w:val="en-US"/>
              </w:rPr>
              <w:t>MKT3033 - E-marketing and Social Media</w:t>
            </w:r>
          </w:p>
          <w:p w:rsidR="00905C5F" w:rsidRPr="003C5DE7" w:rsidRDefault="00905C5F" w:rsidP="00905C5F">
            <w:pPr>
              <w:rPr>
                <w:lang w:val="en-US"/>
              </w:rPr>
            </w:pPr>
            <w:r w:rsidRPr="003C5DE7">
              <w:rPr>
                <w:lang w:val="en-US"/>
              </w:rPr>
              <w:t>MKT3130</w:t>
            </w:r>
          </w:p>
          <w:p w:rsidR="00905C5F" w:rsidRPr="003C5DE7" w:rsidRDefault="00905C5F" w:rsidP="00905C5F">
            <w:pPr>
              <w:rPr>
                <w:lang w:val="en-US"/>
              </w:rPr>
            </w:pPr>
            <w:r w:rsidRPr="003C5DE7">
              <w:rPr>
                <w:lang w:val="en-US"/>
              </w:rPr>
              <w:t xml:space="preserve">International Marketing </w:t>
            </w:r>
          </w:p>
          <w:p w:rsidR="00905C5F" w:rsidRPr="003C5DE7" w:rsidRDefault="00905C5F" w:rsidP="00905C5F">
            <w:pPr>
              <w:rPr>
                <w:lang w:val="en-US"/>
              </w:rPr>
            </w:pPr>
            <w:r w:rsidRPr="003C5DE7">
              <w:rPr>
                <w:lang w:val="en-US"/>
              </w:rPr>
              <w:t>MBS3012 - Consulting in Organisations</w:t>
            </w:r>
          </w:p>
          <w:p w:rsidR="00905C5F" w:rsidRPr="003C5DE7" w:rsidRDefault="00905C5F" w:rsidP="00905C5F">
            <w:pPr>
              <w:rPr>
                <w:lang w:val="en-US"/>
              </w:rPr>
            </w:pPr>
            <w:r w:rsidRPr="003C5DE7">
              <w:rPr>
                <w:lang w:val="en-US"/>
              </w:rPr>
              <w:t>MBS3001 - Internship</w:t>
            </w:r>
          </w:p>
          <w:p w:rsidR="00905C5F" w:rsidRPr="003C5DE7" w:rsidRDefault="00905C5F" w:rsidP="00905C5F">
            <w:pPr>
              <w:rPr>
                <w:lang w:val="en-US"/>
              </w:rPr>
            </w:pPr>
            <w:r w:rsidRPr="003C5DE7">
              <w:rPr>
                <w:lang w:val="en-US"/>
              </w:rPr>
              <w:t>MGT3999 - Research Project</w:t>
            </w:r>
          </w:p>
        </w:tc>
        <w:tc>
          <w:tcPr>
            <w:tcW w:w="2409" w:type="dxa"/>
            <w:tcBorders>
              <w:left w:val="single" w:sz="4" w:space="0" w:color="000000"/>
              <w:bottom w:val="single" w:sz="4" w:space="0" w:color="000000"/>
              <w:right w:val="single" w:sz="4" w:space="0" w:color="000000"/>
            </w:tcBorders>
          </w:tcPr>
          <w:p w:rsidR="00905C5F" w:rsidRPr="003C5DE7" w:rsidRDefault="00905C5F" w:rsidP="00905C5F">
            <w:pPr>
              <w:rPr>
                <w:lang w:val="en-US"/>
              </w:rPr>
            </w:pPr>
            <w:r w:rsidRPr="003C5DE7">
              <w:rPr>
                <w:lang w:val="en-US"/>
              </w:rPr>
              <w:t>Students must take all of the following:</w:t>
            </w:r>
          </w:p>
          <w:p w:rsidR="00905C5F" w:rsidRPr="003C5DE7" w:rsidRDefault="00905C5F" w:rsidP="00905C5F">
            <w:pPr>
              <w:rPr>
                <w:lang w:val="en-US"/>
              </w:rPr>
            </w:pPr>
            <w:r w:rsidRPr="003C5DE7">
              <w:rPr>
                <w:lang w:val="en-US"/>
              </w:rPr>
              <w:t>MGT3170 - Strategic Management</w:t>
            </w:r>
          </w:p>
          <w:p w:rsidR="00905C5F" w:rsidRPr="003C5DE7" w:rsidRDefault="00905C5F" w:rsidP="00905C5F">
            <w:pPr>
              <w:rPr>
                <w:lang w:val="en-US"/>
              </w:rPr>
            </w:pPr>
            <w:r w:rsidRPr="003C5DE7">
              <w:rPr>
                <w:lang w:val="en-US"/>
              </w:rPr>
              <w:t>MKT3125 - Services Marketing Management</w:t>
            </w:r>
          </w:p>
          <w:p w:rsidR="00905C5F" w:rsidRPr="003C5DE7" w:rsidRDefault="00905C5F" w:rsidP="00905C5F">
            <w:pPr>
              <w:rPr>
                <w:lang w:val="en-US"/>
              </w:rPr>
            </w:pPr>
            <w:r w:rsidRPr="003C5DE7">
              <w:rPr>
                <w:lang w:val="en-US"/>
              </w:rPr>
              <w:t>MGT3000 - Applied Management</w:t>
            </w:r>
          </w:p>
          <w:p w:rsidR="00905C5F" w:rsidRPr="003C5DE7" w:rsidRDefault="00905C5F" w:rsidP="00905C5F">
            <w:pPr>
              <w:rPr>
                <w:lang w:val="en-US"/>
              </w:rPr>
            </w:pPr>
          </w:p>
          <w:p w:rsidR="00905C5F" w:rsidRPr="003C5DE7" w:rsidRDefault="00905C5F" w:rsidP="00905C5F">
            <w:pPr>
              <w:rPr>
                <w:lang w:val="en-US"/>
              </w:rPr>
            </w:pPr>
          </w:p>
        </w:tc>
      </w:tr>
      <w:tr w:rsidR="00905C5F" w:rsidRPr="003C5DE7" w:rsidTr="00905C5F">
        <w:trPr>
          <w:cantSplit/>
          <w:jc w:val="center"/>
        </w:trPr>
        <w:tc>
          <w:tcPr>
            <w:tcW w:w="765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05C5F" w:rsidRPr="003C5DE7" w:rsidRDefault="00905C5F" w:rsidP="00905C5F">
            <w:pPr>
              <w:rPr>
                <w:b/>
              </w:rPr>
            </w:pPr>
            <w:r w:rsidRPr="003C5DE7">
              <w:rPr>
                <w:b/>
              </w:rPr>
              <w:t>12.3 Non-compensatable modules (note statement in 12.2 regarding FHEQ levels)</w:t>
            </w:r>
          </w:p>
        </w:tc>
      </w:tr>
      <w:tr w:rsidR="00905C5F" w:rsidRPr="003C5DE7" w:rsidTr="00905C5F">
        <w:trPr>
          <w:cantSplit/>
          <w:trHeight w:val="265"/>
          <w:jc w:val="center"/>
        </w:trPr>
        <w:tc>
          <w:tcPr>
            <w:tcW w:w="3261" w:type="dxa"/>
            <w:gridSpan w:val="2"/>
            <w:tcBorders>
              <w:left w:val="single" w:sz="4" w:space="0" w:color="000000"/>
              <w:bottom w:val="single" w:sz="4" w:space="0" w:color="000000"/>
            </w:tcBorders>
            <w:shd w:val="clear" w:color="auto" w:fill="D9D9D9" w:themeFill="background1" w:themeFillShade="D9"/>
          </w:tcPr>
          <w:p w:rsidR="00905C5F" w:rsidRPr="003C5DE7" w:rsidRDefault="00905C5F" w:rsidP="00905C5F">
            <w:r w:rsidRPr="003C5DE7">
              <w:t>Module level</w:t>
            </w:r>
          </w:p>
        </w:tc>
        <w:tc>
          <w:tcPr>
            <w:tcW w:w="4394" w:type="dxa"/>
            <w:gridSpan w:val="2"/>
            <w:tcBorders>
              <w:left w:val="single" w:sz="4" w:space="0" w:color="000000"/>
              <w:bottom w:val="single" w:sz="4" w:space="0" w:color="000000"/>
              <w:right w:val="single" w:sz="4" w:space="0" w:color="000000"/>
            </w:tcBorders>
            <w:shd w:val="clear" w:color="auto" w:fill="D9D9D9" w:themeFill="background1" w:themeFillShade="D9"/>
          </w:tcPr>
          <w:p w:rsidR="00905C5F" w:rsidRPr="003C5DE7" w:rsidRDefault="00905C5F" w:rsidP="00905C5F">
            <w:r w:rsidRPr="003C5DE7">
              <w:t>Module code</w:t>
            </w:r>
          </w:p>
        </w:tc>
      </w:tr>
      <w:tr w:rsidR="00905C5F" w:rsidRPr="003C5DE7" w:rsidTr="00905C5F">
        <w:trPr>
          <w:cantSplit/>
          <w:trHeight w:val="265"/>
          <w:jc w:val="center"/>
        </w:trPr>
        <w:tc>
          <w:tcPr>
            <w:tcW w:w="7655" w:type="dxa"/>
            <w:gridSpan w:val="4"/>
            <w:tcBorders>
              <w:left w:val="single" w:sz="4" w:space="0" w:color="000000"/>
              <w:bottom w:val="single" w:sz="4" w:space="0" w:color="000000"/>
              <w:right w:val="single" w:sz="4" w:space="0" w:color="000000"/>
            </w:tcBorders>
          </w:tcPr>
          <w:p w:rsidR="00905C5F" w:rsidRPr="003C5DE7" w:rsidRDefault="00905C5F" w:rsidP="00905C5F">
            <w:r w:rsidRPr="003C5DE7">
              <w:t>None</w:t>
            </w:r>
          </w:p>
        </w:tc>
      </w:tr>
    </w:tbl>
    <w:p w:rsidR="00905C5F" w:rsidRPr="003C5DE7" w:rsidRDefault="00905C5F" w:rsidP="00905C5F"/>
    <w:p w:rsidR="00905C5F" w:rsidRPr="003C5DE7" w:rsidRDefault="00905C5F" w:rsidP="00905C5F"/>
    <w:p w:rsidR="00905C5F" w:rsidRPr="003C5DE7" w:rsidRDefault="00905C5F" w:rsidP="00905C5F">
      <w:pPr>
        <w:suppressAutoHyphens w:val="0"/>
      </w:pPr>
    </w:p>
    <w:p w:rsidR="00905C5F" w:rsidRPr="003C5DE7" w:rsidRDefault="00905C5F" w:rsidP="00905C5F">
      <w:pPr>
        <w:suppressAutoHyphens w:val="0"/>
      </w:pPr>
      <w:r w:rsidRPr="003C5DE7">
        <w:br w:type="page"/>
      </w:r>
    </w:p>
    <w:tbl>
      <w:tblPr>
        <w:tblW w:w="7655" w:type="dxa"/>
        <w:jc w:val="center"/>
        <w:tblInd w:w="-176" w:type="dxa"/>
        <w:tblLayout w:type="fixed"/>
        <w:tblLook w:val="0000" w:firstRow="0" w:lastRow="0" w:firstColumn="0" w:lastColumn="0" w:noHBand="0" w:noVBand="0"/>
      </w:tblPr>
      <w:tblGrid>
        <w:gridCol w:w="7655"/>
      </w:tblGrid>
      <w:tr w:rsidR="00905C5F" w:rsidRPr="003C5DE7" w:rsidTr="00905C5F">
        <w:trPr>
          <w:jc w:val="center"/>
        </w:trPr>
        <w:tc>
          <w:tcPr>
            <w:tcW w:w="7655" w:type="dxa"/>
            <w:tcBorders>
              <w:top w:val="single" w:sz="4" w:space="0" w:color="000000"/>
              <w:left w:val="single" w:sz="4" w:space="0" w:color="000000"/>
              <w:right w:val="single" w:sz="4" w:space="0" w:color="000000"/>
            </w:tcBorders>
            <w:shd w:val="clear" w:color="auto" w:fill="DFDFDF"/>
          </w:tcPr>
          <w:p w:rsidR="00905C5F" w:rsidRPr="003C5DE7" w:rsidRDefault="00905C5F" w:rsidP="00905C5F">
            <w:pPr>
              <w:rPr>
                <w:rFonts w:eastAsia="Times New Roman"/>
                <w:b/>
              </w:rPr>
            </w:pPr>
            <w:r w:rsidRPr="003C5DE7">
              <w:rPr>
                <w:rFonts w:eastAsia="Times New Roman"/>
                <w:b/>
              </w:rPr>
              <w:lastRenderedPageBreak/>
              <w:t>13. A curriculum map relating learning outcomes to modules</w:t>
            </w:r>
          </w:p>
        </w:tc>
      </w:tr>
      <w:tr w:rsidR="00905C5F" w:rsidRPr="003C5DE7" w:rsidTr="00905C5F">
        <w:trPr>
          <w:jc w:val="center"/>
        </w:trPr>
        <w:tc>
          <w:tcPr>
            <w:tcW w:w="7655" w:type="dxa"/>
            <w:tcBorders>
              <w:left w:val="single" w:sz="4" w:space="0" w:color="000000"/>
              <w:bottom w:val="single" w:sz="4" w:space="0" w:color="000000"/>
              <w:right w:val="single" w:sz="4" w:space="0" w:color="000000"/>
            </w:tcBorders>
          </w:tcPr>
          <w:p w:rsidR="00905C5F" w:rsidRPr="003C5DE7" w:rsidRDefault="00905C5F" w:rsidP="00905C5F">
            <w:pPr>
              <w:jc w:val="center"/>
            </w:pPr>
            <w:r w:rsidRPr="003C5DE7">
              <w:rPr>
                <w:b/>
              </w:rPr>
              <w:t>See Curriculum Map Attached</w:t>
            </w:r>
          </w:p>
        </w:tc>
      </w:tr>
    </w:tbl>
    <w:p w:rsidR="00905C5F" w:rsidRPr="003C5DE7" w:rsidRDefault="00905C5F" w:rsidP="00905C5F"/>
    <w:tbl>
      <w:tblPr>
        <w:tblW w:w="7655" w:type="dxa"/>
        <w:jc w:val="center"/>
        <w:tblInd w:w="-176" w:type="dxa"/>
        <w:tblLayout w:type="fixed"/>
        <w:tblLook w:val="0000" w:firstRow="0" w:lastRow="0" w:firstColumn="0" w:lastColumn="0" w:noHBand="0" w:noVBand="0"/>
      </w:tblPr>
      <w:tblGrid>
        <w:gridCol w:w="7655"/>
      </w:tblGrid>
      <w:tr w:rsidR="00905C5F" w:rsidRPr="003C5DE7" w:rsidTr="00905C5F">
        <w:trPr>
          <w:jc w:val="center"/>
        </w:trPr>
        <w:tc>
          <w:tcPr>
            <w:tcW w:w="7655" w:type="dxa"/>
            <w:tcBorders>
              <w:top w:val="single" w:sz="4" w:space="0" w:color="000000"/>
              <w:left w:val="single" w:sz="4" w:space="0" w:color="000000"/>
              <w:right w:val="single" w:sz="4" w:space="0" w:color="000000"/>
            </w:tcBorders>
            <w:shd w:val="clear" w:color="auto" w:fill="DFDFDF"/>
          </w:tcPr>
          <w:p w:rsidR="00905C5F" w:rsidRPr="003C5DE7" w:rsidRDefault="00905C5F" w:rsidP="00905C5F">
            <w:pPr>
              <w:rPr>
                <w:rFonts w:eastAsia="Times New Roman"/>
                <w:b/>
              </w:rPr>
            </w:pPr>
            <w:r w:rsidRPr="003C5DE7">
              <w:rPr>
                <w:rFonts w:eastAsia="Times New Roman"/>
                <w:b/>
              </w:rPr>
              <w:t>14. Information about assessment regulations</w:t>
            </w:r>
          </w:p>
        </w:tc>
      </w:tr>
      <w:tr w:rsidR="00905C5F" w:rsidRPr="003C5DE7" w:rsidTr="00905C5F">
        <w:trPr>
          <w:jc w:val="center"/>
        </w:trPr>
        <w:tc>
          <w:tcPr>
            <w:tcW w:w="7655" w:type="dxa"/>
            <w:tcBorders>
              <w:left w:val="single" w:sz="4" w:space="0" w:color="000000"/>
              <w:bottom w:val="single" w:sz="4" w:space="0" w:color="000000"/>
              <w:right w:val="single" w:sz="4" w:space="0" w:color="000000"/>
            </w:tcBorders>
          </w:tcPr>
          <w:p w:rsidR="00905C5F" w:rsidRPr="003C5DE7" w:rsidRDefault="00905C5F" w:rsidP="00905C5F">
            <w:pPr>
              <w:rPr>
                <w:b/>
                <w:i/>
              </w:rPr>
            </w:pPr>
            <w:r w:rsidRPr="003C5DE7">
              <w:t>Middlesex University and Business School Assessment Regulations apply to this programme, without exception.</w:t>
            </w:r>
          </w:p>
        </w:tc>
      </w:tr>
    </w:tbl>
    <w:p w:rsidR="00905C5F" w:rsidRPr="003C5DE7" w:rsidRDefault="00905C5F" w:rsidP="00905C5F"/>
    <w:tbl>
      <w:tblPr>
        <w:tblW w:w="7655" w:type="dxa"/>
        <w:jc w:val="center"/>
        <w:tblInd w:w="-176" w:type="dxa"/>
        <w:tblLayout w:type="fixed"/>
        <w:tblLook w:val="0000" w:firstRow="0" w:lastRow="0" w:firstColumn="0" w:lastColumn="0" w:noHBand="0" w:noVBand="0"/>
      </w:tblPr>
      <w:tblGrid>
        <w:gridCol w:w="7655"/>
      </w:tblGrid>
      <w:tr w:rsidR="00905C5F" w:rsidRPr="003C5DE7" w:rsidTr="00905C5F">
        <w:trPr>
          <w:jc w:val="center"/>
        </w:trPr>
        <w:tc>
          <w:tcPr>
            <w:tcW w:w="7655" w:type="dxa"/>
            <w:tcBorders>
              <w:top w:val="single" w:sz="4" w:space="0" w:color="000000"/>
              <w:left w:val="single" w:sz="4" w:space="0" w:color="000000"/>
              <w:right w:val="single" w:sz="4" w:space="0" w:color="000000"/>
            </w:tcBorders>
            <w:shd w:val="clear" w:color="auto" w:fill="DFDFDF"/>
          </w:tcPr>
          <w:p w:rsidR="00905C5F" w:rsidRPr="003C5DE7" w:rsidRDefault="00905C5F" w:rsidP="00905C5F">
            <w:pPr>
              <w:rPr>
                <w:rFonts w:eastAsia="Times New Roman"/>
                <w:b/>
              </w:rPr>
            </w:pPr>
            <w:r w:rsidRPr="003C5DE7">
              <w:rPr>
                <w:rFonts w:eastAsia="Times New Roman"/>
                <w:b/>
              </w:rPr>
              <w:t>15. Placement opportunities, requirements and support (if applicable)</w:t>
            </w:r>
          </w:p>
        </w:tc>
      </w:tr>
      <w:tr w:rsidR="00905C5F" w:rsidRPr="003C5DE7" w:rsidTr="00905C5F">
        <w:trPr>
          <w:jc w:val="center"/>
        </w:trPr>
        <w:tc>
          <w:tcPr>
            <w:tcW w:w="7655" w:type="dxa"/>
            <w:tcBorders>
              <w:left w:val="single" w:sz="4" w:space="0" w:color="000000"/>
              <w:bottom w:val="single" w:sz="4" w:space="0" w:color="000000"/>
              <w:right w:val="single" w:sz="4" w:space="0" w:color="000000"/>
            </w:tcBorders>
          </w:tcPr>
          <w:p w:rsidR="00905C5F" w:rsidRPr="003C5DE7" w:rsidRDefault="00905C5F" w:rsidP="00905C5F">
            <w:pPr>
              <w:snapToGrid w:val="0"/>
            </w:pPr>
            <w:r w:rsidRPr="003C5DE7">
              <w:t xml:space="preserve">A 12 month placement is offered at the end of year 2.  A dedicated Employability Advisor helps in the search for an appropriate employer and provides students with appropriate Placement.  It also provides students with appropriate guidance and support in preparation for, during and after placement.  The placement forms the basis for an assessed report based on the organisation.  At the start of the placement students are allocated an individual supervisor from Middlesex University Business School who provides support and advice for the duration of the project.  All placement reports are double marked. </w:t>
            </w:r>
          </w:p>
          <w:p w:rsidR="00905C5F" w:rsidRPr="003C5DE7" w:rsidRDefault="00905C5F" w:rsidP="00905C5F">
            <w:pPr>
              <w:snapToGrid w:val="0"/>
            </w:pPr>
          </w:p>
          <w:p w:rsidR="00905C5F" w:rsidRPr="003C5DE7" w:rsidRDefault="00905C5F" w:rsidP="00905C5F">
            <w:pPr>
              <w:snapToGrid w:val="0"/>
            </w:pPr>
            <w:r w:rsidRPr="003C5DE7">
              <w:t>Alternatively, students may opt to take two shorter placements between years 1 and 2 and between years 2 and 3.</w:t>
            </w:r>
          </w:p>
        </w:tc>
      </w:tr>
    </w:tbl>
    <w:p w:rsidR="00905C5F" w:rsidRPr="003C5DE7" w:rsidRDefault="00905C5F" w:rsidP="00905C5F"/>
    <w:tbl>
      <w:tblPr>
        <w:tblW w:w="7655" w:type="dxa"/>
        <w:jc w:val="center"/>
        <w:tblInd w:w="-176" w:type="dxa"/>
        <w:tblLayout w:type="fixed"/>
        <w:tblLook w:val="0000" w:firstRow="0" w:lastRow="0" w:firstColumn="0" w:lastColumn="0" w:noHBand="0" w:noVBand="0"/>
      </w:tblPr>
      <w:tblGrid>
        <w:gridCol w:w="7655"/>
      </w:tblGrid>
      <w:tr w:rsidR="00905C5F" w:rsidRPr="003C5DE7" w:rsidTr="00905C5F">
        <w:trPr>
          <w:jc w:val="center"/>
        </w:trPr>
        <w:tc>
          <w:tcPr>
            <w:tcW w:w="7655" w:type="dxa"/>
            <w:tcBorders>
              <w:top w:val="single" w:sz="4" w:space="0" w:color="000000"/>
              <w:left w:val="single" w:sz="4" w:space="0" w:color="000000"/>
              <w:right w:val="single" w:sz="4" w:space="0" w:color="000000"/>
            </w:tcBorders>
            <w:shd w:val="clear" w:color="auto" w:fill="DFDFDF"/>
          </w:tcPr>
          <w:p w:rsidR="00905C5F" w:rsidRPr="003C5DE7" w:rsidRDefault="00905C5F" w:rsidP="00905C5F">
            <w:pPr>
              <w:rPr>
                <w:rFonts w:eastAsia="Times New Roman"/>
                <w:b/>
              </w:rPr>
            </w:pPr>
            <w:r w:rsidRPr="003C5DE7">
              <w:rPr>
                <w:rFonts w:eastAsia="Times New Roman"/>
                <w:b/>
              </w:rPr>
              <w:t>16. Future careers (if applicable)</w:t>
            </w:r>
          </w:p>
        </w:tc>
      </w:tr>
      <w:tr w:rsidR="00905C5F" w:rsidRPr="003C5DE7" w:rsidTr="00905C5F">
        <w:trPr>
          <w:jc w:val="center"/>
        </w:trPr>
        <w:tc>
          <w:tcPr>
            <w:tcW w:w="7655" w:type="dxa"/>
            <w:tcBorders>
              <w:left w:val="single" w:sz="4" w:space="0" w:color="000000"/>
              <w:bottom w:val="single" w:sz="4" w:space="0" w:color="000000"/>
              <w:right w:val="single" w:sz="4" w:space="0" w:color="000000"/>
            </w:tcBorders>
          </w:tcPr>
          <w:p w:rsidR="00905C5F" w:rsidRPr="003C5DE7" w:rsidRDefault="00905C5F" w:rsidP="00905C5F">
            <w:r w:rsidRPr="003C5DE7">
              <w:t xml:space="preserve">The programme aims to provide students with the skills and knowledge to build a successful management career with a specialism in marketing, in a wide range of businesses, governmental and third sector organisations. Graduates from this programme may enter a wide range of positions, including marketing assistant, brand executive and business consultant. The combination of marketing expertise and broader business perspective also provides the foundation for graduates to successfully set up and run their own business. </w:t>
            </w:r>
          </w:p>
          <w:p w:rsidR="00905C5F" w:rsidRPr="003C5DE7" w:rsidRDefault="00905C5F" w:rsidP="00905C5F">
            <w:pPr>
              <w:rPr>
                <w:color w:val="00B050"/>
              </w:rPr>
            </w:pPr>
          </w:p>
          <w:p w:rsidR="00905C5F" w:rsidRPr="003C5DE7" w:rsidRDefault="00905C5F" w:rsidP="00905C5F">
            <w:r w:rsidRPr="003C5DE7">
              <w:t xml:space="preserve">The Hendon Campus Careers Service offers students support in planning their career.  The Chartered Management Institute also offers career support and guidance to members, highlighting job opportunities for graduates. </w:t>
            </w:r>
          </w:p>
        </w:tc>
      </w:tr>
    </w:tbl>
    <w:p w:rsidR="00905C5F" w:rsidRPr="003C5DE7" w:rsidRDefault="00905C5F" w:rsidP="00905C5F">
      <w:pPr>
        <w:suppressAutoHyphens w:val="0"/>
      </w:pPr>
    </w:p>
    <w:p w:rsidR="00905C5F" w:rsidRPr="003C5DE7" w:rsidRDefault="00905C5F" w:rsidP="00905C5F">
      <w:pPr>
        <w:suppressAutoHyphens w:val="0"/>
      </w:pPr>
      <w:r w:rsidRPr="003C5DE7">
        <w:br w:type="page"/>
      </w:r>
    </w:p>
    <w:tbl>
      <w:tblPr>
        <w:tblW w:w="7655" w:type="dxa"/>
        <w:jc w:val="center"/>
        <w:tblInd w:w="-176" w:type="dxa"/>
        <w:tblLayout w:type="fixed"/>
        <w:tblLook w:val="0000" w:firstRow="0" w:lastRow="0" w:firstColumn="0" w:lastColumn="0" w:noHBand="0" w:noVBand="0"/>
      </w:tblPr>
      <w:tblGrid>
        <w:gridCol w:w="7655"/>
      </w:tblGrid>
      <w:tr w:rsidR="00905C5F" w:rsidRPr="003C5DE7" w:rsidTr="00905C5F">
        <w:trPr>
          <w:jc w:val="center"/>
        </w:trPr>
        <w:tc>
          <w:tcPr>
            <w:tcW w:w="7655" w:type="dxa"/>
            <w:tcBorders>
              <w:top w:val="single" w:sz="4" w:space="0" w:color="000000"/>
              <w:left w:val="single" w:sz="4" w:space="0" w:color="000000"/>
              <w:right w:val="single" w:sz="4" w:space="0" w:color="000000"/>
            </w:tcBorders>
            <w:shd w:val="clear" w:color="auto" w:fill="DFDFDF"/>
          </w:tcPr>
          <w:p w:rsidR="00905C5F" w:rsidRPr="003C5DE7" w:rsidRDefault="00905C5F" w:rsidP="00905C5F">
            <w:pPr>
              <w:rPr>
                <w:rFonts w:eastAsia="Times New Roman"/>
                <w:b/>
              </w:rPr>
            </w:pPr>
            <w:r w:rsidRPr="003C5DE7">
              <w:rPr>
                <w:rFonts w:eastAsia="Times New Roman"/>
                <w:b/>
              </w:rPr>
              <w:lastRenderedPageBreak/>
              <w:t xml:space="preserve">17. Particular support for learning </w:t>
            </w:r>
          </w:p>
        </w:tc>
      </w:tr>
      <w:tr w:rsidR="00905C5F" w:rsidRPr="003C5DE7" w:rsidTr="00905C5F">
        <w:trPr>
          <w:jc w:val="center"/>
        </w:trPr>
        <w:tc>
          <w:tcPr>
            <w:tcW w:w="7655" w:type="dxa"/>
            <w:tcBorders>
              <w:left w:val="single" w:sz="4" w:space="0" w:color="000000"/>
              <w:bottom w:val="single" w:sz="4" w:space="0" w:color="auto"/>
              <w:right w:val="single" w:sz="4" w:space="0" w:color="000000"/>
            </w:tcBorders>
          </w:tcPr>
          <w:p w:rsidR="00905C5F" w:rsidRPr="003C5DE7" w:rsidRDefault="00905C5F" w:rsidP="00905C5F">
            <w:pPr>
              <w:numPr>
                <w:ilvl w:val="0"/>
                <w:numId w:val="4"/>
              </w:numPr>
              <w:suppressAutoHyphens w:val="0"/>
              <w:ind w:left="247" w:hanging="247"/>
              <w:contextualSpacing/>
            </w:pPr>
            <w:r w:rsidRPr="003C5DE7">
              <w:t>English Language Support and Numeracy support offered by the Learner Development Unit</w:t>
            </w:r>
          </w:p>
          <w:p w:rsidR="00905C5F" w:rsidRPr="003C5DE7" w:rsidRDefault="00905C5F" w:rsidP="00905C5F">
            <w:pPr>
              <w:numPr>
                <w:ilvl w:val="0"/>
                <w:numId w:val="4"/>
              </w:numPr>
              <w:suppressAutoHyphens w:val="0"/>
              <w:ind w:left="247" w:hanging="247"/>
              <w:contextualSpacing/>
            </w:pPr>
            <w:r w:rsidRPr="003C5DE7">
              <w:t>Library-based learning resources</w:t>
            </w:r>
          </w:p>
          <w:p w:rsidR="00905C5F" w:rsidRPr="003C5DE7" w:rsidRDefault="00905C5F" w:rsidP="00905C5F">
            <w:pPr>
              <w:numPr>
                <w:ilvl w:val="0"/>
                <w:numId w:val="4"/>
              </w:numPr>
              <w:suppressAutoHyphens w:val="0"/>
              <w:ind w:left="247" w:hanging="247"/>
              <w:contextualSpacing/>
            </w:pPr>
            <w:r w:rsidRPr="003C5DE7">
              <w:t>Student Achievement Advisors</w:t>
            </w:r>
          </w:p>
          <w:p w:rsidR="00905C5F" w:rsidRPr="003C5DE7" w:rsidRDefault="00905C5F" w:rsidP="00905C5F">
            <w:pPr>
              <w:numPr>
                <w:ilvl w:val="0"/>
                <w:numId w:val="4"/>
              </w:numPr>
              <w:suppressAutoHyphens w:val="0"/>
              <w:ind w:left="247" w:hanging="247"/>
              <w:contextualSpacing/>
            </w:pPr>
            <w:r w:rsidRPr="003C5DE7">
              <w:t>Programme Handbook and Module Handbooks</w:t>
            </w:r>
          </w:p>
          <w:p w:rsidR="00905C5F" w:rsidRPr="003C5DE7" w:rsidRDefault="00905C5F" w:rsidP="00905C5F">
            <w:pPr>
              <w:numPr>
                <w:ilvl w:val="0"/>
                <w:numId w:val="4"/>
              </w:numPr>
              <w:suppressAutoHyphens w:val="0"/>
              <w:ind w:left="247" w:hanging="247"/>
              <w:contextualSpacing/>
            </w:pPr>
            <w:r w:rsidRPr="003C5DE7">
              <w:t>Induction and orientation programme</w:t>
            </w:r>
          </w:p>
          <w:p w:rsidR="00905C5F" w:rsidRPr="003C5DE7" w:rsidRDefault="00905C5F" w:rsidP="00905C5F">
            <w:pPr>
              <w:numPr>
                <w:ilvl w:val="0"/>
                <w:numId w:val="4"/>
              </w:numPr>
              <w:suppressAutoHyphens w:val="0"/>
              <w:ind w:left="247" w:hanging="247"/>
              <w:contextualSpacing/>
            </w:pPr>
            <w:r w:rsidRPr="003C5DE7">
              <w:t>Access to student counsellors</w:t>
            </w:r>
          </w:p>
          <w:p w:rsidR="00905C5F" w:rsidRPr="003C5DE7" w:rsidRDefault="00905C5F" w:rsidP="00905C5F">
            <w:pPr>
              <w:numPr>
                <w:ilvl w:val="0"/>
                <w:numId w:val="4"/>
              </w:numPr>
              <w:suppressAutoHyphens w:val="0"/>
              <w:ind w:left="247" w:hanging="247"/>
              <w:contextualSpacing/>
            </w:pPr>
            <w:r w:rsidRPr="003C5DE7">
              <w:t>Student e-mail and UniHub</w:t>
            </w:r>
          </w:p>
          <w:p w:rsidR="00905C5F" w:rsidRPr="003C5DE7" w:rsidRDefault="00905C5F" w:rsidP="00905C5F">
            <w:pPr>
              <w:numPr>
                <w:ilvl w:val="0"/>
                <w:numId w:val="4"/>
              </w:numPr>
              <w:suppressAutoHyphens w:val="0"/>
              <w:ind w:left="247" w:hanging="247"/>
            </w:pPr>
            <w:r w:rsidRPr="003C5DE7">
              <w:t>Module information and learning/support material on MyUniHub</w:t>
            </w:r>
          </w:p>
          <w:p w:rsidR="00905C5F" w:rsidRPr="003C5DE7" w:rsidRDefault="00905C5F" w:rsidP="00905C5F">
            <w:pPr>
              <w:numPr>
                <w:ilvl w:val="0"/>
                <w:numId w:val="4"/>
              </w:numPr>
              <w:suppressAutoHyphens w:val="0"/>
              <w:ind w:left="247" w:hanging="247"/>
            </w:pPr>
            <w:r w:rsidRPr="003C5DE7">
              <w:t xml:space="preserve">Guest lectures </w:t>
            </w:r>
          </w:p>
          <w:p w:rsidR="00905C5F" w:rsidRPr="003C5DE7" w:rsidRDefault="00905C5F" w:rsidP="00905C5F">
            <w:pPr>
              <w:numPr>
                <w:ilvl w:val="0"/>
                <w:numId w:val="4"/>
              </w:numPr>
              <w:suppressAutoHyphens w:val="0"/>
              <w:ind w:left="247" w:hanging="247"/>
            </w:pPr>
            <w:r w:rsidRPr="003C5DE7">
              <w:t>Tutor support through published office hours</w:t>
            </w:r>
          </w:p>
          <w:p w:rsidR="00905C5F" w:rsidRPr="003C5DE7" w:rsidRDefault="00905C5F" w:rsidP="00905C5F">
            <w:pPr>
              <w:numPr>
                <w:ilvl w:val="0"/>
                <w:numId w:val="4"/>
              </w:numPr>
              <w:suppressAutoHyphens w:val="0"/>
              <w:ind w:left="247" w:hanging="247"/>
            </w:pPr>
            <w:r w:rsidRPr="003C5DE7">
              <w:t>Disability support to ensure all students can actively participate in university life</w:t>
            </w:r>
          </w:p>
        </w:tc>
      </w:tr>
    </w:tbl>
    <w:p w:rsidR="00905C5F" w:rsidRPr="003C5DE7" w:rsidRDefault="00905C5F" w:rsidP="00905C5F"/>
    <w:tbl>
      <w:tblPr>
        <w:tblW w:w="7655" w:type="dxa"/>
        <w:jc w:val="center"/>
        <w:tblLayout w:type="fixed"/>
        <w:tblLook w:val="0000" w:firstRow="0" w:lastRow="0" w:firstColumn="0" w:lastColumn="0" w:noHBand="0" w:noVBand="0"/>
      </w:tblPr>
      <w:tblGrid>
        <w:gridCol w:w="4428"/>
        <w:gridCol w:w="3227"/>
      </w:tblGrid>
      <w:tr w:rsidR="00905C5F" w:rsidRPr="003C5DE7" w:rsidTr="00905C5F">
        <w:trPr>
          <w:jc w:val="center"/>
        </w:trPr>
        <w:tc>
          <w:tcPr>
            <w:tcW w:w="4428" w:type="dxa"/>
            <w:tcBorders>
              <w:top w:val="single" w:sz="4" w:space="0" w:color="000000"/>
              <w:left w:val="single" w:sz="4" w:space="0" w:color="000000"/>
              <w:bottom w:val="single" w:sz="8" w:space="0" w:color="FFFFFF"/>
            </w:tcBorders>
            <w:shd w:val="clear" w:color="auto" w:fill="DFDFDF"/>
          </w:tcPr>
          <w:p w:rsidR="00905C5F" w:rsidRPr="003C5DE7" w:rsidRDefault="00905C5F" w:rsidP="00905C5F">
            <w:pPr>
              <w:rPr>
                <w:b/>
              </w:rPr>
            </w:pPr>
            <w:r w:rsidRPr="003C5DE7">
              <w:rPr>
                <w:b/>
              </w:rPr>
              <w:t>18. JACS code (or other relevant coding system)</w:t>
            </w:r>
          </w:p>
        </w:tc>
        <w:tc>
          <w:tcPr>
            <w:tcW w:w="3227" w:type="dxa"/>
            <w:tcBorders>
              <w:top w:val="single" w:sz="4" w:space="0" w:color="000000"/>
              <w:left w:val="single" w:sz="8" w:space="0" w:color="FFFFFF"/>
              <w:right w:val="single" w:sz="4" w:space="0" w:color="000000"/>
            </w:tcBorders>
            <w:vAlign w:val="center"/>
          </w:tcPr>
          <w:p w:rsidR="00905C5F" w:rsidRPr="003C5DE7" w:rsidRDefault="00905C5F" w:rsidP="00905C5F">
            <w:r w:rsidRPr="003C5DE7">
              <w:t>N120</w:t>
            </w:r>
          </w:p>
        </w:tc>
      </w:tr>
      <w:tr w:rsidR="00905C5F" w:rsidRPr="003C5DE7" w:rsidTr="00905C5F">
        <w:trPr>
          <w:jc w:val="center"/>
        </w:trPr>
        <w:tc>
          <w:tcPr>
            <w:tcW w:w="4428" w:type="dxa"/>
            <w:tcBorders>
              <w:left w:val="single" w:sz="4" w:space="0" w:color="000000"/>
              <w:bottom w:val="single" w:sz="4" w:space="0" w:color="000000"/>
            </w:tcBorders>
            <w:shd w:val="clear" w:color="auto" w:fill="DFDFDF"/>
          </w:tcPr>
          <w:p w:rsidR="00905C5F" w:rsidRPr="003C5DE7" w:rsidRDefault="00905C5F" w:rsidP="00905C5F">
            <w:pPr>
              <w:rPr>
                <w:b/>
              </w:rPr>
            </w:pPr>
            <w:r w:rsidRPr="003C5DE7">
              <w:rPr>
                <w:b/>
              </w:rPr>
              <w:t>19. Relevant QAA subject benchmark group(s)</w:t>
            </w:r>
          </w:p>
        </w:tc>
        <w:tc>
          <w:tcPr>
            <w:tcW w:w="3227" w:type="dxa"/>
            <w:tcBorders>
              <w:left w:val="single" w:sz="8" w:space="0" w:color="FFFFFF"/>
              <w:bottom w:val="single" w:sz="4" w:space="0" w:color="000000"/>
              <w:right w:val="single" w:sz="4" w:space="0" w:color="000000"/>
            </w:tcBorders>
          </w:tcPr>
          <w:p w:rsidR="00905C5F" w:rsidRPr="003C5DE7" w:rsidRDefault="00905C5F" w:rsidP="00905C5F">
            <w:r w:rsidRPr="003C5DE7">
              <w:t>General Business and Management</w:t>
            </w:r>
          </w:p>
        </w:tc>
      </w:tr>
    </w:tbl>
    <w:p w:rsidR="00905C5F" w:rsidRPr="003C5DE7" w:rsidRDefault="00905C5F" w:rsidP="00905C5F"/>
    <w:tbl>
      <w:tblPr>
        <w:tblW w:w="7655" w:type="dxa"/>
        <w:jc w:val="center"/>
        <w:tblInd w:w="-176" w:type="dxa"/>
        <w:tblLayout w:type="fixed"/>
        <w:tblLook w:val="0000" w:firstRow="0" w:lastRow="0" w:firstColumn="0" w:lastColumn="0" w:noHBand="0" w:noVBand="0"/>
      </w:tblPr>
      <w:tblGrid>
        <w:gridCol w:w="7655"/>
      </w:tblGrid>
      <w:tr w:rsidR="00905C5F" w:rsidRPr="003C5DE7" w:rsidTr="00905C5F">
        <w:trPr>
          <w:jc w:val="center"/>
        </w:trPr>
        <w:tc>
          <w:tcPr>
            <w:tcW w:w="7655" w:type="dxa"/>
            <w:tcBorders>
              <w:top w:val="single" w:sz="4" w:space="0" w:color="000000"/>
              <w:left w:val="single" w:sz="4" w:space="0" w:color="000000"/>
              <w:bottom w:val="single" w:sz="4" w:space="0" w:color="000000"/>
              <w:right w:val="single" w:sz="4" w:space="0" w:color="000000"/>
            </w:tcBorders>
            <w:shd w:val="pct12" w:color="auto" w:fill="auto"/>
          </w:tcPr>
          <w:p w:rsidR="00905C5F" w:rsidRPr="003C5DE7" w:rsidRDefault="00905C5F" w:rsidP="00905C5F">
            <w:pPr>
              <w:shd w:val="clear" w:color="auto" w:fill="E0E0E0"/>
              <w:rPr>
                <w:rFonts w:eastAsia="Times New Roman"/>
                <w:b/>
              </w:rPr>
            </w:pPr>
            <w:r w:rsidRPr="003C5DE7">
              <w:rPr>
                <w:rFonts w:eastAsia="Times New Roman"/>
                <w:b/>
              </w:rPr>
              <w:t>20. Reference points</w:t>
            </w:r>
          </w:p>
        </w:tc>
      </w:tr>
      <w:tr w:rsidR="00905C5F" w:rsidRPr="003C5DE7" w:rsidTr="00905C5F">
        <w:trPr>
          <w:trHeight w:val="259"/>
          <w:jc w:val="center"/>
        </w:trPr>
        <w:tc>
          <w:tcPr>
            <w:tcW w:w="7655" w:type="dxa"/>
            <w:tcBorders>
              <w:top w:val="single" w:sz="4" w:space="0" w:color="000000"/>
              <w:left w:val="single" w:sz="4" w:space="0" w:color="000000"/>
              <w:bottom w:val="single" w:sz="4" w:space="0" w:color="000000"/>
              <w:right w:val="single" w:sz="4" w:space="0" w:color="000000"/>
            </w:tcBorders>
          </w:tcPr>
          <w:p w:rsidR="00905C5F" w:rsidRPr="003C5DE7" w:rsidRDefault="00905C5F" w:rsidP="00905C5F">
            <w:pPr>
              <w:numPr>
                <w:ilvl w:val="0"/>
                <w:numId w:val="5"/>
              </w:numPr>
              <w:suppressAutoHyphens w:val="0"/>
              <w:spacing w:before="60"/>
              <w:ind w:left="247" w:hanging="247"/>
            </w:pPr>
            <w:r w:rsidRPr="003C5DE7">
              <w:t>QAA and Middlesex University Guidelines for programme specifications</w:t>
            </w:r>
          </w:p>
          <w:p w:rsidR="00905C5F" w:rsidRPr="003C5DE7" w:rsidRDefault="00905C5F" w:rsidP="00905C5F">
            <w:pPr>
              <w:numPr>
                <w:ilvl w:val="0"/>
                <w:numId w:val="5"/>
              </w:numPr>
              <w:suppressAutoHyphens w:val="0"/>
              <w:ind w:left="247" w:hanging="247"/>
            </w:pPr>
            <w:r w:rsidRPr="003C5DE7">
              <w:t>Middlesex University Regulations</w:t>
            </w:r>
          </w:p>
          <w:p w:rsidR="00905C5F" w:rsidRPr="003C5DE7" w:rsidRDefault="00905C5F" w:rsidP="00905C5F">
            <w:pPr>
              <w:numPr>
                <w:ilvl w:val="0"/>
                <w:numId w:val="5"/>
              </w:numPr>
              <w:suppressAutoHyphens w:val="0"/>
              <w:ind w:left="247" w:hanging="247"/>
            </w:pPr>
            <w:r w:rsidRPr="003C5DE7">
              <w:t>Middlesex University Learning Framework – Programme Design Guidance, 2012</w:t>
            </w:r>
          </w:p>
          <w:p w:rsidR="00905C5F" w:rsidRPr="003C5DE7" w:rsidRDefault="00905C5F" w:rsidP="00905C5F">
            <w:pPr>
              <w:numPr>
                <w:ilvl w:val="0"/>
                <w:numId w:val="5"/>
              </w:numPr>
              <w:ind w:left="247" w:right="34" w:hanging="247"/>
              <w:contextualSpacing/>
            </w:pPr>
            <w:r w:rsidRPr="003C5DE7">
              <w:t>QAA Subject Benchmark in Business &amp; Management</w:t>
            </w:r>
          </w:p>
          <w:p w:rsidR="00905C5F" w:rsidRPr="003C5DE7" w:rsidRDefault="00905C5F" w:rsidP="00905C5F">
            <w:pPr>
              <w:numPr>
                <w:ilvl w:val="0"/>
                <w:numId w:val="5"/>
              </w:numPr>
              <w:ind w:left="247" w:hanging="247"/>
              <w:contextualSpacing/>
            </w:pPr>
            <w:r w:rsidRPr="003C5DE7">
              <w:t>QAA Framework for Higher Education Qualifications (FHEQ)</w:t>
            </w:r>
          </w:p>
          <w:p w:rsidR="00905C5F" w:rsidRPr="003C5DE7" w:rsidRDefault="00905C5F" w:rsidP="00905C5F">
            <w:pPr>
              <w:numPr>
                <w:ilvl w:val="0"/>
                <w:numId w:val="5"/>
              </w:numPr>
              <w:ind w:left="247" w:hanging="247"/>
              <w:contextualSpacing/>
            </w:pPr>
            <w:r w:rsidRPr="003C5DE7">
              <w:t>QAA Codes of Practice</w:t>
            </w:r>
          </w:p>
          <w:p w:rsidR="00905C5F" w:rsidRPr="003C5DE7" w:rsidRDefault="00905C5F" w:rsidP="00905C5F">
            <w:pPr>
              <w:numPr>
                <w:ilvl w:val="0"/>
                <w:numId w:val="5"/>
              </w:numPr>
              <w:ind w:left="247" w:hanging="247"/>
              <w:contextualSpacing/>
            </w:pPr>
            <w:r w:rsidRPr="003C5DE7">
              <w:t xml:space="preserve">CMI guidelines  </w:t>
            </w:r>
          </w:p>
          <w:p w:rsidR="00905C5F" w:rsidRPr="003C5DE7" w:rsidRDefault="00905C5F" w:rsidP="00905C5F">
            <w:pPr>
              <w:numPr>
                <w:ilvl w:val="0"/>
                <w:numId w:val="5"/>
              </w:numPr>
              <w:ind w:left="247" w:hanging="247"/>
              <w:contextualSpacing/>
            </w:pPr>
            <w:r w:rsidRPr="003C5DE7">
              <w:t>Middlesex University/Business School Teaching, Learning and Assessment Strategy</w:t>
            </w:r>
          </w:p>
          <w:p w:rsidR="00905C5F" w:rsidRPr="003C5DE7" w:rsidRDefault="00905C5F" w:rsidP="00905C5F">
            <w:pPr>
              <w:numPr>
                <w:ilvl w:val="0"/>
                <w:numId w:val="5"/>
              </w:numPr>
              <w:ind w:left="247" w:hanging="247"/>
              <w:contextualSpacing/>
            </w:pPr>
            <w:r w:rsidRPr="003C5DE7">
              <w:t>Middlesex University Regulations</w:t>
            </w:r>
          </w:p>
        </w:tc>
      </w:tr>
    </w:tbl>
    <w:p w:rsidR="00905C5F" w:rsidRPr="003C5DE7" w:rsidRDefault="00905C5F" w:rsidP="00905C5F"/>
    <w:p w:rsidR="00905C5F" w:rsidRPr="003C5DE7" w:rsidRDefault="00905C5F" w:rsidP="00905C5F">
      <w:pPr>
        <w:suppressAutoHyphens w:val="0"/>
      </w:pPr>
      <w:r w:rsidRPr="003C5DE7">
        <w:br w:type="page"/>
      </w:r>
    </w:p>
    <w:tbl>
      <w:tblPr>
        <w:tblW w:w="7655" w:type="dxa"/>
        <w:jc w:val="center"/>
        <w:tblInd w:w="-176" w:type="dxa"/>
        <w:tblLayout w:type="fixed"/>
        <w:tblLook w:val="0000" w:firstRow="0" w:lastRow="0" w:firstColumn="0" w:lastColumn="0" w:noHBand="0" w:noVBand="0"/>
      </w:tblPr>
      <w:tblGrid>
        <w:gridCol w:w="7655"/>
      </w:tblGrid>
      <w:tr w:rsidR="00905C5F" w:rsidRPr="003C5DE7" w:rsidTr="00905C5F">
        <w:trPr>
          <w:jc w:val="center"/>
        </w:trPr>
        <w:tc>
          <w:tcPr>
            <w:tcW w:w="7655" w:type="dxa"/>
            <w:tcBorders>
              <w:top w:val="single" w:sz="4" w:space="0" w:color="000000"/>
              <w:left w:val="single" w:sz="4" w:space="0" w:color="000000"/>
              <w:bottom w:val="single" w:sz="4" w:space="0" w:color="000000"/>
              <w:right w:val="single" w:sz="4" w:space="0" w:color="000000"/>
            </w:tcBorders>
            <w:shd w:val="pct12" w:color="auto" w:fill="auto"/>
          </w:tcPr>
          <w:p w:rsidR="00905C5F" w:rsidRPr="003C5DE7" w:rsidRDefault="00905C5F" w:rsidP="00905C5F">
            <w:pPr>
              <w:shd w:val="clear" w:color="auto" w:fill="E0E0E0"/>
              <w:rPr>
                <w:rFonts w:eastAsia="Times New Roman"/>
                <w:b/>
              </w:rPr>
            </w:pPr>
            <w:r w:rsidRPr="003C5DE7">
              <w:rPr>
                <w:rFonts w:eastAsia="Times New Roman"/>
                <w:b/>
              </w:rPr>
              <w:lastRenderedPageBreak/>
              <w:t>21. Other information</w:t>
            </w:r>
          </w:p>
        </w:tc>
      </w:tr>
      <w:tr w:rsidR="00905C5F" w:rsidRPr="003C5DE7" w:rsidTr="00905C5F">
        <w:trPr>
          <w:jc w:val="center"/>
        </w:trPr>
        <w:tc>
          <w:tcPr>
            <w:tcW w:w="7655" w:type="dxa"/>
            <w:tcBorders>
              <w:top w:val="single" w:sz="4" w:space="0" w:color="000000"/>
              <w:left w:val="single" w:sz="4" w:space="0" w:color="000000"/>
              <w:bottom w:val="single" w:sz="4" w:space="0" w:color="000000"/>
              <w:right w:val="single" w:sz="4" w:space="0" w:color="000000"/>
            </w:tcBorders>
          </w:tcPr>
          <w:p w:rsidR="00905C5F" w:rsidRPr="003C5DE7" w:rsidRDefault="00905C5F" w:rsidP="00905C5F">
            <w:r w:rsidRPr="003C5DE7">
              <w:t>Methods for evaluating and improving the quality and standards of learning are:</w:t>
            </w:r>
          </w:p>
          <w:p w:rsidR="00905C5F" w:rsidRPr="003C5DE7" w:rsidRDefault="00905C5F" w:rsidP="00905C5F">
            <w:pPr>
              <w:numPr>
                <w:ilvl w:val="0"/>
                <w:numId w:val="2"/>
              </w:numPr>
              <w:suppressAutoHyphens w:val="0"/>
            </w:pPr>
            <w:r w:rsidRPr="003C5DE7">
              <w:t xml:space="preserve">External Examiner Reports </w:t>
            </w:r>
          </w:p>
          <w:p w:rsidR="00905C5F" w:rsidRPr="003C5DE7" w:rsidRDefault="00905C5F" w:rsidP="00905C5F">
            <w:pPr>
              <w:numPr>
                <w:ilvl w:val="0"/>
                <w:numId w:val="2"/>
              </w:numPr>
              <w:suppressAutoHyphens w:val="0"/>
            </w:pPr>
            <w:r w:rsidRPr="003C5DE7">
              <w:t>Annual Quality Monitoring Reports</w:t>
            </w:r>
          </w:p>
          <w:p w:rsidR="00905C5F" w:rsidRPr="003C5DE7" w:rsidRDefault="00905C5F" w:rsidP="00905C5F">
            <w:pPr>
              <w:numPr>
                <w:ilvl w:val="0"/>
                <w:numId w:val="2"/>
              </w:numPr>
              <w:suppressAutoHyphens w:val="0"/>
            </w:pPr>
            <w:r w:rsidRPr="003C5DE7">
              <w:t>Boards of Study</w:t>
            </w:r>
          </w:p>
          <w:p w:rsidR="00905C5F" w:rsidRPr="003C5DE7" w:rsidRDefault="00905C5F" w:rsidP="00905C5F">
            <w:pPr>
              <w:numPr>
                <w:ilvl w:val="0"/>
                <w:numId w:val="2"/>
              </w:numPr>
              <w:suppressAutoHyphens w:val="0"/>
            </w:pPr>
            <w:r w:rsidRPr="003C5DE7">
              <w:t>Student focus group</w:t>
            </w:r>
          </w:p>
          <w:p w:rsidR="00905C5F" w:rsidRPr="003C5DE7" w:rsidRDefault="00905C5F" w:rsidP="00905C5F">
            <w:pPr>
              <w:numPr>
                <w:ilvl w:val="0"/>
                <w:numId w:val="2"/>
              </w:numPr>
              <w:suppressAutoHyphens w:val="0"/>
            </w:pPr>
            <w:r w:rsidRPr="003C5DE7">
              <w:t>National Student Survey</w:t>
            </w:r>
          </w:p>
          <w:p w:rsidR="00905C5F" w:rsidRPr="003C5DE7" w:rsidRDefault="00905C5F" w:rsidP="00905C5F">
            <w:pPr>
              <w:numPr>
                <w:ilvl w:val="0"/>
                <w:numId w:val="2"/>
              </w:numPr>
              <w:suppressAutoHyphens w:val="0"/>
            </w:pPr>
            <w:r w:rsidRPr="003C5DE7">
              <w:t>Module evaluation and report</w:t>
            </w:r>
          </w:p>
          <w:p w:rsidR="00905C5F" w:rsidRPr="003C5DE7" w:rsidRDefault="00905C5F" w:rsidP="00905C5F">
            <w:pPr>
              <w:numPr>
                <w:ilvl w:val="0"/>
                <w:numId w:val="2"/>
              </w:numPr>
              <w:suppressAutoHyphens w:val="0"/>
            </w:pPr>
            <w:r w:rsidRPr="003C5DE7">
              <w:t>Peer teaching observations</w:t>
            </w:r>
          </w:p>
          <w:p w:rsidR="00905C5F" w:rsidRPr="003C5DE7" w:rsidRDefault="00905C5F" w:rsidP="00905C5F">
            <w:pPr>
              <w:numPr>
                <w:ilvl w:val="0"/>
                <w:numId w:val="2"/>
              </w:numPr>
              <w:suppressAutoHyphens w:val="0"/>
            </w:pPr>
            <w:r w:rsidRPr="003C5DE7">
              <w:t>Student evaluation</w:t>
            </w:r>
          </w:p>
          <w:p w:rsidR="00905C5F" w:rsidRPr="003C5DE7" w:rsidRDefault="00905C5F" w:rsidP="00905C5F">
            <w:pPr>
              <w:numPr>
                <w:ilvl w:val="0"/>
                <w:numId w:val="2"/>
              </w:numPr>
              <w:suppressAutoHyphens w:val="0"/>
            </w:pPr>
            <w:r w:rsidRPr="003C5DE7">
              <w:t>Validation and review panels</w:t>
            </w:r>
          </w:p>
          <w:p w:rsidR="00905C5F" w:rsidRPr="003C5DE7" w:rsidRDefault="00905C5F" w:rsidP="00905C5F">
            <w:pPr>
              <w:ind w:left="360"/>
            </w:pPr>
          </w:p>
          <w:p w:rsidR="00905C5F" w:rsidRPr="003C5DE7" w:rsidRDefault="00905C5F" w:rsidP="00905C5F">
            <w:r w:rsidRPr="003C5DE7">
              <w:t>Indicators of quality:</w:t>
            </w:r>
          </w:p>
          <w:p w:rsidR="00905C5F" w:rsidRPr="003C5DE7" w:rsidRDefault="00905C5F" w:rsidP="00905C5F">
            <w:pPr>
              <w:numPr>
                <w:ilvl w:val="0"/>
                <w:numId w:val="3"/>
              </w:numPr>
              <w:suppressAutoHyphens w:val="0"/>
              <w:spacing w:before="60"/>
            </w:pPr>
            <w:r w:rsidRPr="003C5DE7">
              <w:t>Student achievement</w:t>
            </w:r>
          </w:p>
          <w:p w:rsidR="00905C5F" w:rsidRPr="003C5DE7" w:rsidRDefault="00905C5F" w:rsidP="00905C5F">
            <w:pPr>
              <w:numPr>
                <w:ilvl w:val="0"/>
                <w:numId w:val="3"/>
              </w:numPr>
              <w:suppressAutoHyphens w:val="0"/>
            </w:pPr>
            <w:r w:rsidRPr="003C5DE7">
              <w:t>Buoyant enrolment</w:t>
            </w:r>
          </w:p>
          <w:p w:rsidR="00905C5F" w:rsidRPr="003C5DE7" w:rsidRDefault="00905C5F" w:rsidP="00905C5F">
            <w:pPr>
              <w:numPr>
                <w:ilvl w:val="0"/>
                <w:numId w:val="3"/>
              </w:numPr>
              <w:suppressAutoHyphens w:val="0"/>
            </w:pPr>
            <w:r w:rsidRPr="003C5DE7">
              <w:t>Student feedback evaluation forms</w:t>
            </w:r>
          </w:p>
          <w:p w:rsidR="00905C5F" w:rsidRPr="003C5DE7" w:rsidRDefault="00905C5F" w:rsidP="00905C5F">
            <w:pPr>
              <w:numPr>
                <w:ilvl w:val="0"/>
                <w:numId w:val="3"/>
              </w:numPr>
              <w:suppressAutoHyphens w:val="0"/>
            </w:pPr>
            <w:r w:rsidRPr="003C5DE7">
              <w:t>External examiners reports</w:t>
            </w:r>
          </w:p>
          <w:p w:rsidR="00905C5F" w:rsidRPr="003C5DE7" w:rsidRDefault="00905C5F" w:rsidP="00905C5F">
            <w:pPr>
              <w:numPr>
                <w:ilvl w:val="0"/>
                <w:numId w:val="3"/>
              </w:numPr>
              <w:suppressAutoHyphens w:val="0"/>
            </w:pPr>
            <w:r w:rsidRPr="003C5DE7">
              <w:t>Student employability</w:t>
            </w:r>
          </w:p>
          <w:p w:rsidR="00905C5F" w:rsidRPr="003C5DE7" w:rsidRDefault="00905C5F" w:rsidP="00905C5F"/>
          <w:p w:rsidR="00905C5F" w:rsidRPr="003C5DE7" w:rsidRDefault="00905C5F" w:rsidP="00905C5F">
            <w:r w:rsidRPr="003C5DE7">
              <w:t>See Middlesex university’s Learning and Quality Enhancement Handbook for further information</w:t>
            </w:r>
          </w:p>
        </w:tc>
      </w:tr>
    </w:tbl>
    <w:p w:rsidR="00905C5F" w:rsidRPr="003C5DE7" w:rsidRDefault="00905C5F" w:rsidP="00905C5F"/>
    <w:p w:rsidR="00905C5F" w:rsidRPr="003C5DE7" w:rsidRDefault="00905C5F" w:rsidP="00905C5F">
      <w:r w:rsidRPr="003C5DE7">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905C5F" w:rsidRPr="00465E0A" w:rsidRDefault="00905C5F" w:rsidP="00905C5F">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905C5F" w:rsidRPr="00465E0A" w:rsidRDefault="00905C5F" w:rsidP="00905C5F">
      <w:pPr>
        <w:sectPr w:rsidR="00905C5F" w:rsidRPr="00465E0A" w:rsidSect="00905C5F">
          <w:footerReference w:type="first" r:id="rId7"/>
          <w:footnotePr>
            <w:pos w:val="beneathText"/>
          </w:footnotePr>
          <w:pgSz w:w="8391" w:h="11907" w:code="11"/>
          <w:pgMar w:top="851" w:right="737" w:bottom="1134" w:left="709" w:header="284" w:footer="720" w:gutter="0"/>
          <w:cols w:space="720"/>
          <w:docGrid w:linePitch="360"/>
        </w:sectPr>
      </w:pPr>
    </w:p>
    <w:p w:rsidR="00905C5F" w:rsidRPr="00465E0A" w:rsidRDefault="00905C5F" w:rsidP="00905C5F">
      <w:pPr>
        <w:pStyle w:val="Heading1PH"/>
      </w:pPr>
      <w:bookmarkStart w:id="3" w:name="_Toc389727830"/>
      <w:r w:rsidRPr="00465E0A">
        <w:lastRenderedPageBreak/>
        <w:t xml:space="preserve">Curriculum map for </w:t>
      </w:r>
      <w:r w:rsidRPr="00261E26">
        <w:t>BA (Hons) Business Management (</w:t>
      </w:r>
      <w:r>
        <w:t>Marketing</w:t>
      </w:r>
      <w:r w:rsidRPr="00261E26">
        <w:t>)</w:t>
      </w:r>
      <w:bookmarkEnd w:id="3"/>
    </w:p>
    <w:p w:rsidR="00905C5F" w:rsidRPr="00465E0A" w:rsidRDefault="00905C5F" w:rsidP="00905C5F"/>
    <w:p w:rsidR="00905C5F" w:rsidRPr="003C5DE7" w:rsidRDefault="00905C5F" w:rsidP="00905C5F">
      <w:r w:rsidRPr="003C5DE7">
        <w:t>This section shows the highest level at which programme outcomes are to be achieved by all graduates, and maps programme learning outcomes against the modules in which they are assessed.</w:t>
      </w:r>
    </w:p>
    <w:p w:rsidR="00905C5F" w:rsidRPr="003C5DE7" w:rsidRDefault="00905C5F" w:rsidP="00905C5F">
      <w:pPr>
        <w:rPr>
          <w:b/>
        </w:rPr>
      </w:pPr>
    </w:p>
    <w:p w:rsidR="00905C5F" w:rsidRPr="003C5DE7" w:rsidRDefault="00905C5F" w:rsidP="00905C5F">
      <w:pPr>
        <w:rPr>
          <w:b/>
        </w:rPr>
      </w:pPr>
      <w:r w:rsidRPr="003C5DE7">
        <w:rPr>
          <w:b/>
        </w:rPr>
        <w:t>Programme learning outcomes</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679"/>
        <w:gridCol w:w="425"/>
        <w:gridCol w:w="5103"/>
      </w:tblGrid>
      <w:tr w:rsidR="00905C5F" w:rsidRPr="003C5DE7" w:rsidTr="00905C5F">
        <w:trPr>
          <w:cantSplit/>
          <w:trHeight w:val="227"/>
        </w:trPr>
        <w:tc>
          <w:tcPr>
            <w:tcW w:w="5104" w:type="dxa"/>
            <w:gridSpan w:val="2"/>
            <w:shd w:val="clear" w:color="auto" w:fill="D9D9D9" w:themeFill="background1" w:themeFillShade="D9"/>
          </w:tcPr>
          <w:p w:rsidR="00905C5F" w:rsidRPr="003C5DE7" w:rsidRDefault="00905C5F" w:rsidP="00905C5F">
            <w:pPr>
              <w:rPr>
                <w:sz w:val="16"/>
                <w:szCs w:val="16"/>
              </w:rPr>
            </w:pPr>
            <w:r w:rsidRPr="003C5DE7">
              <w:rPr>
                <w:sz w:val="16"/>
                <w:szCs w:val="16"/>
              </w:rPr>
              <w:t>Knowledge and understanding</w:t>
            </w:r>
          </w:p>
        </w:tc>
        <w:tc>
          <w:tcPr>
            <w:tcW w:w="5528" w:type="dxa"/>
            <w:gridSpan w:val="2"/>
            <w:shd w:val="clear" w:color="auto" w:fill="D9D9D9" w:themeFill="background1" w:themeFillShade="D9"/>
          </w:tcPr>
          <w:p w:rsidR="00905C5F" w:rsidRPr="003C5DE7" w:rsidRDefault="00905C5F" w:rsidP="00905C5F">
            <w:pPr>
              <w:rPr>
                <w:sz w:val="16"/>
                <w:szCs w:val="16"/>
              </w:rPr>
            </w:pPr>
            <w:r w:rsidRPr="003C5DE7">
              <w:rPr>
                <w:sz w:val="16"/>
                <w:szCs w:val="16"/>
              </w:rPr>
              <w:t>Practical skills</w:t>
            </w:r>
          </w:p>
        </w:tc>
      </w:tr>
      <w:tr w:rsidR="00905C5F" w:rsidRPr="003C5DE7" w:rsidTr="00905C5F">
        <w:trPr>
          <w:trHeight w:val="227"/>
        </w:trPr>
        <w:tc>
          <w:tcPr>
            <w:tcW w:w="425" w:type="dxa"/>
          </w:tcPr>
          <w:p w:rsidR="00905C5F" w:rsidRPr="003C5DE7" w:rsidRDefault="00905C5F" w:rsidP="00905C5F">
            <w:pPr>
              <w:rPr>
                <w:sz w:val="16"/>
                <w:szCs w:val="16"/>
              </w:rPr>
            </w:pPr>
            <w:r w:rsidRPr="003C5DE7">
              <w:rPr>
                <w:sz w:val="16"/>
                <w:szCs w:val="16"/>
              </w:rPr>
              <w:t>A1</w:t>
            </w:r>
          </w:p>
        </w:tc>
        <w:tc>
          <w:tcPr>
            <w:tcW w:w="4679" w:type="dxa"/>
          </w:tcPr>
          <w:p w:rsidR="00905C5F" w:rsidRPr="003C5DE7" w:rsidRDefault="00905C5F" w:rsidP="00905C5F">
            <w:pPr>
              <w:rPr>
                <w:sz w:val="16"/>
                <w:szCs w:val="16"/>
              </w:rPr>
            </w:pPr>
            <w:r w:rsidRPr="003C5DE7">
              <w:rPr>
                <w:sz w:val="16"/>
                <w:szCs w:val="16"/>
              </w:rPr>
              <w:t>Stakeholders: their expectations and behaviour;</w:t>
            </w:r>
          </w:p>
        </w:tc>
        <w:tc>
          <w:tcPr>
            <w:tcW w:w="425" w:type="dxa"/>
          </w:tcPr>
          <w:p w:rsidR="00905C5F" w:rsidRPr="003C5DE7" w:rsidRDefault="00905C5F" w:rsidP="00905C5F">
            <w:pPr>
              <w:rPr>
                <w:sz w:val="16"/>
                <w:szCs w:val="16"/>
              </w:rPr>
            </w:pPr>
            <w:r w:rsidRPr="003C5DE7">
              <w:rPr>
                <w:sz w:val="16"/>
                <w:szCs w:val="16"/>
              </w:rPr>
              <w:t>C1</w:t>
            </w:r>
          </w:p>
        </w:tc>
        <w:tc>
          <w:tcPr>
            <w:tcW w:w="5103" w:type="dxa"/>
          </w:tcPr>
          <w:p w:rsidR="00905C5F" w:rsidRPr="003C5DE7" w:rsidRDefault="00905C5F" w:rsidP="00905C5F">
            <w:pPr>
              <w:rPr>
                <w:sz w:val="16"/>
                <w:szCs w:val="16"/>
              </w:rPr>
            </w:pPr>
            <w:r w:rsidRPr="003C5DE7">
              <w:rPr>
                <w:sz w:val="16"/>
                <w:szCs w:val="16"/>
              </w:rPr>
              <w:t>Locate, categorise, prioritise, and synthesise information necessary for business purposes;</w:t>
            </w:r>
          </w:p>
        </w:tc>
      </w:tr>
      <w:tr w:rsidR="00905C5F" w:rsidRPr="003C5DE7" w:rsidTr="00905C5F">
        <w:trPr>
          <w:trHeight w:val="227"/>
        </w:trPr>
        <w:tc>
          <w:tcPr>
            <w:tcW w:w="425" w:type="dxa"/>
          </w:tcPr>
          <w:p w:rsidR="00905C5F" w:rsidRPr="003C5DE7" w:rsidRDefault="00905C5F" w:rsidP="00905C5F">
            <w:pPr>
              <w:rPr>
                <w:sz w:val="16"/>
                <w:szCs w:val="16"/>
              </w:rPr>
            </w:pPr>
            <w:r w:rsidRPr="003C5DE7">
              <w:rPr>
                <w:sz w:val="16"/>
                <w:szCs w:val="16"/>
              </w:rPr>
              <w:t>A2</w:t>
            </w:r>
          </w:p>
        </w:tc>
        <w:tc>
          <w:tcPr>
            <w:tcW w:w="4679" w:type="dxa"/>
          </w:tcPr>
          <w:p w:rsidR="00905C5F" w:rsidRPr="003C5DE7" w:rsidRDefault="00905C5F" w:rsidP="00905C5F">
            <w:pPr>
              <w:rPr>
                <w:sz w:val="16"/>
                <w:szCs w:val="16"/>
              </w:rPr>
            </w:pPr>
            <w:r w:rsidRPr="003C5DE7">
              <w:rPr>
                <w:sz w:val="16"/>
                <w:szCs w:val="16"/>
              </w:rPr>
              <w:t>The environment of business and its impact on strategy;</w:t>
            </w:r>
          </w:p>
        </w:tc>
        <w:tc>
          <w:tcPr>
            <w:tcW w:w="425" w:type="dxa"/>
          </w:tcPr>
          <w:p w:rsidR="00905C5F" w:rsidRPr="003C5DE7" w:rsidRDefault="00905C5F" w:rsidP="00905C5F">
            <w:pPr>
              <w:rPr>
                <w:sz w:val="16"/>
                <w:szCs w:val="16"/>
              </w:rPr>
            </w:pPr>
            <w:r w:rsidRPr="003C5DE7">
              <w:rPr>
                <w:sz w:val="16"/>
                <w:szCs w:val="16"/>
              </w:rPr>
              <w:t>C2</w:t>
            </w:r>
          </w:p>
        </w:tc>
        <w:tc>
          <w:tcPr>
            <w:tcW w:w="5103" w:type="dxa"/>
          </w:tcPr>
          <w:p w:rsidR="00905C5F" w:rsidRPr="003C5DE7" w:rsidRDefault="00905C5F" w:rsidP="00905C5F">
            <w:pPr>
              <w:rPr>
                <w:sz w:val="16"/>
                <w:szCs w:val="16"/>
              </w:rPr>
            </w:pPr>
            <w:r w:rsidRPr="003C5DE7">
              <w:rPr>
                <w:sz w:val="16"/>
                <w:szCs w:val="16"/>
              </w:rPr>
              <w:t>Interpret business reports and evaluate performance;</w:t>
            </w:r>
          </w:p>
        </w:tc>
      </w:tr>
      <w:tr w:rsidR="00905C5F" w:rsidRPr="003C5DE7" w:rsidTr="00905C5F">
        <w:trPr>
          <w:trHeight w:val="227"/>
        </w:trPr>
        <w:tc>
          <w:tcPr>
            <w:tcW w:w="425" w:type="dxa"/>
          </w:tcPr>
          <w:p w:rsidR="00905C5F" w:rsidRPr="003C5DE7" w:rsidRDefault="00905C5F" w:rsidP="00905C5F">
            <w:pPr>
              <w:rPr>
                <w:sz w:val="16"/>
                <w:szCs w:val="16"/>
              </w:rPr>
            </w:pPr>
            <w:r w:rsidRPr="003C5DE7">
              <w:rPr>
                <w:sz w:val="16"/>
                <w:szCs w:val="16"/>
              </w:rPr>
              <w:t>A3</w:t>
            </w:r>
          </w:p>
        </w:tc>
        <w:tc>
          <w:tcPr>
            <w:tcW w:w="4679" w:type="dxa"/>
          </w:tcPr>
          <w:p w:rsidR="00905C5F" w:rsidRPr="003C5DE7" w:rsidRDefault="00905C5F" w:rsidP="00905C5F">
            <w:pPr>
              <w:rPr>
                <w:sz w:val="16"/>
                <w:szCs w:val="16"/>
              </w:rPr>
            </w:pPr>
            <w:r w:rsidRPr="003C5DE7">
              <w:rPr>
                <w:sz w:val="16"/>
                <w:szCs w:val="16"/>
              </w:rPr>
              <w:t>Design, production and distribution of products and services;</w:t>
            </w:r>
          </w:p>
        </w:tc>
        <w:tc>
          <w:tcPr>
            <w:tcW w:w="425" w:type="dxa"/>
          </w:tcPr>
          <w:p w:rsidR="00905C5F" w:rsidRPr="003C5DE7" w:rsidRDefault="00905C5F" w:rsidP="00905C5F">
            <w:pPr>
              <w:rPr>
                <w:sz w:val="16"/>
                <w:szCs w:val="16"/>
              </w:rPr>
            </w:pPr>
            <w:r w:rsidRPr="003C5DE7">
              <w:rPr>
                <w:sz w:val="16"/>
                <w:szCs w:val="16"/>
              </w:rPr>
              <w:t>C3</w:t>
            </w:r>
          </w:p>
        </w:tc>
        <w:tc>
          <w:tcPr>
            <w:tcW w:w="5103" w:type="dxa"/>
          </w:tcPr>
          <w:p w:rsidR="00905C5F" w:rsidRPr="003C5DE7" w:rsidRDefault="00905C5F" w:rsidP="00905C5F">
            <w:pPr>
              <w:rPr>
                <w:sz w:val="16"/>
                <w:szCs w:val="16"/>
              </w:rPr>
            </w:pPr>
            <w:r w:rsidRPr="003C5DE7">
              <w:rPr>
                <w:sz w:val="16"/>
                <w:szCs w:val="16"/>
              </w:rPr>
              <w:t>Select and apply business monitoring and control techniques;</w:t>
            </w:r>
          </w:p>
        </w:tc>
      </w:tr>
      <w:tr w:rsidR="00905C5F" w:rsidRPr="003C5DE7" w:rsidTr="00905C5F">
        <w:trPr>
          <w:trHeight w:val="227"/>
        </w:trPr>
        <w:tc>
          <w:tcPr>
            <w:tcW w:w="425" w:type="dxa"/>
          </w:tcPr>
          <w:p w:rsidR="00905C5F" w:rsidRPr="003C5DE7" w:rsidRDefault="00905C5F" w:rsidP="00905C5F">
            <w:pPr>
              <w:rPr>
                <w:sz w:val="16"/>
                <w:szCs w:val="16"/>
              </w:rPr>
            </w:pPr>
            <w:r w:rsidRPr="003C5DE7">
              <w:rPr>
                <w:sz w:val="16"/>
                <w:szCs w:val="16"/>
              </w:rPr>
              <w:t>A4</w:t>
            </w:r>
          </w:p>
        </w:tc>
        <w:tc>
          <w:tcPr>
            <w:tcW w:w="4679" w:type="dxa"/>
          </w:tcPr>
          <w:p w:rsidR="00905C5F" w:rsidRPr="003C5DE7" w:rsidRDefault="00905C5F" w:rsidP="00905C5F">
            <w:pPr>
              <w:rPr>
                <w:sz w:val="16"/>
                <w:szCs w:val="16"/>
              </w:rPr>
            </w:pPr>
            <w:r w:rsidRPr="003C5DE7">
              <w:rPr>
                <w:sz w:val="16"/>
                <w:szCs w:val="16"/>
              </w:rPr>
              <w:t>Business resources: acquisition, application and control;</w:t>
            </w:r>
          </w:p>
        </w:tc>
        <w:tc>
          <w:tcPr>
            <w:tcW w:w="425" w:type="dxa"/>
          </w:tcPr>
          <w:p w:rsidR="00905C5F" w:rsidRPr="003C5DE7" w:rsidRDefault="00905C5F" w:rsidP="00905C5F">
            <w:pPr>
              <w:rPr>
                <w:sz w:val="16"/>
                <w:szCs w:val="16"/>
              </w:rPr>
            </w:pPr>
            <w:r w:rsidRPr="003C5DE7">
              <w:rPr>
                <w:sz w:val="16"/>
                <w:szCs w:val="16"/>
              </w:rPr>
              <w:t>C4</w:t>
            </w:r>
          </w:p>
        </w:tc>
        <w:tc>
          <w:tcPr>
            <w:tcW w:w="5103" w:type="dxa"/>
          </w:tcPr>
          <w:p w:rsidR="00905C5F" w:rsidRPr="003C5DE7" w:rsidRDefault="00905C5F" w:rsidP="00905C5F">
            <w:pPr>
              <w:rPr>
                <w:sz w:val="16"/>
                <w:szCs w:val="16"/>
              </w:rPr>
            </w:pPr>
            <w:r w:rsidRPr="003C5DE7">
              <w:rPr>
                <w:sz w:val="16"/>
                <w:szCs w:val="16"/>
              </w:rPr>
              <w:t>Set objectives for business change and plan implementation;</w:t>
            </w:r>
          </w:p>
        </w:tc>
      </w:tr>
      <w:tr w:rsidR="00905C5F" w:rsidRPr="003C5DE7" w:rsidTr="00905C5F">
        <w:trPr>
          <w:trHeight w:val="227"/>
        </w:trPr>
        <w:tc>
          <w:tcPr>
            <w:tcW w:w="425" w:type="dxa"/>
          </w:tcPr>
          <w:p w:rsidR="00905C5F" w:rsidRPr="003C5DE7" w:rsidRDefault="00905C5F" w:rsidP="00905C5F">
            <w:pPr>
              <w:rPr>
                <w:sz w:val="16"/>
                <w:szCs w:val="16"/>
              </w:rPr>
            </w:pPr>
            <w:r w:rsidRPr="003C5DE7">
              <w:rPr>
                <w:sz w:val="16"/>
                <w:szCs w:val="16"/>
              </w:rPr>
              <w:t>A5</w:t>
            </w:r>
          </w:p>
        </w:tc>
        <w:tc>
          <w:tcPr>
            <w:tcW w:w="4679" w:type="dxa"/>
          </w:tcPr>
          <w:p w:rsidR="00905C5F" w:rsidRPr="003C5DE7" w:rsidRDefault="00905C5F" w:rsidP="00905C5F">
            <w:pPr>
              <w:rPr>
                <w:sz w:val="16"/>
                <w:szCs w:val="16"/>
              </w:rPr>
            </w:pPr>
            <w:r w:rsidRPr="003C5DE7">
              <w:rPr>
                <w:sz w:val="16"/>
                <w:szCs w:val="16"/>
              </w:rPr>
              <w:t>Business process: planning. Improvement and control;</w:t>
            </w:r>
          </w:p>
        </w:tc>
        <w:tc>
          <w:tcPr>
            <w:tcW w:w="425" w:type="dxa"/>
          </w:tcPr>
          <w:p w:rsidR="00905C5F" w:rsidRPr="003C5DE7" w:rsidRDefault="00905C5F" w:rsidP="00905C5F">
            <w:pPr>
              <w:rPr>
                <w:sz w:val="16"/>
                <w:szCs w:val="16"/>
              </w:rPr>
            </w:pPr>
            <w:r w:rsidRPr="003C5DE7">
              <w:rPr>
                <w:sz w:val="16"/>
                <w:szCs w:val="16"/>
              </w:rPr>
              <w:t>C5</w:t>
            </w:r>
          </w:p>
        </w:tc>
        <w:tc>
          <w:tcPr>
            <w:tcW w:w="5103" w:type="dxa"/>
          </w:tcPr>
          <w:p w:rsidR="00905C5F" w:rsidRPr="003C5DE7" w:rsidRDefault="00905C5F" w:rsidP="00905C5F">
            <w:pPr>
              <w:rPr>
                <w:sz w:val="16"/>
                <w:szCs w:val="16"/>
              </w:rPr>
            </w:pPr>
            <w:r w:rsidRPr="003C5DE7">
              <w:rPr>
                <w:sz w:val="16"/>
                <w:szCs w:val="16"/>
              </w:rPr>
              <w:t>Identify and demonstrate interpersonal skills appropriate to a given business situation</w:t>
            </w:r>
          </w:p>
        </w:tc>
      </w:tr>
      <w:tr w:rsidR="00905C5F" w:rsidRPr="003C5DE7" w:rsidTr="00905C5F">
        <w:trPr>
          <w:trHeight w:val="227"/>
        </w:trPr>
        <w:tc>
          <w:tcPr>
            <w:tcW w:w="425" w:type="dxa"/>
          </w:tcPr>
          <w:p w:rsidR="00905C5F" w:rsidRPr="003C5DE7" w:rsidRDefault="00905C5F" w:rsidP="00905C5F">
            <w:pPr>
              <w:rPr>
                <w:sz w:val="16"/>
                <w:szCs w:val="16"/>
              </w:rPr>
            </w:pPr>
            <w:r w:rsidRPr="003C5DE7">
              <w:rPr>
                <w:sz w:val="16"/>
                <w:szCs w:val="16"/>
              </w:rPr>
              <w:t>A6</w:t>
            </w:r>
          </w:p>
        </w:tc>
        <w:tc>
          <w:tcPr>
            <w:tcW w:w="4679" w:type="dxa"/>
          </w:tcPr>
          <w:p w:rsidR="00905C5F" w:rsidRPr="003C5DE7" w:rsidRDefault="00905C5F" w:rsidP="00905C5F">
            <w:pPr>
              <w:rPr>
                <w:sz w:val="16"/>
                <w:szCs w:val="16"/>
              </w:rPr>
            </w:pPr>
            <w:r w:rsidRPr="003C5DE7">
              <w:rPr>
                <w:sz w:val="16"/>
                <w:szCs w:val="16"/>
              </w:rPr>
              <w:t>Organisations: their functions, structure and management</w:t>
            </w:r>
          </w:p>
        </w:tc>
        <w:tc>
          <w:tcPr>
            <w:tcW w:w="425" w:type="dxa"/>
          </w:tcPr>
          <w:p w:rsidR="00905C5F" w:rsidRPr="003C5DE7" w:rsidRDefault="00905C5F" w:rsidP="00905C5F">
            <w:pPr>
              <w:rPr>
                <w:sz w:val="16"/>
                <w:szCs w:val="16"/>
              </w:rPr>
            </w:pPr>
            <w:r w:rsidRPr="003C5DE7">
              <w:rPr>
                <w:sz w:val="16"/>
                <w:szCs w:val="16"/>
              </w:rPr>
              <w:t>C6</w:t>
            </w:r>
          </w:p>
        </w:tc>
        <w:tc>
          <w:tcPr>
            <w:tcW w:w="5103" w:type="dxa"/>
          </w:tcPr>
          <w:p w:rsidR="00905C5F" w:rsidRPr="003C5DE7" w:rsidRDefault="00905C5F" w:rsidP="00905C5F">
            <w:pPr>
              <w:rPr>
                <w:sz w:val="16"/>
                <w:szCs w:val="16"/>
              </w:rPr>
            </w:pPr>
            <w:r w:rsidRPr="003C5DE7">
              <w:rPr>
                <w:sz w:val="16"/>
                <w:szCs w:val="16"/>
              </w:rPr>
              <w:t>Develop marketing objectives and actions/campaigns using marketing tools, technologies and processes</w:t>
            </w:r>
          </w:p>
        </w:tc>
      </w:tr>
      <w:tr w:rsidR="00905C5F" w:rsidRPr="003C5DE7" w:rsidTr="00905C5F">
        <w:trPr>
          <w:trHeight w:val="227"/>
        </w:trPr>
        <w:tc>
          <w:tcPr>
            <w:tcW w:w="425" w:type="dxa"/>
          </w:tcPr>
          <w:p w:rsidR="00905C5F" w:rsidRPr="003C5DE7" w:rsidRDefault="00905C5F" w:rsidP="00905C5F">
            <w:pPr>
              <w:rPr>
                <w:sz w:val="16"/>
                <w:szCs w:val="16"/>
              </w:rPr>
            </w:pPr>
            <w:r w:rsidRPr="003C5DE7">
              <w:rPr>
                <w:sz w:val="16"/>
                <w:szCs w:val="16"/>
              </w:rPr>
              <w:t>A7</w:t>
            </w:r>
          </w:p>
        </w:tc>
        <w:tc>
          <w:tcPr>
            <w:tcW w:w="4679" w:type="dxa"/>
          </w:tcPr>
          <w:p w:rsidR="00905C5F" w:rsidRPr="003C5DE7" w:rsidRDefault="00905C5F" w:rsidP="00905C5F">
            <w:pPr>
              <w:rPr>
                <w:sz w:val="16"/>
                <w:szCs w:val="16"/>
              </w:rPr>
            </w:pPr>
            <w:r w:rsidRPr="003C5DE7">
              <w:rPr>
                <w:sz w:val="16"/>
                <w:szCs w:val="16"/>
              </w:rPr>
              <w:t>Marketing issues in services and small businesses</w:t>
            </w:r>
          </w:p>
        </w:tc>
        <w:tc>
          <w:tcPr>
            <w:tcW w:w="425" w:type="dxa"/>
          </w:tcPr>
          <w:p w:rsidR="00905C5F" w:rsidRPr="003C5DE7" w:rsidRDefault="00905C5F" w:rsidP="00905C5F">
            <w:pPr>
              <w:rPr>
                <w:sz w:val="16"/>
                <w:szCs w:val="16"/>
              </w:rPr>
            </w:pPr>
          </w:p>
        </w:tc>
        <w:tc>
          <w:tcPr>
            <w:tcW w:w="5103" w:type="dxa"/>
          </w:tcPr>
          <w:p w:rsidR="00905C5F" w:rsidRPr="003C5DE7" w:rsidRDefault="00905C5F" w:rsidP="00905C5F">
            <w:pPr>
              <w:rPr>
                <w:sz w:val="16"/>
                <w:szCs w:val="16"/>
              </w:rPr>
            </w:pPr>
          </w:p>
        </w:tc>
      </w:tr>
      <w:tr w:rsidR="00905C5F" w:rsidRPr="003C5DE7" w:rsidTr="00905C5F">
        <w:trPr>
          <w:cantSplit/>
          <w:trHeight w:val="227"/>
        </w:trPr>
        <w:tc>
          <w:tcPr>
            <w:tcW w:w="5104" w:type="dxa"/>
            <w:gridSpan w:val="2"/>
            <w:shd w:val="clear" w:color="auto" w:fill="D9D9D9" w:themeFill="background1" w:themeFillShade="D9"/>
          </w:tcPr>
          <w:p w:rsidR="00905C5F" w:rsidRPr="003C5DE7" w:rsidRDefault="00905C5F" w:rsidP="00905C5F">
            <w:pPr>
              <w:rPr>
                <w:sz w:val="16"/>
                <w:szCs w:val="16"/>
              </w:rPr>
            </w:pPr>
            <w:r w:rsidRPr="003C5DE7">
              <w:rPr>
                <w:sz w:val="16"/>
                <w:szCs w:val="16"/>
              </w:rPr>
              <w:t>Cognitive skills</w:t>
            </w:r>
          </w:p>
        </w:tc>
        <w:tc>
          <w:tcPr>
            <w:tcW w:w="5528" w:type="dxa"/>
            <w:gridSpan w:val="2"/>
            <w:shd w:val="clear" w:color="auto" w:fill="D9D9D9" w:themeFill="background1" w:themeFillShade="D9"/>
          </w:tcPr>
          <w:p w:rsidR="00905C5F" w:rsidRPr="003C5DE7" w:rsidRDefault="00905C5F" w:rsidP="00905C5F">
            <w:pPr>
              <w:rPr>
                <w:sz w:val="16"/>
                <w:szCs w:val="16"/>
              </w:rPr>
            </w:pPr>
            <w:r w:rsidRPr="003C5DE7">
              <w:rPr>
                <w:sz w:val="16"/>
                <w:szCs w:val="16"/>
              </w:rPr>
              <w:t>Graduate Skills</w:t>
            </w:r>
          </w:p>
        </w:tc>
      </w:tr>
      <w:tr w:rsidR="00905C5F" w:rsidRPr="003C5DE7" w:rsidTr="00905C5F">
        <w:trPr>
          <w:trHeight w:val="227"/>
        </w:trPr>
        <w:tc>
          <w:tcPr>
            <w:tcW w:w="425" w:type="dxa"/>
          </w:tcPr>
          <w:p w:rsidR="00905C5F" w:rsidRPr="003C5DE7" w:rsidRDefault="00905C5F" w:rsidP="00905C5F">
            <w:pPr>
              <w:rPr>
                <w:sz w:val="16"/>
                <w:szCs w:val="16"/>
              </w:rPr>
            </w:pPr>
            <w:r w:rsidRPr="003C5DE7">
              <w:rPr>
                <w:sz w:val="16"/>
                <w:szCs w:val="16"/>
              </w:rPr>
              <w:t>B1</w:t>
            </w:r>
          </w:p>
        </w:tc>
        <w:tc>
          <w:tcPr>
            <w:tcW w:w="4679" w:type="dxa"/>
          </w:tcPr>
          <w:p w:rsidR="00905C5F" w:rsidRPr="003C5DE7" w:rsidRDefault="00905C5F" w:rsidP="00905C5F">
            <w:pPr>
              <w:rPr>
                <w:sz w:val="16"/>
                <w:szCs w:val="16"/>
              </w:rPr>
            </w:pPr>
            <w:r w:rsidRPr="003C5DE7">
              <w:rPr>
                <w:sz w:val="16"/>
                <w:szCs w:val="16"/>
              </w:rPr>
              <w:t>Define, explain and evaluate a range of phenomena, concepts, models, theories, principles and practices;</w:t>
            </w:r>
          </w:p>
        </w:tc>
        <w:tc>
          <w:tcPr>
            <w:tcW w:w="425" w:type="dxa"/>
          </w:tcPr>
          <w:p w:rsidR="00905C5F" w:rsidRPr="003C5DE7" w:rsidRDefault="00905C5F" w:rsidP="00905C5F">
            <w:pPr>
              <w:rPr>
                <w:sz w:val="16"/>
                <w:szCs w:val="16"/>
              </w:rPr>
            </w:pPr>
            <w:r w:rsidRPr="003C5DE7">
              <w:rPr>
                <w:sz w:val="16"/>
                <w:szCs w:val="16"/>
              </w:rPr>
              <w:t>D1</w:t>
            </w:r>
          </w:p>
        </w:tc>
        <w:tc>
          <w:tcPr>
            <w:tcW w:w="5103" w:type="dxa"/>
          </w:tcPr>
          <w:p w:rsidR="00905C5F" w:rsidRPr="003C5DE7" w:rsidRDefault="00905C5F" w:rsidP="00905C5F">
            <w:pPr>
              <w:rPr>
                <w:sz w:val="16"/>
                <w:szCs w:val="16"/>
              </w:rPr>
            </w:pPr>
            <w:r w:rsidRPr="003C5DE7">
              <w:rPr>
                <w:sz w:val="16"/>
                <w:szCs w:val="16"/>
              </w:rPr>
              <w:t>Clarify career objectives &amp; develop plans to achieve them</w:t>
            </w:r>
          </w:p>
          <w:p w:rsidR="00905C5F" w:rsidRPr="003C5DE7" w:rsidRDefault="00905C5F" w:rsidP="00905C5F">
            <w:pPr>
              <w:rPr>
                <w:sz w:val="16"/>
                <w:szCs w:val="16"/>
              </w:rPr>
            </w:pPr>
          </w:p>
        </w:tc>
      </w:tr>
      <w:tr w:rsidR="00905C5F" w:rsidRPr="003C5DE7" w:rsidTr="00905C5F">
        <w:trPr>
          <w:trHeight w:val="227"/>
        </w:trPr>
        <w:tc>
          <w:tcPr>
            <w:tcW w:w="425" w:type="dxa"/>
          </w:tcPr>
          <w:p w:rsidR="00905C5F" w:rsidRPr="003C5DE7" w:rsidRDefault="00905C5F" w:rsidP="00905C5F">
            <w:pPr>
              <w:rPr>
                <w:sz w:val="16"/>
                <w:szCs w:val="16"/>
              </w:rPr>
            </w:pPr>
            <w:r w:rsidRPr="003C5DE7">
              <w:rPr>
                <w:sz w:val="16"/>
                <w:szCs w:val="16"/>
              </w:rPr>
              <w:t>B2</w:t>
            </w:r>
          </w:p>
        </w:tc>
        <w:tc>
          <w:tcPr>
            <w:tcW w:w="4679" w:type="dxa"/>
          </w:tcPr>
          <w:p w:rsidR="00905C5F" w:rsidRPr="003C5DE7" w:rsidRDefault="00905C5F" w:rsidP="00905C5F">
            <w:pPr>
              <w:rPr>
                <w:sz w:val="16"/>
                <w:szCs w:val="16"/>
              </w:rPr>
            </w:pPr>
            <w:r w:rsidRPr="003C5DE7">
              <w:rPr>
                <w:sz w:val="16"/>
                <w:szCs w:val="16"/>
              </w:rPr>
              <w:t>Apply concepts, models and theories to analyse situations;</w:t>
            </w:r>
          </w:p>
        </w:tc>
        <w:tc>
          <w:tcPr>
            <w:tcW w:w="425" w:type="dxa"/>
          </w:tcPr>
          <w:p w:rsidR="00905C5F" w:rsidRPr="003C5DE7" w:rsidRDefault="00905C5F" w:rsidP="00905C5F">
            <w:pPr>
              <w:rPr>
                <w:sz w:val="16"/>
                <w:szCs w:val="16"/>
              </w:rPr>
            </w:pPr>
            <w:r w:rsidRPr="003C5DE7">
              <w:rPr>
                <w:sz w:val="16"/>
                <w:szCs w:val="16"/>
              </w:rPr>
              <w:t>D2</w:t>
            </w:r>
          </w:p>
        </w:tc>
        <w:tc>
          <w:tcPr>
            <w:tcW w:w="5103" w:type="dxa"/>
          </w:tcPr>
          <w:p w:rsidR="00905C5F" w:rsidRPr="003C5DE7" w:rsidRDefault="00905C5F" w:rsidP="00905C5F">
            <w:pPr>
              <w:rPr>
                <w:sz w:val="16"/>
                <w:szCs w:val="16"/>
              </w:rPr>
            </w:pPr>
            <w:r w:rsidRPr="003C5DE7">
              <w:rPr>
                <w:sz w:val="16"/>
                <w:szCs w:val="16"/>
              </w:rPr>
              <w:t>Learn flexibly and effectively from diverse opportunities</w:t>
            </w:r>
          </w:p>
        </w:tc>
      </w:tr>
      <w:tr w:rsidR="00905C5F" w:rsidRPr="003C5DE7" w:rsidTr="00905C5F">
        <w:trPr>
          <w:trHeight w:val="227"/>
        </w:trPr>
        <w:tc>
          <w:tcPr>
            <w:tcW w:w="425" w:type="dxa"/>
          </w:tcPr>
          <w:p w:rsidR="00905C5F" w:rsidRPr="003C5DE7" w:rsidRDefault="00905C5F" w:rsidP="00905C5F">
            <w:pPr>
              <w:rPr>
                <w:sz w:val="16"/>
                <w:szCs w:val="16"/>
              </w:rPr>
            </w:pPr>
            <w:r w:rsidRPr="003C5DE7">
              <w:rPr>
                <w:sz w:val="16"/>
                <w:szCs w:val="16"/>
              </w:rPr>
              <w:t>B3</w:t>
            </w:r>
          </w:p>
        </w:tc>
        <w:tc>
          <w:tcPr>
            <w:tcW w:w="4679" w:type="dxa"/>
          </w:tcPr>
          <w:p w:rsidR="00905C5F" w:rsidRPr="003C5DE7" w:rsidRDefault="00905C5F" w:rsidP="00905C5F">
            <w:pPr>
              <w:rPr>
                <w:sz w:val="16"/>
                <w:szCs w:val="16"/>
              </w:rPr>
            </w:pPr>
            <w:r w:rsidRPr="003C5DE7">
              <w:rPr>
                <w:sz w:val="16"/>
                <w:szCs w:val="16"/>
              </w:rPr>
              <w:t>Identify, evaluate and construct arguments;</w:t>
            </w:r>
          </w:p>
        </w:tc>
        <w:tc>
          <w:tcPr>
            <w:tcW w:w="425" w:type="dxa"/>
          </w:tcPr>
          <w:p w:rsidR="00905C5F" w:rsidRPr="003C5DE7" w:rsidRDefault="00905C5F" w:rsidP="00905C5F">
            <w:pPr>
              <w:rPr>
                <w:sz w:val="16"/>
                <w:szCs w:val="16"/>
              </w:rPr>
            </w:pPr>
            <w:r w:rsidRPr="003C5DE7">
              <w:rPr>
                <w:sz w:val="16"/>
                <w:szCs w:val="16"/>
              </w:rPr>
              <w:t>D3</w:t>
            </w:r>
          </w:p>
        </w:tc>
        <w:tc>
          <w:tcPr>
            <w:tcW w:w="5103" w:type="dxa"/>
          </w:tcPr>
          <w:p w:rsidR="00905C5F" w:rsidRPr="003C5DE7" w:rsidRDefault="00905C5F" w:rsidP="00905C5F">
            <w:pPr>
              <w:rPr>
                <w:sz w:val="16"/>
                <w:szCs w:val="16"/>
              </w:rPr>
            </w:pPr>
            <w:r w:rsidRPr="003C5DE7">
              <w:rPr>
                <w:sz w:val="16"/>
                <w:szCs w:val="16"/>
              </w:rPr>
              <w:t>Communicate persuasively using a range of media</w:t>
            </w:r>
          </w:p>
        </w:tc>
      </w:tr>
      <w:tr w:rsidR="00905C5F" w:rsidRPr="003C5DE7" w:rsidTr="00905C5F">
        <w:trPr>
          <w:trHeight w:val="227"/>
        </w:trPr>
        <w:tc>
          <w:tcPr>
            <w:tcW w:w="425" w:type="dxa"/>
          </w:tcPr>
          <w:p w:rsidR="00905C5F" w:rsidRPr="003C5DE7" w:rsidRDefault="00905C5F" w:rsidP="00905C5F">
            <w:pPr>
              <w:rPr>
                <w:sz w:val="16"/>
                <w:szCs w:val="16"/>
              </w:rPr>
            </w:pPr>
            <w:r w:rsidRPr="003C5DE7">
              <w:rPr>
                <w:sz w:val="16"/>
                <w:szCs w:val="16"/>
              </w:rPr>
              <w:t>B4</w:t>
            </w:r>
          </w:p>
        </w:tc>
        <w:tc>
          <w:tcPr>
            <w:tcW w:w="4679" w:type="dxa"/>
          </w:tcPr>
          <w:p w:rsidR="00905C5F" w:rsidRPr="003C5DE7" w:rsidRDefault="00905C5F" w:rsidP="00905C5F">
            <w:pPr>
              <w:rPr>
                <w:sz w:val="16"/>
                <w:szCs w:val="16"/>
              </w:rPr>
            </w:pPr>
            <w:r w:rsidRPr="003C5DE7">
              <w:rPr>
                <w:sz w:val="16"/>
                <w:szCs w:val="16"/>
              </w:rPr>
              <w:t>Demonstrate self awareness and sensitivity to others;</w:t>
            </w:r>
          </w:p>
        </w:tc>
        <w:tc>
          <w:tcPr>
            <w:tcW w:w="425" w:type="dxa"/>
          </w:tcPr>
          <w:p w:rsidR="00905C5F" w:rsidRPr="003C5DE7" w:rsidRDefault="00905C5F" w:rsidP="00905C5F">
            <w:pPr>
              <w:rPr>
                <w:sz w:val="16"/>
                <w:szCs w:val="16"/>
              </w:rPr>
            </w:pPr>
            <w:r w:rsidRPr="003C5DE7">
              <w:rPr>
                <w:sz w:val="16"/>
                <w:szCs w:val="16"/>
              </w:rPr>
              <w:t>D4</w:t>
            </w:r>
          </w:p>
        </w:tc>
        <w:tc>
          <w:tcPr>
            <w:tcW w:w="5103" w:type="dxa"/>
          </w:tcPr>
          <w:p w:rsidR="00905C5F" w:rsidRPr="003C5DE7" w:rsidRDefault="00905C5F" w:rsidP="00905C5F">
            <w:pPr>
              <w:rPr>
                <w:sz w:val="16"/>
                <w:szCs w:val="16"/>
              </w:rPr>
            </w:pPr>
            <w:r w:rsidRPr="003C5DE7">
              <w:rPr>
                <w:sz w:val="16"/>
                <w:szCs w:val="16"/>
              </w:rPr>
              <w:t>Contribute positively to team performance</w:t>
            </w:r>
          </w:p>
        </w:tc>
      </w:tr>
      <w:tr w:rsidR="00905C5F" w:rsidRPr="003C5DE7" w:rsidTr="00905C5F">
        <w:trPr>
          <w:trHeight w:val="227"/>
        </w:trPr>
        <w:tc>
          <w:tcPr>
            <w:tcW w:w="425" w:type="dxa"/>
          </w:tcPr>
          <w:p w:rsidR="00905C5F" w:rsidRPr="003C5DE7" w:rsidRDefault="00905C5F" w:rsidP="00905C5F">
            <w:pPr>
              <w:rPr>
                <w:sz w:val="16"/>
                <w:szCs w:val="16"/>
              </w:rPr>
            </w:pPr>
            <w:r w:rsidRPr="003C5DE7">
              <w:rPr>
                <w:sz w:val="16"/>
                <w:szCs w:val="16"/>
              </w:rPr>
              <w:t>B5</w:t>
            </w:r>
          </w:p>
        </w:tc>
        <w:tc>
          <w:tcPr>
            <w:tcW w:w="4679" w:type="dxa"/>
          </w:tcPr>
          <w:p w:rsidR="00905C5F" w:rsidRPr="003C5DE7" w:rsidRDefault="00905C5F" w:rsidP="00905C5F">
            <w:pPr>
              <w:rPr>
                <w:sz w:val="16"/>
                <w:szCs w:val="16"/>
              </w:rPr>
            </w:pPr>
            <w:r w:rsidRPr="003C5DE7">
              <w:rPr>
                <w:sz w:val="16"/>
                <w:szCs w:val="16"/>
              </w:rPr>
              <w:t>Take and defend a decision or proposition on a given issue, considering commercial, ethical and other factors;</w:t>
            </w:r>
          </w:p>
        </w:tc>
        <w:tc>
          <w:tcPr>
            <w:tcW w:w="425" w:type="dxa"/>
          </w:tcPr>
          <w:p w:rsidR="00905C5F" w:rsidRPr="003C5DE7" w:rsidRDefault="00905C5F" w:rsidP="00905C5F">
            <w:pPr>
              <w:rPr>
                <w:sz w:val="16"/>
                <w:szCs w:val="16"/>
              </w:rPr>
            </w:pPr>
            <w:r w:rsidRPr="003C5DE7">
              <w:rPr>
                <w:sz w:val="16"/>
                <w:szCs w:val="16"/>
              </w:rPr>
              <w:t>D5</w:t>
            </w:r>
          </w:p>
        </w:tc>
        <w:tc>
          <w:tcPr>
            <w:tcW w:w="5103" w:type="dxa"/>
          </w:tcPr>
          <w:p w:rsidR="00905C5F" w:rsidRPr="003C5DE7" w:rsidRDefault="00905C5F" w:rsidP="00905C5F">
            <w:pPr>
              <w:rPr>
                <w:sz w:val="16"/>
                <w:szCs w:val="16"/>
              </w:rPr>
            </w:pPr>
            <w:r w:rsidRPr="003C5DE7">
              <w:rPr>
                <w:sz w:val="16"/>
                <w:szCs w:val="16"/>
              </w:rPr>
              <w:t>Use ICT to improve personal productivity</w:t>
            </w:r>
          </w:p>
          <w:p w:rsidR="00905C5F" w:rsidRPr="003C5DE7" w:rsidRDefault="00905C5F" w:rsidP="00905C5F">
            <w:pPr>
              <w:rPr>
                <w:sz w:val="16"/>
                <w:szCs w:val="16"/>
              </w:rPr>
            </w:pPr>
          </w:p>
        </w:tc>
      </w:tr>
      <w:tr w:rsidR="00905C5F" w:rsidRPr="003C5DE7" w:rsidTr="00905C5F">
        <w:trPr>
          <w:trHeight w:val="227"/>
        </w:trPr>
        <w:tc>
          <w:tcPr>
            <w:tcW w:w="425" w:type="dxa"/>
          </w:tcPr>
          <w:p w:rsidR="00905C5F" w:rsidRPr="003C5DE7" w:rsidRDefault="00905C5F" w:rsidP="00905C5F">
            <w:pPr>
              <w:rPr>
                <w:sz w:val="16"/>
                <w:szCs w:val="16"/>
              </w:rPr>
            </w:pPr>
            <w:r w:rsidRPr="003C5DE7">
              <w:rPr>
                <w:sz w:val="16"/>
                <w:szCs w:val="16"/>
              </w:rPr>
              <w:t>B6</w:t>
            </w:r>
          </w:p>
        </w:tc>
        <w:tc>
          <w:tcPr>
            <w:tcW w:w="4679" w:type="dxa"/>
          </w:tcPr>
          <w:p w:rsidR="00905C5F" w:rsidRPr="003C5DE7" w:rsidRDefault="00905C5F" w:rsidP="00905C5F">
            <w:pPr>
              <w:rPr>
                <w:sz w:val="16"/>
                <w:szCs w:val="16"/>
              </w:rPr>
            </w:pPr>
            <w:r w:rsidRPr="003C5DE7">
              <w:rPr>
                <w:sz w:val="16"/>
                <w:szCs w:val="16"/>
              </w:rPr>
              <w:t>Create and evaluate solutions to given problems.</w:t>
            </w:r>
          </w:p>
        </w:tc>
        <w:tc>
          <w:tcPr>
            <w:tcW w:w="425" w:type="dxa"/>
          </w:tcPr>
          <w:p w:rsidR="00905C5F" w:rsidRPr="003C5DE7" w:rsidRDefault="00905C5F" w:rsidP="00905C5F">
            <w:pPr>
              <w:rPr>
                <w:sz w:val="16"/>
                <w:szCs w:val="16"/>
              </w:rPr>
            </w:pPr>
            <w:r w:rsidRPr="003C5DE7">
              <w:rPr>
                <w:sz w:val="16"/>
                <w:szCs w:val="16"/>
              </w:rPr>
              <w:t>D6</w:t>
            </w:r>
          </w:p>
        </w:tc>
        <w:tc>
          <w:tcPr>
            <w:tcW w:w="5103" w:type="dxa"/>
          </w:tcPr>
          <w:p w:rsidR="00905C5F" w:rsidRPr="003C5DE7" w:rsidRDefault="00905C5F" w:rsidP="00905C5F">
            <w:pPr>
              <w:rPr>
                <w:sz w:val="16"/>
                <w:szCs w:val="16"/>
              </w:rPr>
            </w:pPr>
            <w:r w:rsidRPr="003C5DE7">
              <w:rPr>
                <w:sz w:val="16"/>
                <w:szCs w:val="16"/>
              </w:rPr>
              <w:t>Collect, analyse and critically interpret numerical data</w:t>
            </w:r>
          </w:p>
        </w:tc>
      </w:tr>
      <w:tr w:rsidR="00905C5F" w:rsidRPr="003C5DE7" w:rsidTr="00905C5F">
        <w:trPr>
          <w:trHeight w:val="227"/>
        </w:trPr>
        <w:tc>
          <w:tcPr>
            <w:tcW w:w="425" w:type="dxa"/>
          </w:tcPr>
          <w:p w:rsidR="00905C5F" w:rsidRPr="003C5DE7" w:rsidRDefault="00905C5F" w:rsidP="00905C5F">
            <w:pPr>
              <w:rPr>
                <w:sz w:val="16"/>
                <w:szCs w:val="16"/>
              </w:rPr>
            </w:pPr>
            <w:r w:rsidRPr="003C5DE7">
              <w:rPr>
                <w:sz w:val="16"/>
                <w:szCs w:val="16"/>
              </w:rPr>
              <w:t>B7</w:t>
            </w:r>
          </w:p>
        </w:tc>
        <w:tc>
          <w:tcPr>
            <w:tcW w:w="4679" w:type="dxa"/>
          </w:tcPr>
          <w:p w:rsidR="00905C5F" w:rsidRPr="003C5DE7" w:rsidRDefault="00905C5F" w:rsidP="00905C5F">
            <w:pPr>
              <w:rPr>
                <w:sz w:val="16"/>
                <w:szCs w:val="16"/>
              </w:rPr>
            </w:pPr>
            <w:r w:rsidRPr="003C5DE7">
              <w:rPr>
                <w:sz w:val="16"/>
                <w:szCs w:val="16"/>
              </w:rPr>
              <w:t>Analyse a marketing related situation and devise alternative responses</w:t>
            </w:r>
          </w:p>
        </w:tc>
        <w:tc>
          <w:tcPr>
            <w:tcW w:w="425" w:type="dxa"/>
          </w:tcPr>
          <w:p w:rsidR="00905C5F" w:rsidRPr="003C5DE7" w:rsidRDefault="00905C5F" w:rsidP="00905C5F">
            <w:pPr>
              <w:rPr>
                <w:sz w:val="16"/>
                <w:szCs w:val="16"/>
              </w:rPr>
            </w:pPr>
          </w:p>
        </w:tc>
        <w:tc>
          <w:tcPr>
            <w:tcW w:w="5103" w:type="dxa"/>
          </w:tcPr>
          <w:p w:rsidR="00905C5F" w:rsidRPr="003C5DE7" w:rsidRDefault="00905C5F" w:rsidP="00905C5F">
            <w:pPr>
              <w:rPr>
                <w:sz w:val="16"/>
                <w:szCs w:val="16"/>
              </w:rPr>
            </w:pPr>
          </w:p>
        </w:tc>
      </w:tr>
    </w:tbl>
    <w:p w:rsidR="00905C5F" w:rsidRPr="003C5DE7" w:rsidRDefault="00905C5F" w:rsidP="00905C5F">
      <w:pPr>
        <w:rPr>
          <w:sz w:val="16"/>
          <w:szCs w:val="16"/>
        </w:rPr>
      </w:pPr>
    </w:p>
    <w:p w:rsidR="00905C5F" w:rsidRPr="003C5DE7" w:rsidRDefault="00905C5F" w:rsidP="00905C5F">
      <w:pPr>
        <w:suppressAutoHyphens w:val="0"/>
        <w:rPr>
          <w:sz w:val="16"/>
          <w:szCs w:val="16"/>
        </w:rPr>
      </w:pPr>
    </w:p>
    <w:p w:rsidR="00905C5F" w:rsidRPr="003C5DE7" w:rsidRDefault="00905C5F" w:rsidP="00905C5F">
      <w:pPr>
        <w:rPr>
          <w:sz w:val="16"/>
          <w:szCs w:val="16"/>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19"/>
        <w:gridCol w:w="409"/>
        <w:gridCol w:w="59"/>
        <w:gridCol w:w="350"/>
        <w:gridCol w:w="38"/>
        <w:gridCol w:w="371"/>
        <w:gridCol w:w="17"/>
        <w:gridCol w:w="392"/>
        <w:gridCol w:w="388"/>
        <w:gridCol w:w="21"/>
        <w:gridCol w:w="367"/>
        <w:gridCol w:w="42"/>
        <w:gridCol w:w="346"/>
        <w:gridCol w:w="63"/>
        <w:gridCol w:w="325"/>
        <w:gridCol w:w="84"/>
        <w:gridCol w:w="304"/>
        <w:gridCol w:w="105"/>
        <w:gridCol w:w="283"/>
        <w:gridCol w:w="126"/>
        <w:gridCol w:w="262"/>
        <w:gridCol w:w="147"/>
        <w:gridCol w:w="241"/>
        <w:gridCol w:w="168"/>
        <w:gridCol w:w="220"/>
        <w:gridCol w:w="188"/>
        <w:gridCol w:w="208"/>
        <w:gridCol w:w="201"/>
        <w:gridCol w:w="195"/>
        <w:gridCol w:w="214"/>
        <w:gridCol w:w="182"/>
        <w:gridCol w:w="227"/>
        <w:gridCol w:w="169"/>
        <w:gridCol w:w="240"/>
        <w:gridCol w:w="156"/>
        <w:gridCol w:w="253"/>
        <w:gridCol w:w="238"/>
        <w:gridCol w:w="170"/>
        <w:gridCol w:w="225"/>
        <w:gridCol w:w="184"/>
        <w:gridCol w:w="211"/>
        <w:gridCol w:w="198"/>
        <w:gridCol w:w="293"/>
        <w:gridCol w:w="115"/>
        <w:gridCol w:w="281"/>
        <w:gridCol w:w="128"/>
        <w:gridCol w:w="342"/>
        <w:gridCol w:w="66"/>
        <w:gridCol w:w="413"/>
      </w:tblGrid>
      <w:tr w:rsidR="00905C5F" w:rsidRPr="003C5DE7" w:rsidTr="00905C5F">
        <w:trPr>
          <w:trHeight w:val="316"/>
        </w:trPr>
        <w:tc>
          <w:tcPr>
            <w:tcW w:w="10632" w:type="dxa"/>
            <w:gridSpan w:val="50"/>
            <w:shd w:val="clear" w:color="000000" w:fill="D9D9D9"/>
            <w:hideMark/>
          </w:tcPr>
          <w:p w:rsidR="00905C5F" w:rsidRPr="003C5DE7" w:rsidRDefault="00905C5F" w:rsidP="00905C5F">
            <w:pPr>
              <w:rPr>
                <w:color w:val="000000"/>
                <w:sz w:val="16"/>
                <w:szCs w:val="16"/>
              </w:rPr>
            </w:pPr>
            <w:r w:rsidRPr="003C5DE7">
              <w:rPr>
                <w:color w:val="000000"/>
                <w:sz w:val="16"/>
                <w:szCs w:val="16"/>
              </w:rPr>
              <w:t>Programme outcomes</w:t>
            </w:r>
          </w:p>
        </w:tc>
      </w:tr>
      <w:tr w:rsidR="00905C5F" w:rsidRPr="003C5DE7" w:rsidTr="00905C5F">
        <w:trPr>
          <w:trHeight w:val="316"/>
        </w:trPr>
        <w:tc>
          <w:tcPr>
            <w:tcW w:w="388" w:type="dxa"/>
            <w:shd w:val="clear" w:color="auto" w:fill="auto"/>
            <w:vAlign w:val="center"/>
            <w:hideMark/>
          </w:tcPr>
          <w:p w:rsidR="00905C5F" w:rsidRPr="003C5DE7" w:rsidRDefault="00905C5F" w:rsidP="00905C5F">
            <w:pPr>
              <w:jc w:val="center"/>
              <w:rPr>
                <w:color w:val="000000"/>
                <w:sz w:val="14"/>
                <w:szCs w:val="16"/>
              </w:rPr>
            </w:pPr>
            <w:r w:rsidRPr="003C5DE7">
              <w:rPr>
                <w:sz w:val="14"/>
                <w:szCs w:val="16"/>
              </w:rPr>
              <w:br w:type="page"/>
            </w:r>
            <w:r w:rsidRPr="003C5DE7">
              <w:rPr>
                <w:color w:val="000000"/>
                <w:sz w:val="14"/>
                <w:szCs w:val="16"/>
              </w:rPr>
              <w:t>A1</w:t>
            </w:r>
          </w:p>
        </w:tc>
        <w:tc>
          <w:tcPr>
            <w:tcW w:w="488" w:type="dxa"/>
            <w:gridSpan w:val="3"/>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A2</w:t>
            </w:r>
          </w:p>
        </w:tc>
        <w:tc>
          <w:tcPr>
            <w:tcW w:w="388"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A3</w:t>
            </w:r>
          </w:p>
        </w:tc>
        <w:tc>
          <w:tcPr>
            <w:tcW w:w="388"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A4</w:t>
            </w:r>
          </w:p>
        </w:tc>
        <w:tc>
          <w:tcPr>
            <w:tcW w:w="388" w:type="dxa"/>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A5</w:t>
            </w:r>
          </w:p>
        </w:tc>
        <w:tc>
          <w:tcPr>
            <w:tcW w:w="388" w:type="dxa"/>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A6</w:t>
            </w:r>
          </w:p>
        </w:tc>
        <w:tc>
          <w:tcPr>
            <w:tcW w:w="388" w:type="dxa"/>
            <w:gridSpan w:val="2"/>
            <w:vAlign w:val="center"/>
          </w:tcPr>
          <w:p w:rsidR="00905C5F" w:rsidRPr="003C5DE7" w:rsidRDefault="00905C5F" w:rsidP="00905C5F">
            <w:pPr>
              <w:jc w:val="center"/>
              <w:rPr>
                <w:color w:val="000000"/>
                <w:sz w:val="14"/>
                <w:szCs w:val="16"/>
              </w:rPr>
            </w:pPr>
            <w:r w:rsidRPr="003C5DE7">
              <w:rPr>
                <w:color w:val="000000"/>
                <w:sz w:val="14"/>
                <w:szCs w:val="16"/>
              </w:rPr>
              <w:t>A7</w:t>
            </w:r>
          </w:p>
        </w:tc>
        <w:tc>
          <w:tcPr>
            <w:tcW w:w="388"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B1</w:t>
            </w:r>
          </w:p>
        </w:tc>
        <w:tc>
          <w:tcPr>
            <w:tcW w:w="388"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B2</w:t>
            </w:r>
          </w:p>
        </w:tc>
        <w:tc>
          <w:tcPr>
            <w:tcW w:w="388"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B3</w:t>
            </w:r>
          </w:p>
        </w:tc>
        <w:tc>
          <w:tcPr>
            <w:tcW w:w="388"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B4</w:t>
            </w:r>
          </w:p>
        </w:tc>
        <w:tc>
          <w:tcPr>
            <w:tcW w:w="388"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B5</w:t>
            </w:r>
          </w:p>
        </w:tc>
        <w:tc>
          <w:tcPr>
            <w:tcW w:w="388"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B6</w:t>
            </w:r>
          </w:p>
        </w:tc>
        <w:tc>
          <w:tcPr>
            <w:tcW w:w="388" w:type="dxa"/>
            <w:gridSpan w:val="2"/>
            <w:vAlign w:val="center"/>
          </w:tcPr>
          <w:p w:rsidR="00905C5F" w:rsidRPr="003C5DE7" w:rsidRDefault="00905C5F" w:rsidP="00905C5F">
            <w:pPr>
              <w:jc w:val="center"/>
              <w:rPr>
                <w:color w:val="000000"/>
                <w:sz w:val="14"/>
                <w:szCs w:val="16"/>
              </w:rPr>
            </w:pPr>
            <w:r w:rsidRPr="003C5DE7">
              <w:rPr>
                <w:color w:val="000000"/>
                <w:sz w:val="14"/>
                <w:szCs w:val="16"/>
              </w:rPr>
              <w:t>B7</w:t>
            </w:r>
          </w:p>
        </w:tc>
        <w:tc>
          <w:tcPr>
            <w:tcW w:w="396"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C1</w:t>
            </w:r>
          </w:p>
        </w:tc>
        <w:tc>
          <w:tcPr>
            <w:tcW w:w="396"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C2</w:t>
            </w:r>
          </w:p>
        </w:tc>
        <w:tc>
          <w:tcPr>
            <w:tcW w:w="396"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C3</w:t>
            </w:r>
          </w:p>
        </w:tc>
        <w:tc>
          <w:tcPr>
            <w:tcW w:w="396"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C4</w:t>
            </w:r>
          </w:p>
        </w:tc>
        <w:tc>
          <w:tcPr>
            <w:tcW w:w="396"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C5</w:t>
            </w:r>
          </w:p>
        </w:tc>
        <w:tc>
          <w:tcPr>
            <w:tcW w:w="492" w:type="dxa"/>
            <w:gridSpan w:val="2"/>
            <w:vAlign w:val="center"/>
          </w:tcPr>
          <w:p w:rsidR="00905C5F" w:rsidRPr="003C5DE7" w:rsidRDefault="00905C5F" w:rsidP="00905C5F">
            <w:pPr>
              <w:jc w:val="center"/>
              <w:rPr>
                <w:color w:val="000000"/>
                <w:sz w:val="14"/>
                <w:szCs w:val="16"/>
              </w:rPr>
            </w:pPr>
            <w:r w:rsidRPr="003C5DE7">
              <w:rPr>
                <w:color w:val="000000"/>
                <w:sz w:val="14"/>
                <w:szCs w:val="16"/>
              </w:rPr>
              <w:t>C6</w:t>
            </w:r>
          </w:p>
        </w:tc>
        <w:tc>
          <w:tcPr>
            <w:tcW w:w="395"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D1</w:t>
            </w:r>
          </w:p>
        </w:tc>
        <w:tc>
          <w:tcPr>
            <w:tcW w:w="395"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D2</w:t>
            </w:r>
          </w:p>
        </w:tc>
        <w:tc>
          <w:tcPr>
            <w:tcW w:w="492"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D3</w:t>
            </w:r>
          </w:p>
        </w:tc>
        <w:tc>
          <w:tcPr>
            <w:tcW w:w="396"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D4</w:t>
            </w:r>
          </w:p>
        </w:tc>
        <w:tc>
          <w:tcPr>
            <w:tcW w:w="471"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D5</w:t>
            </w:r>
          </w:p>
        </w:tc>
        <w:tc>
          <w:tcPr>
            <w:tcW w:w="479"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D6</w:t>
            </w:r>
          </w:p>
        </w:tc>
      </w:tr>
      <w:tr w:rsidR="00905C5F" w:rsidRPr="003C5DE7" w:rsidTr="00905C5F">
        <w:trPr>
          <w:trHeight w:val="316"/>
        </w:trPr>
        <w:tc>
          <w:tcPr>
            <w:tcW w:w="10632" w:type="dxa"/>
            <w:gridSpan w:val="50"/>
            <w:shd w:val="clear" w:color="auto" w:fill="auto"/>
            <w:hideMark/>
          </w:tcPr>
          <w:p w:rsidR="00905C5F" w:rsidRPr="003C5DE7" w:rsidRDefault="00905C5F" w:rsidP="00905C5F">
            <w:pPr>
              <w:rPr>
                <w:color w:val="000000"/>
                <w:sz w:val="16"/>
                <w:szCs w:val="16"/>
              </w:rPr>
            </w:pPr>
            <w:r w:rsidRPr="003C5DE7">
              <w:rPr>
                <w:color w:val="000000"/>
                <w:sz w:val="16"/>
                <w:szCs w:val="16"/>
              </w:rPr>
              <w:t>Highest level achieved by all graduates</w:t>
            </w:r>
          </w:p>
        </w:tc>
      </w:tr>
      <w:tr w:rsidR="00905C5F" w:rsidRPr="003C5DE7" w:rsidTr="00905C5F">
        <w:trPr>
          <w:trHeight w:val="316"/>
        </w:trPr>
        <w:tc>
          <w:tcPr>
            <w:tcW w:w="408" w:type="dxa"/>
            <w:gridSpan w:val="2"/>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6</w:t>
            </w:r>
          </w:p>
        </w:tc>
        <w:tc>
          <w:tcPr>
            <w:tcW w:w="409" w:type="dxa"/>
            <w:shd w:val="clear" w:color="auto" w:fill="auto"/>
            <w:vAlign w:val="center"/>
            <w:hideMark/>
          </w:tcPr>
          <w:p w:rsidR="00905C5F" w:rsidRPr="003C5DE7" w:rsidRDefault="00905C5F" w:rsidP="00905C5F">
            <w:pPr>
              <w:jc w:val="center"/>
              <w:rPr>
                <w:color w:val="000000"/>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vAlign w:val="center"/>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5</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8" w:type="dxa"/>
            <w:gridSpan w:val="2"/>
            <w:vAlign w:val="center"/>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vAlign w:val="center"/>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c>
          <w:tcPr>
            <w:tcW w:w="409" w:type="dxa"/>
            <w:gridSpan w:val="2"/>
            <w:shd w:val="clear" w:color="auto" w:fill="auto"/>
            <w:vAlign w:val="center"/>
            <w:hideMark/>
          </w:tcPr>
          <w:p w:rsidR="00905C5F" w:rsidRPr="003C5DE7" w:rsidRDefault="00905C5F" w:rsidP="00905C5F">
            <w:pPr>
              <w:jc w:val="center"/>
              <w:rPr>
                <w:sz w:val="14"/>
                <w:szCs w:val="16"/>
              </w:rPr>
            </w:pPr>
            <w:r w:rsidRPr="003C5DE7">
              <w:rPr>
                <w:color w:val="000000"/>
                <w:sz w:val="14"/>
                <w:szCs w:val="16"/>
              </w:rPr>
              <w:t>5</w:t>
            </w:r>
          </w:p>
        </w:tc>
        <w:tc>
          <w:tcPr>
            <w:tcW w:w="409" w:type="dxa"/>
            <w:shd w:val="clear" w:color="auto" w:fill="auto"/>
            <w:vAlign w:val="center"/>
            <w:hideMark/>
          </w:tcPr>
          <w:p w:rsidR="00905C5F" w:rsidRPr="003C5DE7" w:rsidRDefault="00905C5F" w:rsidP="00905C5F">
            <w:pPr>
              <w:jc w:val="center"/>
              <w:rPr>
                <w:sz w:val="14"/>
                <w:szCs w:val="16"/>
              </w:rPr>
            </w:pPr>
            <w:r w:rsidRPr="003C5DE7">
              <w:rPr>
                <w:color w:val="000000"/>
                <w:sz w:val="14"/>
                <w:szCs w:val="16"/>
              </w:rPr>
              <w:t>6</w:t>
            </w:r>
          </w:p>
        </w:tc>
      </w:tr>
    </w:tbl>
    <w:p w:rsidR="00905C5F" w:rsidRPr="003C5DE7" w:rsidRDefault="00905C5F" w:rsidP="00905C5F">
      <w:pPr>
        <w:rPr>
          <w:noProof/>
          <w:sz w:val="16"/>
          <w:szCs w:val="16"/>
        </w:rPr>
      </w:pPr>
    </w:p>
    <w:p w:rsidR="00905C5F" w:rsidRPr="003C5DE7" w:rsidRDefault="00905C5F" w:rsidP="00905C5F">
      <w:pPr>
        <w:suppressAutoHyphens w:val="0"/>
        <w:rPr>
          <w:noProof/>
          <w:sz w:val="16"/>
          <w:szCs w:val="16"/>
        </w:rPr>
      </w:pPr>
      <w:r w:rsidRPr="003C5DE7">
        <w:rPr>
          <w:noProof/>
          <w:sz w:val="16"/>
          <w:szCs w:val="16"/>
        </w:rPr>
        <w:br w:type="page"/>
      </w:r>
    </w:p>
    <w:p w:rsidR="00905C5F" w:rsidRPr="003C5DE7" w:rsidRDefault="00905C5F" w:rsidP="00905C5F">
      <w:pPr>
        <w:rPr>
          <w:noProof/>
          <w:sz w:val="16"/>
          <w:szCs w:val="16"/>
        </w:rPr>
      </w:pPr>
    </w:p>
    <w:tbl>
      <w:tblPr>
        <w:tblW w:w="10632" w:type="dxa"/>
        <w:tblInd w:w="-34" w:type="dxa"/>
        <w:tblLayout w:type="fixed"/>
        <w:tblLook w:val="04A0" w:firstRow="1" w:lastRow="0" w:firstColumn="1" w:lastColumn="0" w:noHBand="0" w:noVBand="1"/>
      </w:tblPr>
      <w:tblGrid>
        <w:gridCol w:w="1418"/>
        <w:gridCol w:w="992"/>
        <w:gridCol w:w="317"/>
        <w:gridCol w:w="317"/>
        <w:gridCol w:w="317"/>
        <w:gridCol w:w="317"/>
        <w:gridCol w:w="317"/>
        <w:gridCol w:w="317"/>
        <w:gridCol w:w="317"/>
        <w:gridCol w:w="317"/>
        <w:gridCol w:w="317"/>
        <w:gridCol w:w="317"/>
        <w:gridCol w:w="317"/>
        <w:gridCol w:w="317"/>
        <w:gridCol w:w="318"/>
        <w:gridCol w:w="317"/>
        <w:gridCol w:w="317"/>
        <w:gridCol w:w="317"/>
        <w:gridCol w:w="317"/>
        <w:gridCol w:w="317"/>
        <w:gridCol w:w="317"/>
        <w:gridCol w:w="317"/>
        <w:gridCol w:w="317"/>
        <w:gridCol w:w="317"/>
        <w:gridCol w:w="317"/>
        <w:gridCol w:w="317"/>
        <w:gridCol w:w="317"/>
        <w:gridCol w:w="296"/>
      </w:tblGrid>
      <w:tr w:rsidR="00905C5F" w:rsidRPr="003C5DE7" w:rsidTr="00905C5F">
        <w:trPr>
          <w:trHeight w:val="507"/>
        </w:trPr>
        <w:tc>
          <w:tcPr>
            <w:tcW w:w="141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05C5F" w:rsidRPr="003C5DE7" w:rsidRDefault="00905C5F" w:rsidP="00905C5F">
            <w:pPr>
              <w:rPr>
                <w:color w:val="000000"/>
                <w:sz w:val="16"/>
                <w:szCs w:val="16"/>
              </w:rPr>
            </w:pPr>
            <w:r w:rsidRPr="003C5DE7">
              <w:rPr>
                <w:color w:val="000000"/>
                <w:sz w:val="16"/>
                <w:szCs w:val="16"/>
              </w:rPr>
              <w:t xml:space="preserve">Compulsory Module Title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rPr>
                <w:color w:val="000000"/>
                <w:sz w:val="16"/>
                <w:szCs w:val="16"/>
              </w:rPr>
            </w:pPr>
            <w:r w:rsidRPr="003C5DE7">
              <w:rPr>
                <w:color w:val="000000"/>
                <w:sz w:val="16"/>
                <w:szCs w:val="16"/>
              </w:rPr>
              <w:t>Module Code</w:t>
            </w:r>
          </w:p>
        </w:tc>
        <w:tc>
          <w:tcPr>
            <w:tcW w:w="8222" w:type="dxa"/>
            <w:gridSpan w:val="26"/>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rPr>
                <w:color w:val="000000"/>
                <w:sz w:val="16"/>
                <w:szCs w:val="16"/>
              </w:rPr>
            </w:pPr>
            <w:r w:rsidRPr="003C5DE7">
              <w:rPr>
                <w:color w:val="000000"/>
                <w:sz w:val="16"/>
                <w:szCs w:val="16"/>
              </w:rPr>
              <w:t>Programme outcomes</w:t>
            </w:r>
          </w:p>
        </w:tc>
      </w:tr>
      <w:tr w:rsidR="00905C5F" w:rsidRPr="003C5DE7" w:rsidTr="00905C5F">
        <w:trPr>
          <w:trHeight w:val="298"/>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rPr>
                <w:color w:val="000000"/>
                <w:sz w:val="16"/>
                <w:szCs w:val="16"/>
              </w:rPr>
            </w:pPr>
            <w:r w:rsidRPr="003C5DE7">
              <w:rPr>
                <w:sz w:val="16"/>
                <w:szCs w:val="16"/>
              </w:rPr>
              <w:br w:type="page"/>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rPr>
                <w:color w:val="000000"/>
                <w:sz w:val="16"/>
                <w:szCs w:val="16"/>
              </w:rPr>
            </w:pPr>
            <w:r w:rsidRPr="003C5DE7">
              <w:rPr>
                <w:color w:val="000000"/>
                <w:sz w:val="16"/>
                <w:szCs w:val="16"/>
              </w:rPr>
              <w:t>by Level</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A1</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A2</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A3</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A4</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A5</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A6</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905C5F" w:rsidRPr="003C5DE7" w:rsidRDefault="00905C5F" w:rsidP="00905C5F">
            <w:pPr>
              <w:jc w:val="center"/>
              <w:rPr>
                <w:color w:val="000000"/>
                <w:sz w:val="16"/>
                <w:szCs w:val="16"/>
              </w:rPr>
            </w:pPr>
            <w:r w:rsidRPr="003C5DE7">
              <w:rPr>
                <w:color w:val="000000"/>
                <w:sz w:val="16"/>
                <w:szCs w:val="16"/>
              </w:rPr>
              <w:t>A7</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B1</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B2</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B3</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B4</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B5</w:t>
            </w:r>
          </w:p>
        </w:tc>
        <w:tc>
          <w:tcPr>
            <w:tcW w:w="31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B6</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905C5F" w:rsidRPr="003C5DE7" w:rsidRDefault="00905C5F" w:rsidP="00905C5F">
            <w:pPr>
              <w:jc w:val="center"/>
              <w:rPr>
                <w:color w:val="000000"/>
                <w:sz w:val="16"/>
                <w:szCs w:val="16"/>
              </w:rPr>
            </w:pPr>
            <w:r w:rsidRPr="003C5DE7">
              <w:rPr>
                <w:color w:val="000000"/>
                <w:sz w:val="16"/>
                <w:szCs w:val="16"/>
              </w:rPr>
              <w:t>B7</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C1</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C2</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C3</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C4</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905C5F" w:rsidRPr="003C5DE7" w:rsidRDefault="00905C5F" w:rsidP="00905C5F">
            <w:pPr>
              <w:jc w:val="center"/>
              <w:rPr>
                <w:color w:val="000000"/>
                <w:sz w:val="16"/>
                <w:szCs w:val="16"/>
              </w:rPr>
            </w:pPr>
            <w:r w:rsidRPr="003C5DE7">
              <w:rPr>
                <w:color w:val="000000"/>
                <w:sz w:val="16"/>
                <w:szCs w:val="16"/>
              </w:rPr>
              <w:t>C5</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C6</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D1</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D2</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D3</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D4</w:t>
            </w:r>
          </w:p>
        </w:tc>
        <w:tc>
          <w:tcPr>
            <w:tcW w:w="3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D5</w:t>
            </w:r>
          </w:p>
        </w:tc>
        <w:tc>
          <w:tcPr>
            <w:tcW w:w="2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C5F" w:rsidRPr="003C5DE7" w:rsidRDefault="00905C5F" w:rsidP="00905C5F">
            <w:pPr>
              <w:jc w:val="center"/>
              <w:rPr>
                <w:color w:val="000000"/>
                <w:sz w:val="16"/>
                <w:szCs w:val="16"/>
              </w:rPr>
            </w:pPr>
            <w:r w:rsidRPr="003C5DE7">
              <w:rPr>
                <w:color w:val="000000"/>
                <w:sz w:val="16"/>
                <w:szCs w:val="16"/>
              </w:rPr>
              <w:t>D6</w:t>
            </w:r>
          </w:p>
        </w:tc>
      </w:tr>
      <w:tr w:rsidR="00905C5F" w:rsidRPr="003C5DE7" w:rsidTr="00905C5F">
        <w:trPr>
          <w:trHeight w:val="223"/>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05C5F" w:rsidRPr="003C5DE7" w:rsidRDefault="00905C5F" w:rsidP="00905C5F">
            <w:pPr>
              <w:rPr>
                <w:sz w:val="16"/>
                <w:szCs w:val="16"/>
              </w:rPr>
            </w:pPr>
            <w:r w:rsidRPr="003C5DE7">
              <w:rPr>
                <w:sz w:val="16"/>
                <w:szCs w:val="16"/>
              </w:rPr>
              <w:t>Financial Aspects of Business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5"/>
                <w:szCs w:val="15"/>
              </w:rPr>
            </w:pPr>
            <w:r w:rsidRPr="003C5DE7">
              <w:rPr>
                <w:color w:val="000000"/>
                <w:sz w:val="15"/>
                <w:szCs w:val="15"/>
              </w:rPr>
              <w:t>FIN1110</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r>
      <w:tr w:rsidR="00905C5F" w:rsidRPr="003C5DE7" w:rsidTr="00905C5F">
        <w:trPr>
          <w:trHeight w:val="22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C5F" w:rsidRPr="003C5DE7" w:rsidRDefault="00905C5F" w:rsidP="00905C5F">
            <w:pPr>
              <w:rPr>
                <w:sz w:val="16"/>
                <w:szCs w:val="16"/>
              </w:rPr>
            </w:pPr>
            <w:r w:rsidRPr="003C5DE7">
              <w:rPr>
                <w:sz w:val="16"/>
                <w:szCs w:val="16"/>
              </w:rPr>
              <w:t>Management and Organisations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5"/>
                <w:szCs w:val="15"/>
              </w:rPr>
            </w:pPr>
            <w:r w:rsidRPr="003C5DE7">
              <w:rPr>
                <w:color w:val="000000"/>
                <w:sz w:val="15"/>
                <w:szCs w:val="15"/>
              </w:rPr>
              <w:t>HRM1004</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r>
      <w:tr w:rsidR="00905C5F" w:rsidRPr="003C5DE7" w:rsidTr="00905C5F">
        <w:trPr>
          <w:trHeight w:val="22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C5F" w:rsidRPr="003C5DE7" w:rsidRDefault="00905C5F" w:rsidP="00905C5F">
            <w:pPr>
              <w:rPr>
                <w:sz w:val="16"/>
                <w:szCs w:val="16"/>
              </w:rPr>
            </w:pPr>
            <w:r w:rsidRPr="003C5DE7">
              <w:rPr>
                <w:sz w:val="16"/>
                <w:szCs w:val="16"/>
              </w:rPr>
              <w:t>Marketing Theory and Practice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5"/>
                <w:szCs w:val="15"/>
              </w:rPr>
            </w:pPr>
            <w:r w:rsidRPr="003C5DE7">
              <w:rPr>
                <w:color w:val="000000"/>
                <w:sz w:val="15"/>
                <w:szCs w:val="15"/>
              </w:rPr>
              <w:t>MKT1120</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r>
      <w:tr w:rsidR="00905C5F" w:rsidRPr="003C5DE7" w:rsidTr="00905C5F">
        <w:trPr>
          <w:trHeight w:val="33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C5F" w:rsidRPr="003C5DE7" w:rsidRDefault="00905C5F" w:rsidP="00905C5F">
            <w:pPr>
              <w:rPr>
                <w:sz w:val="16"/>
                <w:szCs w:val="16"/>
              </w:rPr>
            </w:pPr>
            <w:r w:rsidRPr="003C5DE7">
              <w:rPr>
                <w:sz w:val="16"/>
                <w:szCs w:val="16"/>
              </w:rPr>
              <w:t>Applications and Research in Management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sz w:val="15"/>
                <w:szCs w:val="15"/>
              </w:rPr>
            </w:pPr>
            <w:r w:rsidRPr="003C5DE7">
              <w:rPr>
                <w:sz w:val="15"/>
                <w:szCs w:val="15"/>
              </w:rPr>
              <w:t>MSO1730</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r>
      <w:tr w:rsidR="00905C5F" w:rsidRPr="003C5DE7" w:rsidTr="00905C5F">
        <w:trPr>
          <w:trHeight w:val="22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C5F" w:rsidRPr="003C5DE7" w:rsidRDefault="00905C5F" w:rsidP="00905C5F">
            <w:pPr>
              <w:rPr>
                <w:sz w:val="16"/>
                <w:szCs w:val="16"/>
              </w:rPr>
            </w:pPr>
            <w:r w:rsidRPr="003C5DE7">
              <w:rPr>
                <w:sz w:val="16"/>
                <w:szCs w:val="16"/>
              </w:rPr>
              <w:t>Work and Organisation Behaviour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5"/>
                <w:szCs w:val="15"/>
              </w:rPr>
            </w:pPr>
            <w:r w:rsidRPr="003C5DE7">
              <w:rPr>
                <w:color w:val="000000"/>
                <w:sz w:val="15"/>
                <w:szCs w:val="15"/>
              </w:rPr>
              <w:t>HRM2000</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r>
      <w:tr w:rsidR="00905C5F" w:rsidRPr="003C5DE7" w:rsidTr="00905C5F">
        <w:trPr>
          <w:trHeight w:val="22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C5F" w:rsidRPr="003C5DE7" w:rsidRDefault="00905C5F" w:rsidP="00905C5F">
            <w:pPr>
              <w:rPr>
                <w:sz w:val="16"/>
                <w:szCs w:val="16"/>
              </w:rPr>
            </w:pPr>
            <w:r w:rsidRPr="003C5DE7">
              <w:rPr>
                <w:sz w:val="16"/>
                <w:szCs w:val="16"/>
              </w:rPr>
              <w:t>Operations Management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5"/>
                <w:szCs w:val="15"/>
              </w:rPr>
            </w:pPr>
            <w:r w:rsidRPr="003C5DE7">
              <w:rPr>
                <w:color w:val="000000"/>
                <w:sz w:val="15"/>
                <w:szCs w:val="15"/>
              </w:rPr>
              <w:t>MGT2220</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r>
      <w:tr w:rsidR="00905C5F" w:rsidRPr="003C5DE7" w:rsidTr="00905C5F">
        <w:trPr>
          <w:trHeight w:val="3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C5F" w:rsidRPr="003C5DE7" w:rsidRDefault="00905C5F" w:rsidP="00905C5F">
            <w:pPr>
              <w:rPr>
                <w:sz w:val="16"/>
                <w:szCs w:val="16"/>
              </w:rPr>
            </w:pPr>
            <w:r w:rsidRPr="003C5DE7">
              <w:rPr>
                <w:sz w:val="16"/>
                <w:szCs w:val="16"/>
              </w:rPr>
              <w:t>Business Environment Analysis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5"/>
                <w:szCs w:val="15"/>
              </w:rPr>
            </w:pPr>
            <w:r w:rsidRPr="003C5DE7">
              <w:rPr>
                <w:color w:val="000000"/>
                <w:sz w:val="15"/>
                <w:szCs w:val="15"/>
              </w:rPr>
              <w:t>MGT2545</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r>
      <w:tr w:rsidR="00905C5F" w:rsidRPr="003C5DE7" w:rsidTr="00905C5F">
        <w:trPr>
          <w:trHeight w:val="41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C5F" w:rsidRPr="003C5DE7" w:rsidRDefault="00905C5F" w:rsidP="00905C5F">
            <w:pPr>
              <w:rPr>
                <w:sz w:val="16"/>
                <w:szCs w:val="16"/>
              </w:rPr>
            </w:pPr>
            <w:r w:rsidRPr="003C5DE7">
              <w:rPr>
                <w:sz w:val="16"/>
                <w:szCs w:val="16"/>
              </w:rPr>
              <w:t>Strategic Management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5"/>
                <w:szCs w:val="15"/>
              </w:rPr>
            </w:pPr>
            <w:r w:rsidRPr="003C5DE7">
              <w:rPr>
                <w:color w:val="000000"/>
                <w:sz w:val="15"/>
                <w:szCs w:val="15"/>
              </w:rPr>
              <w:t>MGT3170</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5F" w:rsidRPr="003C5DE7" w:rsidRDefault="00905C5F" w:rsidP="00905C5F">
            <w:pPr>
              <w:jc w:val="center"/>
              <w:rPr>
                <w:color w:val="000000"/>
                <w:sz w:val="16"/>
                <w:szCs w:val="16"/>
              </w:rPr>
            </w:pPr>
          </w:p>
        </w:tc>
      </w:tr>
      <w:tr w:rsidR="00905C5F" w:rsidRPr="003C5DE7" w:rsidTr="00905C5F">
        <w:trPr>
          <w:trHeight w:val="22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C5F" w:rsidRPr="003C5DE7" w:rsidRDefault="00905C5F" w:rsidP="00905C5F">
            <w:pPr>
              <w:rPr>
                <w:sz w:val="16"/>
                <w:szCs w:val="16"/>
              </w:rPr>
            </w:pPr>
            <w:r w:rsidRPr="003C5DE7">
              <w:rPr>
                <w:sz w:val="16"/>
                <w:szCs w:val="16"/>
              </w:rPr>
              <w:t>Services Marketing Management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5"/>
                <w:szCs w:val="15"/>
              </w:rPr>
            </w:pPr>
            <w:r w:rsidRPr="003C5DE7">
              <w:rPr>
                <w:color w:val="000000"/>
                <w:sz w:val="15"/>
                <w:szCs w:val="15"/>
              </w:rPr>
              <w:t>MKT3125</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p>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p w:rsidR="00905C5F" w:rsidRPr="003C5DE7" w:rsidRDefault="00905C5F" w:rsidP="00905C5F">
            <w:pPr>
              <w:jc w:val="center"/>
              <w:rPr>
                <w:color w:val="000000"/>
                <w:sz w:val="16"/>
                <w:szCs w:val="16"/>
              </w:rPr>
            </w:pPr>
            <w:r w:rsidRPr="003C5DE7">
              <w:rPr>
                <w:color w:val="000000"/>
                <w:sz w:val="16"/>
                <w:szCs w:val="16"/>
              </w:rPr>
              <w:t>X</w:t>
            </w: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p>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p>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p>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p>
        </w:tc>
      </w:tr>
      <w:tr w:rsidR="00905C5F" w:rsidRPr="003C5DE7" w:rsidTr="00905C5F">
        <w:trPr>
          <w:trHeight w:val="22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C5F" w:rsidRPr="003C5DE7" w:rsidRDefault="00905C5F" w:rsidP="00905C5F">
            <w:pPr>
              <w:rPr>
                <w:sz w:val="16"/>
                <w:szCs w:val="16"/>
              </w:rPr>
            </w:pPr>
            <w:r w:rsidRPr="003C5DE7">
              <w:rPr>
                <w:sz w:val="16"/>
                <w:szCs w:val="16"/>
              </w:rPr>
              <w:t>Applied Management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sz w:val="15"/>
                <w:szCs w:val="15"/>
              </w:rPr>
            </w:pPr>
            <w:r w:rsidRPr="003C5DE7">
              <w:rPr>
                <w:sz w:val="15"/>
                <w:szCs w:val="15"/>
              </w:rPr>
              <w:t>MGT3000</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C5F" w:rsidRPr="003C5DE7" w:rsidRDefault="00905C5F" w:rsidP="00905C5F">
            <w:pPr>
              <w:jc w:val="center"/>
              <w:rPr>
                <w:color w:val="000000"/>
                <w:sz w:val="16"/>
                <w:szCs w:val="16"/>
              </w:rPr>
            </w:pPr>
            <w:r w:rsidRPr="003C5DE7">
              <w:rPr>
                <w:color w:val="000000"/>
                <w:sz w:val="16"/>
                <w:szCs w:val="16"/>
              </w:rPr>
              <w:t>X</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905C5F" w:rsidRPr="003C5DE7" w:rsidRDefault="00905C5F" w:rsidP="00905C5F">
            <w:pPr>
              <w:jc w:val="center"/>
              <w:rPr>
                <w:color w:val="000000"/>
                <w:sz w:val="16"/>
                <w:szCs w:val="16"/>
              </w:rPr>
            </w:pPr>
            <w:r w:rsidRPr="003C5DE7">
              <w:rPr>
                <w:color w:val="000000"/>
                <w:sz w:val="16"/>
                <w:szCs w:val="16"/>
              </w:rPr>
              <w:t>X</w:t>
            </w:r>
          </w:p>
        </w:tc>
      </w:tr>
    </w:tbl>
    <w:p w:rsidR="00905C5F" w:rsidRPr="003C5DE7" w:rsidRDefault="00905C5F" w:rsidP="00905C5F">
      <w:pPr>
        <w:suppressAutoHyphens w:val="0"/>
      </w:pPr>
    </w:p>
    <w:p w:rsidR="004A667D" w:rsidRDefault="004A667D"/>
    <w:p w:rsidR="00905C5F" w:rsidRDefault="00905C5F"/>
    <w:p w:rsidR="00905C5F" w:rsidRDefault="00905C5F"/>
    <w:p w:rsidR="00905C5F" w:rsidRDefault="00905C5F"/>
    <w:p w:rsidR="00905C5F" w:rsidRDefault="00905C5F"/>
    <w:p w:rsidR="00905C5F" w:rsidRDefault="00905C5F"/>
    <w:p w:rsidR="00905C5F" w:rsidRDefault="00905C5F"/>
    <w:p w:rsidR="00905C5F" w:rsidRDefault="00905C5F"/>
    <w:p w:rsidR="00905C5F" w:rsidRDefault="00905C5F"/>
    <w:p w:rsidR="00905C5F" w:rsidRDefault="00905C5F"/>
    <w:p w:rsidR="00905C5F" w:rsidRDefault="00905C5F">
      <w:r>
        <w:rPr>
          <w:noProof/>
          <w:lang w:eastAsia="zh-CN"/>
        </w:rPr>
        <w:lastRenderedPageBreak/>
        <w:drawing>
          <wp:inline distT="0" distB="0" distL="0" distR="0" wp14:anchorId="16739AD5" wp14:editId="6C07A947">
            <wp:extent cx="8696325" cy="53765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3921" cy="5381265"/>
                    </a:xfrm>
                    <a:prstGeom prst="rect">
                      <a:avLst/>
                    </a:prstGeom>
                    <a:noFill/>
                    <a:ln>
                      <a:noFill/>
                    </a:ln>
                  </pic:spPr>
                </pic:pic>
              </a:graphicData>
            </a:graphic>
          </wp:inline>
        </w:drawing>
      </w:r>
    </w:p>
    <w:p w:rsidR="00905C5F" w:rsidRDefault="00905C5F"/>
    <w:p w:rsidR="00905C5F" w:rsidRDefault="00905C5F"/>
    <w:p w:rsidR="00905C5F" w:rsidRPr="00465E0A" w:rsidRDefault="00905C5F" w:rsidP="00905C5F">
      <w:pPr>
        <w:pStyle w:val="Heading1PH"/>
      </w:pPr>
      <w:bookmarkStart w:id="4" w:name="_Toc392771479"/>
      <w:r>
        <w:rPr>
          <w:noProof/>
          <w:lang w:eastAsia="zh-CN"/>
        </w:rPr>
        <w:drawing>
          <wp:anchor distT="0" distB="0" distL="114300" distR="114300" simplePos="0" relativeHeight="251661312" behindDoc="1" locked="0" layoutInCell="1" allowOverlap="1" wp14:anchorId="1F664AFA" wp14:editId="32572A1E">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1154" t="21829" r="8757" b="54867"/>
                    <a:stretch>
                      <a:fillRect/>
                    </a:stretch>
                  </pic:blipFill>
                  <pic:spPr bwMode="auto">
                    <a:xfrm>
                      <a:off x="0" y="0"/>
                      <a:ext cx="1331595" cy="581025"/>
                    </a:xfrm>
                    <a:prstGeom prst="rect">
                      <a:avLst/>
                    </a:prstGeom>
                    <a:noFill/>
                    <a:ln w="9525">
                      <a:noFill/>
                      <a:miter lim="800000"/>
                      <a:headEnd/>
                      <a:tailEnd/>
                    </a:ln>
                  </pic:spPr>
                </pic:pic>
              </a:graphicData>
            </a:graphic>
          </wp:anchor>
        </w:drawing>
      </w:r>
      <w:r w:rsidRPr="00465E0A">
        <w:t xml:space="preserve">Programme Specification and Curriculum Map for </w:t>
      </w:r>
      <w:r w:rsidRPr="00752857">
        <w:lastRenderedPageBreak/>
        <w:t>BA (Hons) Business Management (Supply Chain Management)</w:t>
      </w:r>
      <w:bookmarkEnd w:id="4"/>
    </w:p>
    <w:p w:rsidR="00905C5F" w:rsidRPr="00465E0A" w:rsidRDefault="00905C5F" w:rsidP="00905C5F"/>
    <w:tbl>
      <w:tblPr>
        <w:tblW w:w="7655" w:type="dxa"/>
        <w:jc w:val="center"/>
        <w:tblInd w:w="-176" w:type="dxa"/>
        <w:tblLayout w:type="fixed"/>
        <w:tblLook w:val="0000" w:firstRow="0" w:lastRow="0" w:firstColumn="0" w:lastColumn="0" w:noHBand="0" w:noVBand="0"/>
      </w:tblPr>
      <w:tblGrid>
        <w:gridCol w:w="3431"/>
        <w:gridCol w:w="4224"/>
      </w:tblGrid>
      <w:tr w:rsidR="00905C5F" w:rsidRPr="00465E0A" w:rsidTr="00905C5F">
        <w:trPr>
          <w:jc w:val="center"/>
        </w:trPr>
        <w:tc>
          <w:tcPr>
            <w:tcW w:w="3431" w:type="dxa"/>
            <w:tcBorders>
              <w:top w:val="single" w:sz="4" w:space="0" w:color="000000"/>
              <w:left w:val="single" w:sz="4" w:space="0" w:color="000000"/>
              <w:bottom w:val="single" w:sz="8" w:space="0" w:color="FFFFFF"/>
            </w:tcBorders>
            <w:shd w:val="clear" w:color="auto" w:fill="DFDFDF"/>
          </w:tcPr>
          <w:p w:rsidR="00905C5F" w:rsidRPr="00535218" w:rsidRDefault="00905C5F" w:rsidP="00905C5F">
            <w:pPr>
              <w:rPr>
                <w:b/>
              </w:rPr>
            </w:pPr>
            <w:r w:rsidRPr="00535218">
              <w:rPr>
                <w:b/>
              </w:rPr>
              <w:t>1. Programme title</w:t>
            </w:r>
          </w:p>
        </w:tc>
        <w:tc>
          <w:tcPr>
            <w:tcW w:w="4224" w:type="dxa"/>
            <w:tcBorders>
              <w:top w:val="single" w:sz="4" w:space="0" w:color="000000"/>
              <w:left w:val="single" w:sz="8" w:space="0" w:color="FFFFFF"/>
              <w:right w:val="single" w:sz="4" w:space="0" w:color="000000"/>
            </w:tcBorders>
          </w:tcPr>
          <w:p w:rsidR="00905C5F" w:rsidRPr="007B0DB5" w:rsidRDefault="00905C5F" w:rsidP="00905C5F">
            <w:r w:rsidRPr="007B0DB5">
              <w:t>BA Business Manag</w:t>
            </w:r>
            <w:r>
              <w:t>e</w:t>
            </w:r>
            <w:r w:rsidRPr="007B0DB5">
              <w:t>ment (Supply Chain Management)</w:t>
            </w:r>
          </w:p>
        </w:tc>
      </w:tr>
      <w:tr w:rsidR="00905C5F" w:rsidRPr="00465E0A" w:rsidTr="00905C5F">
        <w:trPr>
          <w:jc w:val="center"/>
        </w:trPr>
        <w:tc>
          <w:tcPr>
            <w:tcW w:w="3431" w:type="dxa"/>
            <w:tcBorders>
              <w:left w:val="single" w:sz="4" w:space="0" w:color="000000"/>
              <w:bottom w:val="single" w:sz="8" w:space="0" w:color="FFFFFF"/>
            </w:tcBorders>
            <w:shd w:val="clear" w:color="auto" w:fill="DFDFDF"/>
          </w:tcPr>
          <w:p w:rsidR="00905C5F" w:rsidRPr="00535218" w:rsidRDefault="00905C5F" w:rsidP="00905C5F">
            <w:pPr>
              <w:rPr>
                <w:b/>
              </w:rPr>
            </w:pPr>
            <w:r w:rsidRPr="00535218">
              <w:rPr>
                <w:b/>
              </w:rPr>
              <w:t xml:space="preserve">2. Awarding institution </w:t>
            </w:r>
          </w:p>
        </w:tc>
        <w:tc>
          <w:tcPr>
            <w:tcW w:w="4224" w:type="dxa"/>
            <w:tcBorders>
              <w:left w:val="single" w:sz="8" w:space="0" w:color="FFFFFF"/>
              <w:right w:val="single" w:sz="4" w:space="0" w:color="000000"/>
            </w:tcBorders>
          </w:tcPr>
          <w:p w:rsidR="00905C5F" w:rsidRPr="007B0DB5" w:rsidRDefault="00905C5F" w:rsidP="00905C5F">
            <w:r w:rsidRPr="007B0DB5">
              <w:t>Middlesex University</w:t>
            </w:r>
          </w:p>
        </w:tc>
      </w:tr>
      <w:tr w:rsidR="00905C5F" w:rsidRPr="00465E0A" w:rsidTr="00905C5F">
        <w:trPr>
          <w:jc w:val="center"/>
        </w:trPr>
        <w:tc>
          <w:tcPr>
            <w:tcW w:w="3431" w:type="dxa"/>
            <w:tcBorders>
              <w:left w:val="single" w:sz="4" w:space="0" w:color="000000"/>
              <w:bottom w:val="single" w:sz="8" w:space="0" w:color="FFFFFF"/>
            </w:tcBorders>
            <w:shd w:val="clear" w:color="auto" w:fill="DFDFDF"/>
          </w:tcPr>
          <w:p w:rsidR="00905C5F" w:rsidRPr="00535218" w:rsidRDefault="00905C5F" w:rsidP="00905C5F">
            <w:pPr>
              <w:rPr>
                <w:b/>
              </w:rPr>
            </w:pPr>
            <w:r w:rsidRPr="00535218">
              <w:rPr>
                <w:b/>
              </w:rPr>
              <w:t xml:space="preserve">3. Teaching institution </w:t>
            </w:r>
          </w:p>
        </w:tc>
        <w:tc>
          <w:tcPr>
            <w:tcW w:w="4224" w:type="dxa"/>
            <w:tcBorders>
              <w:left w:val="single" w:sz="8" w:space="0" w:color="FFFFFF"/>
              <w:right w:val="single" w:sz="4" w:space="0" w:color="000000"/>
            </w:tcBorders>
          </w:tcPr>
          <w:p w:rsidR="00905C5F" w:rsidRPr="007B0DB5" w:rsidRDefault="00905C5F" w:rsidP="00905C5F">
            <w:r w:rsidRPr="007B0DB5">
              <w:t>Middlesex University</w:t>
            </w:r>
          </w:p>
        </w:tc>
      </w:tr>
      <w:tr w:rsidR="00905C5F" w:rsidRPr="00465E0A" w:rsidTr="00905C5F">
        <w:trPr>
          <w:jc w:val="center"/>
        </w:trPr>
        <w:tc>
          <w:tcPr>
            <w:tcW w:w="3431" w:type="dxa"/>
            <w:tcBorders>
              <w:left w:val="single" w:sz="4" w:space="0" w:color="000000"/>
              <w:bottom w:val="single" w:sz="8" w:space="0" w:color="FFFFFF"/>
            </w:tcBorders>
            <w:shd w:val="clear" w:color="auto" w:fill="DFDFDF"/>
          </w:tcPr>
          <w:p w:rsidR="00905C5F" w:rsidRPr="00535218" w:rsidRDefault="00905C5F" w:rsidP="00905C5F">
            <w:pPr>
              <w:rPr>
                <w:b/>
              </w:rPr>
            </w:pPr>
            <w:r w:rsidRPr="00535218">
              <w:rPr>
                <w:b/>
              </w:rPr>
              <w:t xml:space="preserve">4. Programme accredited by </w:t>
            </w:r>
          </w:p>
        </w:tc>
        <w:tc>
          <w:tcPr>
            <w:tcW w:w="4224" w:type="dxa"/>
            <w:tcBorders>
              <w:left w:val="single" w:sz="8" w:space="0" w:color="FFFFFF"/>
              <w:right w:val="single" w:sz="4" w:space="0" w:color="000000"/>
            </w:tcBorders>
          </w:tcPr>
          <w:p w:rsidR="00905C5F" w:rsidRPr="007B0DB5" w:rsidRDefault="00905C5F" w:rsidP="00905C5F"/>
        </w:tc>
      </w:tr>
      <w:tr w:rsidR="00905C5F" w:rsidRPr="00465E0A" w:rsidTr="00905C5F">
        <w:trPr>
          <w:jc w:val="center"/>
        </w:trPr>
        <w:tc>
          <w:tcPr>
            <w:tcW w:w="3431" w:type="dxa"/>
            <w:tcBorders>
              <w:left w:val="single" w:sz="4" w:space="0" w:color="000000"/>
              <w:bottom w:val="single" w:sz="8" w:space="0" w:color="FFFFFF"/>
            </w:tcBorders>
            <w:shd w:val="clear" w:color="auto" w:fill="DFDFDF"/>
          </w:tcPr>
          <w:p w:rsidR="00905C5F" w:rsidRPr="00535218" w:rsidRDefault="00905C5F" w:rsidP="00905C5F">
            <w:pPr>
              <w:rPr>
                <w:b/>
              </w:rPr>
            </w:pPr>
            <w:r w:rsidRPr="00535218">
              <w:rPr>
                <w:b/>
              </w:rPr>
              <w:t xml:space="preserve">5. Final qualification </w:t>
            </w:r>
          </w:p>
        </w:tc>
        <w:tc>
          <w:tcPr>
            <w:tcW w:w="4224" w:type="dxa"/>
            <w:tcBorders>
              <w:left w:val="single" w:sz="8" w:space="0" w:color="FFFFFF"/>
              <w:right w:val="single" w:sz="4" w:space="0" w:color="000000"/>
            </w:tcBorders>
          </w:tcPr>
          <w:p w:rsidR="00905C5F" w:rsidRPr="007B0DB5" w:rsidRDefault="00905C5F" w:rsidP="00905C5F">
            <w:r w:rsidRPr="007B0DB5">
              <w:t xml:space="preserve">Bachelor of Arts (Honours) </w:t>
            </w:r>
          </w:p>
        </w:tc>
      </w:tr>
      <w:tr w:rsidR="00905C5F" w:rsidRPr="00465E0A" w:rsidTr="00905C5F">
        <w:trPr>
          <w:jc w:val="center"/>
        </w:trPr>
        <w:tc>
          <w:tcPr>
            <w:tcW w:w="3431" w:type="dxa"/>
            <w:tcBorders>
              <w:left w:val="single" w:sz="4" w:space="0" w:color="000000"/>
            </w:tcBorders>
            <w:shd w:val="clear" w:color="auto" w:fill="DFDFDF"/>
          </w:tcPr>
          <w:p w:rsidR="00905C5F" w:rsidRPr="00535218" w:rsidRDefault="00905C5F" w:rsidP="00905C5F">
            <w:pPr>
              <w:rPr>
                <w:b/>
              </w:rPr>
            </w:pPr>
            <w:r w:rsidRPr="00535218">
              <w:rPr>
                <w:b/>
              </w:rPr>
              <w:t>6. Academic year</w:t>
            </w:r>
          </w:p>
        </w:tc>
        <w:tc>
          <w:tcPr>
            <w:tcW w:w="4224" w:type="dxa"/>
            <w:tcBorders>
              <w:left w:val="single" w:sz="8" w:space="0" w:color="FFFFFF"/>
              <w:right w:val="single" w:sz="4" w:space="0" w:color="000000"/>
            </w:tcBorders>
          </w:tcPr>
          <w:p w:rsidR="00905C5F" w:rsidRPr="007B0DB5" w:rsidRDefault="00905C5F" w:rsidP="00905C5F">
            <w:r>
              <w:t>2014</w:t>
            </w:r>
            <w:r w:rsidRPr="007B0DB5">
              <w:t>-1</w:t>
            </w:r>
            <w:r>
              <w:t>5</w:t>
            </w:r>
          </w:p>
        </w:tc>
      </w:tr>
      <w:tr w:rsidR="00905C5F" w:rsidRPr="00465E0A" w:rsidTr="00905C5F">
        <w:trPr>
          <w:jc w:val="center"/>
        </w:trPr>
        <w:tc>
          <w:tcPr>
            <w:tcW w:w="3431" w:type="dxa"/>
            <w:tcBorders>
              <w:top w:val="single" w:sz="8" w:space="0" w:color="FFFFFF"/>
              <w:left w:val="single" w:sz="4" w:space="0" w:color="000000"/>
            </w:tcBorders>
            <w:shd w:val="clear" w:color="auto" w:fill="DFDFDF"/>
          </w:tcPr>
          <w:p w:rsidR="00905C5F" w:rsidRPr="00535218" w:rsidRDefault="00905C5F" w:rsidP="00905C5F">
            <w:pPr>
              <w:rPr>
                <w:b/>
              </w:rPr>
            </w:pPr>
            <w:r w:rsidRPr="00535218">
              <w:rPr>
                <w:b/>
              </w:rPr>
              <w:t>7. Language of study</w:t>
            </w:r>
          </w:p>
        </w:tc>
        <w:tc>
          <w:tcPr>
            <w:tcW w:w="4224" w:type="dxa"/>
            <w:tcBorders>
              <w:left w:val="single" w:sz="8" w:space="0" w:color="FFFFFF"/>
              <w:right w:val="single" w:sz="4" w:space="0" w:color="000000"/>
            </w:tcBorders>
          </w:tcPr>
          <w:p w:rsidR="00905C5F" w:rsidRPr="007B0DB5" w:rsidRDefault="00905C5F" w:rsidP="00905C5F">
            <w:r w:rsidRPr="007B0DB5">
              <w:t>English</w:t>
            </w:r>
          </w:p>
        </w:tc>
      </w:tr>
      <w:tr w:rsidR="00905C5F" w:rsidRPr="00465E0A" w:rsidTr="00905C5F">
        <w:trPr>
          <w:trHeight w:val="60"/>
          <w:jc w:val="center"/>
        </w:trPr>
        <w:tc>
          <w:tcPr>
            <w:tcW w:w="3431" w:type="dxa"/>
            <w:tcBorders>
              <w:top w:val="single" w:sz="8" w:space="0" w:color="FFFFFF"/>
              <w:left w:val="single" w:sz="4" w:space="0" w:color="000000"/>
              <w:bottom w:val="single" w:sz="4" w:space="0" w:color="000000"/>
            </w:tcBorders>
            <w:shd w:val="clear" w:color="auto" w:fill="DFDFDF"/>
          </w:tcPr>
          <w:p w:rsidR="00905C5F" w:rsidRPr="00535218" w:rsidRDefault="00905C5F" w:rsidP="00905C5F">
            <w:pPr>
              <w:rPr>
                <w:b/>
              </w:rPr>
            </w:pPr>
            <w:r w:rsidRPr="00535218">
              <w:rPr>
                <w:b/>
              </w:rPr>
              <w:t>8. Mode of study</w:t>
            </w:r>
          </w:p>
        </w:tc>
        <w:tc>
          <w:tcPr>
            <w:tcW w:w="4224" w:type="dxa"/>
            <w:tcBorders>
              <w:left w:val="single" w:sz="8" w:space="0" w:color="FFFFFF"/>
              <w:bottom w:val="single" w:sz="4" w:space="0" w:color="000000"/>
              <w:right w:val="single" w:sz="4" w:space="0" w:color="000000"/>
            </w:tcBorders>
          </w:tcPr>
          <w:p w:rsidR="00905C5F" w:rsidRDefault="00905C5F" w:rsidP="00905C5F">
            <w:r w:rsidRPr="007B0DB5">
              <w:t>Full Time / Part Time / Distance Learning / Thick Sandwich</w:t>
            </w:r>
          </w:p>
        </w:tc>
      </w:tr>
    </w:tbl>
    <w:p w:rsidR="00905C5F" w:rsidRPr="00465E0A" w:rsidRDefault="00905C5F" w:rsidP="00905C5F"/>
    <w:p w:rsidR="00905C5F" w:rsidRPr="00535218" w:rsidRDefault="00905C5F" w:rsidP="00905C5F">
      <w:pPr>
        <w:rPr>
          <w:b/>
        </w:rPr>
      </w:pPr>
      <w:r w:rsidRPr="00535218">
        <w:rPr>
          <w:b/>
        </w:rPr>
        <w:t>9. Criteria for admission to the programme</w:t>
      </w:r>
    </w:p>
    <w:p w:rsidR="00905C5F" w:rsidRDefault="00905C5F" w:rsidP="00905C5F">
      <w:r w:rsidRPr="002E6A2C">
        <w:t>For year one admission, Middlesex University general entry requirements apply, including GCSE’s (grade A to C) in mathematics and English language.  Applicants whose first language is not English are required to achieve 6.0 in IELTS overall (with a minimum of 5.5 in each component) or an equivalent qualification recognised by Middlesex University.</w:t>
      </w:r>
    </w:p>
    <w:p w:rsidR="00905C5F" w:rsidRPr="002E6A2C" w:rsidRDefault="00905C5F" w:rsidP="00905C5F"/>
    <w:p w:rsidR="00905C5F" w:rsidRDefault="00905C5F" w:rsidP="00905C5F">
      <w:r w:rsidRPr="002E6A2C">
        <w:t xml:space="preserve">For entry with advanced standing to year 2 (or final year), candidates must have achieved both 120 credits at level one (or 240 credits including 100 at level two) and must have successfully met the relevant learning outcome and syllabus requirements of the programme. </w:t>
      </w:r>
    </w:p>
    <w:p w:rsidR="00905C5F" w:rsidRPr="002E6A2C" w:rsidRDefault="00905C5F" w:rsidP="00905C5F"/>
    <w:p w:rsidR="00905C5F" w:rsidRPr="00465E0A" w:rsidRDefault="00905C5F" w:rsidP="00905C5F">
      <w:r w:rsidRPr="002E6A2C">
        <w:t>The equivalence of qualifications from outside UK will be determined according to NARIC guidelines.</w:t>
      </w:r>
    </w:p>
    <w:p w:rsidR="00905C5F" w:rsidRPr="00465E0A" w:rsidRDefault="00905C5F" w:rsidP="00905C5F"/>
    <w:p w:rsidR="00905C5F" w:rsidRPr="00535218" w:rsidRDefault="00905C5F" w:rsidP="00905C5F">
      <w:pPr>
        <w:rPr>
          <w:b/>
        </w:rPr>
      </w:pPr>
      <w:r w:rsidRPr="00535218">
        <w:rPr>
          <w:b/>
        </w:rPr>
        <w:t>10. Aims of the programme</w:t>
      </w:r>
    </w:p>
    <w:p w:rsidR="00905C5F" w:rsidRPr="00465E0A" w:rsidRDefault="00905C5F" w:rsidP="00905C5F">
      <w:r w:rsidRPr="00465E0A">
        <w:t>The programme aims to:</w:t>
      </w:r>
      <w:r>
        <w:t xml:space="preserve"> </w:t>
      </w:r>
      <w:r w:rsidRPr="002E6A2C">
        <w:t xml:space="preserve">explore the factors contributing to business success, particularly the role of management. Emphasis is placed on the applications of models and techniques necessary to achieve superior performance in business organisations. The programme develops skills in analysis and planning, develops the ability to solve </w:t>
      </w:r>
      <w:r w:rsidRPr="002E6A2C">
        <w:lastRenderedPageBreak/>
        <w:t xml:space="preserve">business and management problems, and provide a solid grounding in </w:t>
      </w:r>
      <w:r>
        <w:t>supply chain</w:t>
      </w:r>
      <w:r w:rsidRPr="002E6A2C">
        <w:t xml:space="preserve"> management theory and application to manage </w:t>
      </w:r>
      <w:r>
        <w:t>supply chains</w:t>
      </w:r>
      <w:r w:rsidRPr="002E6A2C">
        <w:t xml:space="preserve"> in a wide range of sectors and environments and to contribute to business effectiveness.</w:t>
      </w:r>
    </w:p>
    <w:p w:rsidR="00905C5F" w:rsidRPr="00465E0A" w:rsidRDefault="00905C5F" w:rsidP="00905C5F"/>
    <w:p w:rsidR="00905C5F" w:rsidRPr="008A139F" w:rsidRDefault="00905C5F" w:rsidP="00905C5F">
      <w:pPr>
        <w:rPr>
          <w:b/>
        </w:rPr>
      </w:pPr>
      <w:r w:rsidRPr="008A139F">
        <w:rPr>
          <w:b/>
        </w:rPr>
        <w:t>11. Programme outcomes</w:t>
      </w:r>
    </w:p>
    <w:p w:rsidR="00905C5F" w:rsidRPr="00F112A9" w:rsidRDefault="00905C5F" w:rsidP="00905C5F">
      <w:pPr>
        <w:keepLines/>
        <w:spacing w:before="180" w:after="120"/>
        <w:rPr>
          <w:b/>
        </w:rPr>
      </w:pPr>
      <w:r w:rsidRPr="00F112A9">
        <w:rPr>
          <w:b/>
        </w:rPr>
        <w:t>A. Knowledge and understanding</w:t>
      </w:r>
    </w:p>
    <w:p w:rsidR="00905C5F" w:rsidRDefault="00905C5F" w:rsidP="00905C5F">
      <w:pPr>
        <w:keepLines/>
        <w:spacing w:after="120"/>
      </w:pPr>
      <w:r>
        <w:t>On completion of this programme the successful student will have knowledge and understanding of:</w:t>
      </w:r>
    </w:p>
    <w:p w:rsidR="00905C5F" w:rsidRPr="002E6A2C" w:rsidRDefault="00905C5F" w:rsidP="00905C5F">
      <w:pPr>
        <w:pStyle w:val="ListParagraph"/>
        <w:numPr>
          <w:ilvl w:val="0"/>
          <w:numId w:val="6"/>
        </w:numPr>
        <w:suppressAutoHyphens w:val="0"/>
        <w:contextualSpacing/>
      </w:pPr>
      <w:r w:rsidRPr="002E6A2C">
        <w:t>Stakeholders: their expectations and behaviour;</w:t>
      </w:r>
    </w:p>
    <w:p w:rsidR="00905C5F" w:rsidRPr="002E6A2C" w:rsidRDefault="00905C5F" w:rsidP="00905C5F">
      <w:pPr>
        <w:pStyle w:val="ListParagraph"/>
        <w:numPr>
          <w:ilvl w:val="0"/>
          <w:numId w:val="6"/>
        </w:numPr>
        <w:suppressAutoHyphens w:val="0"/>
        <w:contextualSpacing/>
      </w:pPr>
      <w:r w:rsidRPr="002E6A2C">
        <w:t>The environment of business and its impact on strategy;</w:t>
      </w:r>
    </w:p>
    <w:p w:rsidR="00905C5F" w:rsidRPr="002E6A2C" w:rsidRDefault="00905C5F" w:rsidP="00905C5F">
      <w:pPr>
        <w:pStyle w:val="ListParagraph"/>
        <w:numPr>
          <w:ilvl w:val="0"/>
          <w:numId w:val="6"/>
        </w:numPr>
        <w:suppressAutoHyphens w:val="0"/>
        <w:contextualSpacing/>
      </w:pPr>
      <w:r w:rsidRPr="002E6A2C">
        <w:t>Design, production and distribution of products and services;</w:t>
      </w:r>
    </w:p>
    <w:p w:rsidR="00905C5F" w:rsidRPr="002E6A2C" w:rsidRDefault="00905C5F" w:rsidP="00905C5F">
      <w:pPr>
        <w:pStyle w:val="ListParagraph"/>
        <w:numPr>
          <w:ilvl w:val="0"/>
          <w:numId w:val="6"/>
        </w:numPr>
        <w:suppressAutoHyphens w:val="0"/>
        <w:contextualSpacing/>
      </w:pPr>
      <w:r w:rsidRPr="002E6A2C">
        <w:t>Business resources: acquisition, application and control;</w:t>
      </w:r>
    </w:p>
    <w:p w:rsidR="00905C5F" w:rsidRPr="002E6A2C" w:rsidRDefault="00905C5F" w:rsidP="00905C5F">
      <w:pPr>
        <w:pStyle w:val="ListParagraph"/>
        <w:numPr>
          <w:ilvl w:val="0"/>
          <w:numId w:val="6"/>
        </w:numPr>
        <w:suppressAutoHyphens w:val="0"/>
        <w:contextualSpacing/>
      </w:pPr>
      <w:r w:rsidRPr="002E6A2C">
        <w:t>Business process: planning. Improvement and control;</w:t>
      </w:r>
    </w:p>
    <w:p w:rsidR="00905C5F" w:rsidRPr="002E6A2C" w:rsidRDefault="00905C5F" w:rsidP="00905C5F">
      <w:pPr>
        <w:pStyle w:val="ListParagraph"/>
        <w:numPr>
          <w:ilvl w:val="0"/>
          <w:numId w:val="6"/>
        </w:numPr>
        <w:suppressAutoHyphens w:val="0"/>
        <w:contextualSpacing/>
      </w:pPr>
      <w:r w:rsidRPr="002E6A2C">
        <w:t>Organisations: their functions, structure and management;</w:t>
      </w:r>
    </w:p>
    <w:p w:rsidR="00905C5F" w:rsidRDefault="00905C5F" w:rsidP="00905C5F">
      <w:pPr>
        <w:pStyle w:val="ListParagraph"/>
        <w:numPr>
          <w:ilvl w:val="0"/>
          <w:numId w:val="6"/>
        </w:numPr>
        <w:suppressAutoHyphens w:val="0"/>
        <w:contextualSpacing/>
      </w:pPr>
      <w:r>
        <w:t>Supply Chain</w:t>
      </w:r>
      <w:r w:rsidRPr="002E6A2C">
        <w:t xml:space="preserve"> management theory and application in business</w:t>
      </w:r>
    </w:p>
    <w:p w:rsidR="00905C5F" w:rsidRDefault="00905C5F" w:rsidP="00905C5F">
      <w:pPr>
        <w:pStyle w:val="ListParagraph"/>
        <w:suppressAutoHyphens w:val="0"/>
        <w:ind w:left="360"/>
        <w:contextualSpacing/>
      </w:pPr>
    </w:p>
    <w:p w:rsidR="00905C5F" w:rsidRPr="008A139F" w:rsidRDefault="00905C5F" w:rsidP="00905C5F">
      <w:pPr>
        <w:keepLines/>
        <w:spacing w:after="80"/>
        <w:rPr>
          <w:b/>
          <w:i/>
        </w:rPr>
      </w:pPr>
      <w:r>
        <w:tab/>
      </w:r>
      <w:r w:rsidRPr="008A139F">
        <w:rPr>
          <w:b/>
          <w:i/>
        </w:rPr>
        <w:t xml:space="preserve">Teaching/learning methods </w:t>
      </w:r>
    </w:p>
    <w:p w:rsidR="00905C5F" w:rsidRDefault="00905C5F" w:rsidP="00905C5F">
      <w:pPr>
        <w:keepLines/>
        <w:spacing w:after="80"/>
        <w:ind w:left="720"/>
      </w:pPr>
      <w:r>
        <w:t xml:space="preserve">Students gain knowledge and understanding through </w:t>
      </w:r>
      <w:r w:rsidRPr="002E6A2C">
        <w:t>guided reading of textbooks, journals and course notes; on-line and in-class exercises; lectures, workshops and seminars.</w:t>
      </w:r>
    </w:p>
    <w:p w:rsidR="00905C5F" w:rsidRDefault="00905C5F" w:rsidP="00905C5F">
      <w:pPr>
        <w:keepLines/>
        <w:spacing w:after="80"/>
        <w:ind w:left="720"/>
      </w:pPr>
    </w:p>
    <w:p w:rsidR="00905C5F" w:rsidRPr="00E2341E" w:rsidRDefault="00905C5F" w:rsidP="00905C5F">
      <w:pPr>
        <w:keepLines/>
        <w:spacing w:after="80"/>
        <w:ind w:left="720"/>
        <w:rPr>
          <w:b/>
          <w:i/>
          <w:iCs/>
        </w:rPr>
      </w:pPr>
      <w:r w:rsidRPr="00E2341E">
        <w:rPr>
          <w:b/>
          <w:i/>
          <w:iCs/>
        </w:rPr>
        <w:t>Assessment Methods</w:t>
      </w:r>
    </w:p>
    <w:p w:rsidR="00905C5F" w:rsidRDefault="00905C5F" w:rsidP="00905C5F">
      <w:pPr>
        <w:keepLines/>
        <w:spacing w:after="80"/>
        <w:ind w:left="720"/>
      </w:pPr>
      <w:r w:rsidRPr="00F85718">
        <w:t>Students’ knowledge and understanding is assessed by in-class and on-line objective tests, examinations and written assignments.</w:t>
      </w:r>
    </w:p>
    <w:p w:rsidR="00905C5F" w:rsidRPr="00F112A9" w:rsidRDefault="00905C5F" w:rsidP="00905C5F">
      <w:pPr>
        <w:keepLines/>
        <w:spacing w:before="180" w:after="120"/>
        <w:rPr>
          <w:b/>
        </w:rPr>
      </w:pPr>
      <w:r w:rsidRPr="00F112A9">
        <w:rPr>
          <w:b/>
        </w:rPr>
        <w:t>B. Cognitive (thinking) skills</w:t>
      </w:r>
    </w:p>
    <w:p w:rsidR="00905C5F" w:rsidRDefault="00905C5F" w:rsidP="00905C5F">
      <w:pPr>
        <w:keepLines/>
        <w:spacing w:after="80"/>
      </w:pPr>
      <w:r>
        <w:t>On completion of this programme the successful student will be able to:</w:t>
      </w:r>
    </w:p>
    <w:p w:rsidR="00905C5F" w:rsidRPr="002E6A2C" w:rsidRDefault="00905C5F" w:rsidP="00905C5F">
      <w:pPr>
        <w:pStyle w:val="ListParagraph"/>
        <w:numPr>
          <w:ilvl w:val="0"/>
          <w:numId w:val="7"/>
        </w:numPr>
        <w:suppressAutoHyphens w:val="0"/>
        <w:contextualSpacing/>
      </w:pPr>
      <w:r w:rsidRPr="002E6A2C">
        <w:t>Define, explain and evaluate a range of phenomena, concepts, models, theories, principles and practices;</w:t>
      </w:r>
    </w:p>
    <w:p w:rsidR="00905C5F" w:rsidRPr="002E6A2C" w:rsidRDefault="00905C5F" w:rsidP="00905C5F">
      <w:pPr>
        <w:pStyle w:val="ListParagraph"/>
        <w:numPr>
          <w:ilvl w:val="0"/>
          <w:numId w:val="7"/>
        </w:numPr>
        <w:suppressAutoHyphens w:val="0"/>
        <w:contextualSpacing/>
      </w:pPr>
      <w:r w:rsidRPr="002E6A2C">
        <w:t>Apply concepts, models and theories to analyse situations;</w:t>
      </w:r>
    </w:p>
    <w:p w:rsidR="00905C5F" w:rsidRPr="002E6A2C" w:rsidRDefault="00905C5F" w:rsidP="00905C5F">
      <w:pPr>
        <w:pStyle w:val="ListParagraph"/>
        <w:numPr>
          <w:ilvl w:val="0"/>
          <w:numId w:val="7"/>
        </w:numPr>
        <w:suppressAutoHyphens w:val="0"/>
        <w:contextualSpacing/>
      </w:pPr>
      <w:r w:rsidRPr="002E6A2C">
        <w:t>Identify, evaluate and construct arguments;</w:t>
      </w:r>
    </w:p>
    <w:p w:rsidR="00905C5F" w:rsidRPr="002E6A2C" w:rsidRDefault="00905C5F" w:rsidP="00905C5F">
      <w:pPr>
        <w:pStyle w:val="ListParagraph"/>
        <w:numPr>
          <w:ilvl w:val="0"/>
          <w:numId w:val="7"/>
        </w:numPr>
        <w:suppressAutoHyphens w:val="0"/>
        <w:contextualSpacing/>
      </w:pPr>
      <w:r w:rsidRPr="002E6A2C">
        <w:t>Demonstrate self-awareness and sensitivity to others;</w:t>
      </w:r>
    </w:p>
    <w:p w:rsidR="00905C5F" w:rsidRPr="002E6A2C" w:rsidRDefault="00905C5F" w:rsidP="00905C5F">
      <w:pPr>
        <w:pStyle w:val="ListParagraph"/>
        <w:numPr>
          <w:ilvl w:val="0"/>
          <w:numId w:val="7"/>
        </w:numPr>
        <w:suppressAutoHyphens w:val="0"/>
        <w:contextualSpacing/>
      </w:pPr>
      <w:r w:rsidRPr="002E6A2C">
        <w:lastRenderedPageBreak/>
        <w:t>Take and defend a decision or proposition on a given issue, considering commercial, ethical and other factors;</w:t>
      </w:r>
    </w:p>
    <w:p w:rsidR="00905C5F" w:rsidRPr="002E6A2C" w:rsidRDefault="00905C5F" w:rsidP="00905C5F">
      <w:pPr>
        <w:pStyle w:val="ListParagraph"/>
        <w:numPr>
          <w:ilvl w:val="0"/>
          <w:numId w:val="7"/>
        </w:numPr>
        <w:suppressAutoHyphens w:val="0"/>
        <w:contextualSpacing/>
      </w:pPr>
      <w:r w:rsidRPr="002E6A2C">
        <w:t>Create and evaluate solutions to given problems.</w:t>
      </w:r>
    </w:p>
    <w:p w:rsidR="00905C5F" w:rsidRDefault="00905C5F" w:rsidP="00905C5F">
      <w:pPr>
        <w:pStyle w:val="ListParagraph"/>
        <w:numPr>
          <w:ilvl w:val="0"/>
          <w:numId w:val="7"/>
        </w:numPr>
        <w:suppressAutoHyphens w:val="0"/>
        <w:contextualSpacing/>
      </w:pPr>
      <w:r w:rsidRPr="002E6A2C">
        <w:t xml:space="preserve">Analyse </w:t>
      </w:r>
      <w:r>
        <w:t>supply chain</w:t>
      </w:r>
      <w:r w:rsidRPr="002E6A2C">
        <w:t xml:space="preserve"> management related issues in a wide range of sectors and environments and devise </w:t>
      </w:r>
      <w:r>
        <w:t>alternative</w:t>
      </w:r>
      <w:r w:rsidRPr="002E6A2C">
        <w:t xml:space="preserve"> responses</w:t>
      </w:r>
    </w:p>
    <w:p w:rsidR="00905C5F" w:rsidRDefault="00905C5F" w:rsidP="00905C5F">
      <w:pPr>
        <w:keepLines/>
        <w:spacing w:after="80"/>
      </w:pPr>
    </w:p>
    <w:p w:rsidR="00905C5F" w:rsidRPr="008A139F" w:rsidRDefault="00905C5F" w:rsidP="00905C5F">
      <w:pPr>
        <w:keepLines/>
        <w:spacing w:after="80"/>
        <w:ind w:left="720"/>
        <w:rPr>
          <w:b/>
          <w:i/>
        </w:rPr>
      </w:pPr>
      <w:r w:rsidRPr="008A139F">
        <w:rPr>
          <w:b/>
          <w:i/>
        </w:rPr>
        <w:t>Teaching/learning methods</w:t>
      </w:r>
    </w:p>
    <w:p w:rsidR="00905C5F" w:rsidRDefault="00905C5F" w:rsidP="00905C5F">
      <w:pPr>
        <w:keepLines/>
        <w:spacing w:after="80"/>
        <w:ind w:left="720"/>
      </w:pPr>
      <w:r>
        <w:t xml:space="preserve">Students learn cognitive skills through </w:t>
      </w:r>
      <w:r w:rsidRPr="002E6A2C">
        <w:t>individual and group exercises and case; tutor-led seminars and class discussions. Feedback on assessments.</w:t>
      </w:r>
    </w:p>
    <w:p w:rsidR="00905C5F" w:rsidRDefault="00905C5F" w:rsidP="00905C5F">
      <w:pPr>
        <w:keepLines/>
        <w:spacing w:after="80"/>
        <w:ind w:left="720"/>
      </w:pPr>
    </w:p>
    <w:p w:rsidR="00905C5F" w:rsidRPr="00E2341E" w:rsidRDefault="00905C5F" w:rsidP="00905C5F">
      <w:pPr>
        <w:keepLines/>
        <w:spacing w:after="80"/>
        <w:ind w:left="720"/>
        <w:rPr>
          <w:b/>
          <w:i/>
          <w:iCs/>
        </w:rPr>
      </w:pPr>
      <w:r w:rsidRPr="00E2341E">
        <w:rPr>
          <w:b/>
          <w:i/>
          <w:iCs/>
        </w:rPr>
        <w:t>Assessment Method</w:t>
      </w:r>
    </w:p>
    <w:p w:rsidR="00905C5F" w:rsidRDefault="00905C5F" w:rsidP="00905C5F">
      <w:pPr>
        <w:keepLines/>
        <w:spacing w:after="80"/>
        <w:ind w:left="720"/>
      </w:pPr>
      <w:r>
        <w:t xml:space="preserve">Students’ cognitive skills are assessed by </w:t>
      </w:r>
      <w:r w:rsidRPr="002E6A2C">
        <w:t>essays, oral presentations and written examinations, sometimes based on case analysis.</w:t>
      </w:r>
    </w:p>
    <w:p w:rsidR="00905C5F" w:rsidRPr="00F112A9" w:rsidRDefault="00905C5F" w:rsidP="00905C5F">
      <w:pPr>
        <w:keepLines/>
        <w:spacing w:before="180" w:after="120"/>
        <w:rPr>
          <w:b/>
        </w:rPr>
      </w:pPr>
      <w:r w:rsidRPr="00F112A9">
        <w:rPr>
          <w:b/>
        </w:rPr>
        <w:t>C. Practical skills</w:t>
      </w:r>
    </w:p>
    <w:p w:rsidR="00905C5F" w:rsidRDefault="00905C5F" w:rsidP="00905C5F">
      <w:pPr>
        <w:keepLines/>
        <w:spacing w:after="80"/>
      </w:pPr>
      <w:r>
        <w:t>On completion of the programme the successful student will be able to:</w:t>
      </w:r>
    </w:p>
    <w:p w:rsidR="00905C5F" w:rsidRPr="002E6A2C" w:rsidRDefault="00905C5F" w:rsidP="00905C5F">
      <w:pPr>
        <w:pStyle w:val="ListParagraph"/>
        <w:numPr>
          <w:ilvl w:val="0"/>
          <w:numId w:val="8"/>
        </w:numPr>
        <w:suppressAutoHyphens w:val="0"/>
        <w:contextualSpacing/>
      </w:pPr>
      <w:r w:rsidRPr="002E6A2C">
        <w:t>Locate, categorise, prioritise, and synthesise information necessary for business purposes;</w:t>
      </w:r>
    </w:p>
    <w:p w:rsidR="00905C5F" w:rsidRPr="002E6A2C" w:rsidRDefault="00905C5F" w:rsidP="00905C5F">
      <w:pPr>
        <w:pStyle w:val="ListParagraph"/>
        <w:numPr>
          <w:ilvl w:val="0"/>
          <w:numId w:val="8"/>
        </w:numPr>
        <w:suppressAutoHyphens w:val="0"/>
        <w:contextualSpacing/>
      </w:pPr>
      <w:r w:rsidRPr="002E6A2C">
        <w:t>Interpret business reports and evaluate performance;</w:t>
      </w:r>
    </w:p>
    <w:p w:rsidR="00905C5F" w:rsidRPr="002E6A2C" w:rsidRDefault="00905C5F" w:rsidP="00905C5F">
      <w:pPr>
        <w:pStyle w:val="ListParagraph"/>
        <w:numPr>
          <w:ilvl w:val="0"/>
          <w:numId w:val="8"/>
        </w:numPr>
        <w:suppressAutoHyphens w:val="0"/>
        <w:contextualSpacing/>
      </w:pPr>
      <w:r w:rsidRPr="002E6A2C">
        <w:t>Select and apply business monitoring and control techniques;</w:t>
      </w:r>
    </w:p>
    <w:p w:rsidR="00905C5F" w:rsidRPr="002E6A2C" w:rsidRDefault="00905C5F" w:rsidP="00905C5F">
      <w:pPr>
        <w:pStyle w:val="ListParagraph"/>
        <w:numPr>
          <w:ilvl w:val="0"/>
          <w:numId w:val="8"/>
        </w:numPr>
        <w:suppressAutoHyphens w:val="0"/>
        <w:contextualSpacing/>
      </w:pPr>
      <w:r w:rsidRPr="002E6A2C">
        <w:t>Set objectives for business change and plan implementation;</w:t>
      </w:r>
    </w:p>
    <w:p w:rsidR="00905C5F" w:rsidRPr="002E6A2C" w:rsidRDefault="00905C5F" w:rsidP="00905C5F">
      <w:pPr>
        <w:pStyle w:val="ListParagraph"/>
        <w:numPr>
          <w:ilvl w:val="0"/>
          <w:numId w:val="8"/>
        </w:numPr>
        <w:suppressAutoHyphens w:val="0"/>
        <w:contextualSpacing/>
      </w:pPr>
      <w:r w:rsidRPr="002E6A2C">
        <w:t>Identify and demonstrate interpersonal skills appropriate to a given business situation</w:t>
      </w:r>
    </w:p>
    <w:p w:rsidR="00905C5F" w:rsidRDefault="00905C5F" w:rsidP="00905C5F">
      <w:pPr>
        <w:pStyle w:val="ListParagraph"/>
        <w:keepLines/>
        <w:numPr>
          <w:ilvl w:val="0"/>
          <w:numId w:val="8"/>
        </w:numPr>
        <w:spacing w:after="80"/>
      </w:pPr>
      <w:r w:rsidRPr="002E6A2C">
        <w:t xml:space="preserve">Develop </w:t>
      </w:r>
      <w:r>
        <w:t>supply chain</w:t>
      </w:r>
      <w:r w:rsidRPr="002E6A2C">
        <w:t xml:space="preserve"> management object</w:t>
      </w:r>
      <w:r>
        <w:t>ives and</w:t>
      </w:r>
      <w:r w:rsidRPr="002E6A2C">
        <w:t xml:space="preserve"> plans using relevant tools, technologies and processes</w:t>
      </w:r>
    </w:p>
    <w:p w:rsidR="00905C5F" w:rsidRDefault="00905C5F" w:rsidP="00905C5F">
      <w:pPr>
        <w:keepLines/>
        <w:spacing w:after="80"/>
      </w:pPr>
    </w:p>
    <w:p w:rsidR="00905C5F" w:rsidRPr="008A139F" w:rsidRDefault="00905C5F" w:rsidP="00905C5F">
      <w:pPr>
        <w:keepLines/>
        <w:spacing w:after="80"/>
        <w:ind w:left="720"/>
        <w:rPr>
          <w:b/>
          <w:i/>
        </w:rPr>
      </w:pPr>
      <w:r w:rsidRPr="008A139F">
        <w:rPr>
          <w:b/>
          <w:i/>
        </w:rPr>
        <w:t>Teaching/learning methods</w:t>
      </w:r>
    </w:p>
    <w:p w:rsidR="00905C5F" w:rsidRDefault="00905C5F" w:rsidP="00905C5F">
      <w:pPr>
        <w:keepLines/>
        <w:spacing w:after="80"/>
        <w:ind w:left="720"/>
      </w:pPr>
      <w:r>
        <w:t xml:space="preserve">Students learn practical skills through </w:t>
      </w:r>
      <w:r w:rsidRPr="002E6A2C">
        <w:t>workshops, simulations, role-plays, individual and group case analysis and problem solving.</w:t>
      </w:r>
    </w:p>
    <w:p w:rsidR="00905C5F" w:rsidRDefault="00905C5F" w:rsidP="00905C5F">
      <w:pPr>
        <w:keepLines/>
        <w:spacing w:after="80"/>
        <w:ind w:left="720"/>
      </w:pPr>
    </w:p>
    <w:p w:rsidR="00905C5F" w:rsidRPr="00F112A9" w:rsidRDefault="00905C5F" w:rsidP="00905C5F">
      <w:pPr>
        <w:keepLines/>
        <w:spacing w:after="80"/>
        <w:ind w:left="720"/>
        <w:rPr>
          <w:b/>
          <w:i/>
        </w:rPr>
      </w:pPr>
      <w:r w:rsidRPr="00F112A9">
        <w:rPr>
          <w:b/>
          <w:i/>
        </w:rPr>
        <w:t>Assessment Method</w:t>
      </w:r>
    </w:p>
    <w:p w:rsidR="00905C5F" w:rsidRDefault="00905C5F" w:rsidP="00905C5F">
      <w:pPr>
        <w:keepLines/>
        <w:spacing w:after="80"/>
        <w:ind w:left="720"/>
      </w:pPr>
      <w:r>
        <w:lastRenderedPageBreak/>
        <w:t xml:space="preserve">Students’ practical skills are assessed by </w:t>
      </w:r>
      <w:r w:rsidRPr="002E6A2C">
        <w:t>individual and group exercises, individual assignments and examinations.</w:t>
      </w:r>
    </w:p>
    <w:p w:rsidR="00905C5F" w:rsidRPr="00F112A9" w:rsidRDefault="00905C5F" w:rsidP="00905C5F">
      <w:pPr>
        <w:keepLines/>
        <w:spacing w:before="180" w:after="120"/>
        <w:rPr>
          <w:b/>
        </w:rPr>
      </w:pPr>
      <w:r w:rsidRPr="00F112A9">
        <w:rPr>
          <w:b/>
        </w:rPr>
        <w:t>D. Graduate Skills</w:t>
      </w:r>
    </w:p>
    <w:p w:rsidR="00905C5F" w:rsidRDefault="00905C5F" w:rsidP="00905C5F">
      <w:pPr>
        <w:keepLines/>
        <w:spacing w:after="80"/>
      </w:pPr>
      <w:r>
        <w:t>On completion of this programme the successful student will be able to:</w:t>
      </w:r>
    </w:p>
    <w:p w:rsidR="00905C5F" w:rsidRPr="002E6A2C" w:rsidRDefault="00905C5F" w:rsidP="00905C5F">
      <w:pPr>
        <w:pStyle w:val="ListParagraph"/>
        <w:numPr>
          <w:ilvl w:val="0"/>
          <w:numId w:val="9"/>
        </w:numPr>
        <w:suppressAutoHyphens w:val="0"/>
        <w:contextualSpacing/>
      </w:pPr>
      <w:r w:rsidRPr="002E6A2C">
        <w:t>Clarify career objectives &amp; develop plans to achieve them</w:t>
      </w:r>
    </w:p>
    <w:p w:rsidR="00905C5F" w:rsidRPr="002E6A2C" w:rsidRDefault="00905C5F" w:rsidP="00905C5F">
      <w:pPr>
        <w:pStyle w:val="ListParagraph"/>
        <w:numPr>
          <w:ilvl w:val="0"/>
          <w:numId w:val="9"/>
        </w:numPr>
        <w:suppressAutoHyphens w:val="0"/>
        <w:contextualSpacing/>
        <w:rPr>
          <w:rFonts w:ascii="Calibri" w:hAnsi="Calibri" w:cs="Times New Roman"/>
        </w:rPr>
      </w:pPr>
      <w:r w:rsidRPr="002E6A2C">
        <w:t>Learn flexibly and effectively from diverse opportunities</w:t>
      </w:r>
    </w:p>
    <w:p w:rsidR="00905C5F" w:rsidRPr="002E6A2C" w:rsidRDefault="00905C5F" w:rsidP="00905C5F">
      <w:pPr>
        <w:pStyle w:val="ListParagraph"/>
        <w:numPr>
          <w:ilvl w:val="0"/>
          <w:numId w:val="9"/>
        </w:numPr>
        <w:suppressAutoHyphens w:val="0"/>
        <w:contextualSpacing/>
      </w:pPr>
      <w:r w:rsidRPr="002E6A2C">
        <w:t>Communicate persuasively using a range of media</w:t>
      </w:r>
    </w:p>
    <w:p w:rsidR="00905C5F" w:rsidRPr="002E6A2C" w:rsidRDefault="00905C5F" w:rsidP="00905C5F">
      <w:pPr>
        <w:pStyle w:val="ListParagraph"/>
        <w:numPr>
          <w:ilvl w:val="0"/>
          <w:numId w:val="9"/>
        </w:numPr>
        <w:suppressAutoHyphens w:val="0"/>
        <w:contextualSpacing/>
      </w:pPr>
      <w:r w:rsidRPr="002E6A2C">
        <w:t>Contribute positively to team performance</w:t>
      </w:r>
    </w:p>
    <w:p w:rsidR="00905C5F" w:rsidRPr="002E6A2C" w:rsidRDefault="00905C5F" w:rsidP="00905C5F">
      <w:pPr>
        <w:pStyle w:val="ListParagraph"/>
        <w:numPr>
          <w:ilvl w:val="0"/>
          <w:numId w:val="9"/>
        </w:numPr>
        <w:suppressAutoHyphens w:val="0"/>
        <w:contextualSpacing/>
      </w:pPr>
      <w:r w:rsidRPr="002E6A2C">
        <w:t>Use ICT to improve personal productivity</w:t>
      </w:r>
    </w:p>
    <w:p w:rsidR="00905C5F" w:rsidRPr="002E6A2C" w:rsidRDefault="00905C5F" w:rsidP="00905C5F">
      <w:pPr>
        <w:pStyle w:val="ListParagraph"/>
        <w:numPr>
          <w:ilvl w:val="0"/>
          <w:numId w:val="9"/>
        </w:numPr>
        <w:suppressAutoHyphens w:val="0"/>
        <w:contextualSpacing/>
      </w:pPr>
      <w:r w:rsidRPr="002E6A2C">
        <w:t>Collect, analyse and critically interpret numerical data</w:t>
      </w:r>
    </w:p>
    <w:p w:rsidR="00905C5F" w:rsidRDefault="00905C5F" w:rsidP="00905C5F">
      <w:pPr>
        <w:keepLines/>
        <w:spacing w:after="80"/>
        <w:rPr>
          <w:b/>
          <w:i/>
        </w:rPr>
      </w:pPr>
    </w:p>
    <w:p w:rsidR="00905C5F" w:rsidRPr="008A139F" w:rsidRDefault="00905C5F" w:rsidP="00905C5F">
      <w:pPr>
        <w:keepLines/>
        <w:spacing w:after="80"/>
        <w:ind w:left="720"/>
        <w:rPr>
          <w:b/>
          <w:i/>
        </w:rPr>
      </w:pPr>
      <w:r w:rsidRPr="008A139F">
        <w:rPr>
          <w:b/>
          <w:i/>
        </w:rPr>
        <w:t>Teaching/learning methods</w:t>
      </w:r>
    </w:p>
    <w:p w:rsidR="00905C5F" w:rsidRDefault="00905C5F" w:rsidP="00905C5F">
      <w:pPr>
        <w:keepLines/>
        <w:spacing w:after="80"/>
        <w:ind w:left="720"/>
      </w:pPr>
      <w:r>
        <w:t xml:space="preserve">Students acquire graduate skills through </w:t>
      </w:r>
      <w:r w:rsidRPr="002E6A2C">
        <w:t>team-based activities, including projects, presentations, case study analyses and live projects for external clients. Graduate skills are also developed through independent learning, partly acquired in preparation for seminars, coursework and exams.</w:t>
      </w:r>
    </w:p>
    <w:p w:rsidR="00905C5F" w:rsidRDefault="00905C5F" w:rsidP="00905C5F">
      <w:pPr>
        <w:keepLines/>
        <w:spacing w:after="80"/>
        <w:ind w:left="720"/>
      </w:pPr>
    </w:p>
    <w:p w:rsidR="00905C5F" w:rsidRPr="00F112A9" w:rsidRDefault="00905C5F" w:rsidP="00905C5F">
      <w:pPr>
        <w:keepLines/>
        <w:spacing w:after="80"/>
        <w:ind w:left="720"/>
        <w:rPr>
          <w:b/>
          <w:i/>
        </w:rPr>
      </w:pPr>
      <w:r w:rsidRPr="00F112A9">
        <w:rPr>
          <w:b/>
          <w:i/>
        </w:rPr>
        <w:t>Assessment method</w:t>
      </w:r>
    </w:p>
    <w:p w:rsidR="00905C5F" w:rsidRDefault="00905C5F" w:rsidP="00905C5F">
      <w:pPr>
        <w:keepLines/>
        <w:spacing w:after="80"/>
        <w:ind w:left="720"/>
      </w:pPr>
      <w:r>
        <w:t>Students’ graduate skills are assessed by tests</w:t>
      </w:r>
      <w:r w:rsidRPr="002E6A2C">
        <w:t>, examinations, coursework, presentations and reflective practice assessments.</w:t>
      </w:r>
    </w:p>
    <w:p w:rsidR="00905C5F" w:rsidRDefault="00905C5F" w:rsidP="00905C5F">
      <w:pPr>
        <w:keepLines/>
        <w:spacing w:after="80"/>
        <w:ind w:left="720"/>
      </w:pPr>
    </w:p>
    <w:p w:rsidR="00905C5F" w:rsidRPr="00465E0A" w:rsidRDefault="00905C5F" w:rsidP="00905C5F"/>
    <w:tbl>
      <w:tblPr>
        <w:tblW w:w="7655" w:type="dxa"/>
        <w:jc w:val="center"/>
        <w:tblInd w:w="-176" w:type="dxa"/>
        <w:tblLayout w:type="fixed"/>
        <w:tblLook w:val="0000" w:firstRow="0" w:lastRow="0" w:firstColumn="0" w:lastColumn="0" w:noHBand="0" w:noVBand="0"/>
      </w:tblPr>
      <w:tblGrid>
        <w:gridCol w:w="7655"/>
      </w:tblGrid>
      <w:tr w:rsidR="00905C5F" w:rsidRPr="00465E0A" w:rsidTr="00905C5F">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905C5F" w:rsidRPr="00B07421" w:rsidRDefault="00905C5F" w:rsidP="00905C5F">
            <w:pPr>
              <w:rPr>
                <w:b/>
              </w:rPr>
            </w:pPr>
            <w:r w:rsidRPr="00B07421">
              <w:rPr>
                <w:b/>
              </w:rPr>
              <w:t>12. Programme structure (levels, modules, credits and progression requirements)</w:t>
            </w:r>
          </w:p>
        </w:tc>
      </w:tr>
      <w:tr w:rsidR="00905C5F" w:rsidRPr="00465E0A" w:rsidTr="00905C5F">
        <w:trPr>
          <w:trHeight w:val="386"/>
          <w:jc w:val="center"/>
        </w:trPr>
        <w:tc>
          <w:tcPr>
            <w:tcW w:w="7655" w:type="dxa"/>
            <w:tcBorders>
              <w:left w:val="single" w:sz="4" w:space="0" w:color="000000"/>
              <w:right w:val="single" w:sz="4" w:space="0" w:color="000000"/>
            </w:tcBorders>
            <w:shd w:val="clear" w:color="auto" w:fill="DFDFDF"/>
          </w:tcPr>
          <w:p w:rsidR="00905C5F" w:rsidRPr="00B07421" w:rsidRDefault="00905C5F" w:rsidP="00905C5F">
            <w:pPr>
              <w:rPr>
                <w:b/>
              </w:rPr>
            </w:pPr>
            <w:r w:rsidRPr="00B07421">
              <w:rPr>
                <w:b/>
              </w:rPr>
              <w:t>12. 1 Overall structure of the programme</w:t>
            </w:r>
          </w:p>
        </w:tc>
      </w:tr>
      <w:tr w:rsidR="00905C5F" w:rsidRPr="00465E0A" w:rsidTr="00905C5F">
        <w:trPr>
          <w:trHeight w:val="80"/>
          <w:jc w:val="center"/>
        </w:trPr>
        <w:tc>
          <w:tcPr>
            <w:tcW w:w="7655" w:type="dxa"/>
            <w:tcBorders>
              <w:left w:val="single" w:sz="4" w:space="0" w:color="000000"/>
              <w:bottom w:val="single" w:sz="4" w:space="0" w:color="000000"/>
              <w:right w:val="single" w:sz="4" w:space="0" w:color="000000"/>
            </w:tcBorders>
          </w:tcPr>
          <w:p w:rsidR="00905C5F" w:rsidRPr="00E127BA" w:rsidRDefault="00905C5F" w:rsidP="00905C5F">
            <w:pPr>
              <w:pStyle w:val="hbookbodytext"/>
              <w:spacing w:after="0" w:line="240" w:lineRule="auto"/>
            </w:pPr>
            <w:r w:rsidRPr="00E127BA">
              <w:t>The programme is studied over three years full-time or four years if the option of a 12 month placement is taken. Students study four 30 credit modules per year. The first year compromises of four compulsory modules dedicated exclusively to a Business and Management programme. These modules are designed to bring all students to a standard level of academic competence to pursue further study in the subject.</w:t>
            </w:r>
          </w:p>
          <w:p w:rsidR="00905C5F" w:rsidRPr="00E127BA" w:rsidRDefault="00905C5F" w:rsidP="00905C5F">
            <w:pPr>
              <w:pStyle w:val="hbookbodytext"/>
              <w:spacing w:after="0" w:line="240" w:lineRule="auto"/>
            </w:pPr>
          </w:p>
          <w:p w:rsidR="00905C5F" w:rsidRPr="00E127BA" w:rsidRDefault="00905C5F" w:rsidP="00905C5F">
            <w:pPr>
              <w:pStyle w:val="hbookbodytext"/>
              <w:spacing w:after="0" w:line="240" w:lineRule="auto"/>
            </w:pPr>
            <w:r w:rsidRPr="00E127BA">
              <w:lastRenderedPageBreak/>
              <w:t>In the second year students study three compulsory modules designed to expand knowledge of the behaviour of people in organisations, of operations management and of the business environment. In the second year students are also able to undertake an option from a limited number of management discipline-specific modules, including human resource management, brand management, sustainable products, Spanish and Mandarin. At the end of the second year, students may opt to take a year’s placement before returning to complete their final year of study. Students entering directly into the second year – after confirmation of pre-accreditation of their first two years’ study to equivalent learning outcomes elsewhere – will study the same compulsory modules and will be able to choose from the same optional module as existing students.</w:t>
            </w:r>
          </w:p>
          <w:p w:rsidR="00905C5F" w:rsidRPr="00E127BA" w:rsidRDefault="00905C5F" w:rsidP="00905C5F">
            <w:pPr>
              <w:pStyle w:val="hbookbodytext"/>
              <w:spacing w:after="0" w:line="240" w:lineRule="auto"/>
            </w:pPr>
          </w:p>
          <w:p w:rsidR="00905C5F" w:rsidRPr="00AE4C74" w:rsidRDefault="00905C5F" w:rsidP="00905C5F">
            <w:pPr>
              <w:pStyle w:val="hbookbodytext"/>
              <w:spacing w:after="0" w:line="240" w:lineRule="auto"/>
            </w:pPr>
            <w:r w:rsidRPr="00E127BA">
              <w:t xml:space="preserve">In the final year students will study three compulsory modules designed to advance skills and knowledge appropriate to graduate level, and with a focus on business and management and supply chain management. These are modules in strategic management, supply chain management, and procurement and sourcing.   In the third year students are also able to </w:t>
            </w:r>
            <w:r w:rsidRPr="00AE4C74">
              <w:t>undertake one option from logistics and operations management modelling.  Undertaking a research project and work based learning are also offered as options to third year students.</w:t>
            </w:r>
          </w:p>
          <w:p w:rsidR="00905C5F" w:rsidRPr="00AE4C74" w:rsidRDefault="00905C5F" w:rsidP="00905C5F">
            <w:pPr>
              <w:pStyle w:val="hbookbodytext"/>
              <w:spacing w:after="0" w:line="240" w:lineRule="auto"/>
              <w:rPr>
                <w:bCs/>
                <w:iCs/>
              </w:rPr>
            </w:pPr>
          </w:p>
          <w:p w:rsidR="00905C5F" w:rsidRDefault="00905C5F" w:rsidP="00905C5F">
            <w:pPr>
              <w:pStyle w:val="Violetexplanatorytext"/>
              <w:rPr>
                <w:b w:val="0"/>
                <w:bCs/>
                <w:i w:val="0"/>
                <w:iCs/>
                <w:color w:val="auto"/>
              </w:rPr>
            </w:pPr>
            <w:r w:rsidRPr="00AE4C74">
              <w:rPr>
                <w:b w:val="0"/>
                <w:bCs/>
                <w:i w:val="0"/>
                <w:iCs/>
                <w:color w:val="auto"/>
              </w:rPr>
              <w:t>Students following the top-up specialist degree entering directly into year 3 – after confirmation of pre-accreditation of their first two years’ study to equivalent learning outcomes elsewhere – will study the same three compulsory modules and a fourth compulsory module “applied management” which will allow some degree of programme orientation and integration.</w:t>
            </w:r>
          </w:p>
          <w:p w:rsidR="00905C5F" w:rsidRPr="00783262" w:rsidRDefault="00905C5F" w:rsidP="00905C5F">
            <w:pPr>
              <w:pStyle w:val="Violetexplanatorytext"/>
              <w:rPr>
                <w:b w:val="0"/>
                <w:bCs/>
                <w:i w:val="0"/>
                <w:iCs/>
                <w:color w:val="auto"/>
              </w:rPr>
            </w:pPr>
          </w:p>
          <w:p w:rsidR="00905C5F" w:rsidRPr="00783262" w:rsidRDefault="00905C5F" w:rsidP="00905C5F">
            <w:pPr>
              <w:pStyle w:val="Violetexplanatorytext"/>
              <w:rPr>
                <w:b w:val="0"/>
                <w:bCs/>
                <w:i w:val="0"/>
                <w:iCs/>
                <w:color w:val="auto"/>
              </w:rPr>
            </w:pPr>
            <w:r w:rsidRPr="00783262">
              <w:rPr>
                <w:b w:val="0"/>
                <w:bCs/>
                <w:i w:val="0"/>
                <w:iCs/>
                <w:color w:val="auto"/>
              </w:rPr>
              <w:t xml:space="preserve">The Programme structure diagram can be found on pages </w:t>
            </w:r>
            <w:r>
              <w:rPr>
                <w:b w:val="0"/>
                <w:bCs/>
                <w:i w:val="0"/>
                <w:iCs/>
                <w:color w:val="auto"/>
              </w:rPr>
              <w:t>12-14</w:t>
            </w:r>
            <w:r w:rsidRPr="00783262">
              <w:rPr>
                <w:b w:val="0"/>
                <w:bCs/>
                <w:i w:val="0"/>
                <w:iCs/>
                <w:color w:val="auto"/>
              </w:rPr>
              <w:t xml:space="preserve"> of the handbook.</w:t>
            </w:r>
          </w:p>
          <w:p w:rsidR="00905C5F" w:rsidRPr="00465E0A" w:rsidRDefault="00905C5F" w:rsidP="00905C5F">
            <w:pPr>
              <w:pStyle w:val="Violetexplanatorytext"/>
            </w:pPr>
          </w:p>
        </w:tc>
      </w:tr>
    </w:tbl>
    <w:p w:rsidR="00905C5F" w:rsidRDefault="00905C5F" w:rsidP="00905C5F"/>
    <w:p w:rsidR="00905C5F" w:rsidRDefault="00905C5F" w:rsidP="00905C5F"/>
    <w:p w:rsidR="00905C5F" w:rsidRDefault="00905C5F" w:rsidP="00905C5F"/>
    <w:p w:rsidR="00905C5F" w:rsidRDefault="00905C5F" w:rsidP="00905C5F"/>
    <w:p w:rsidR="00905C5F" w:rsidRPr="00465E0A" w:rsidRDefault="00905C5F" w:rsidP="00905C5F"/>
    <w:tbl>
      <w:tblPr>
        <w:tblW w:w="7655" w:type="dxa"/>
        <w:jc w:val="center"/>
        <w:tblInd w:w="-176" w:type="dxa"/>
        <w:tblLayout w:type="fixed"/>
        <w:tblLook w:val="0000" w:firstRow="0" w:lastRow="0" w:firstColumn="0" w:lastColumn="0" w:noHBand="0" w:noVBand="0"/>
      </w:tblPr>
      <w:tblGrid>
        <w:gridCol w:w="2737"/>
        <w:gridCol w:w="2509"/>
        <w:gridCol w:w="2409"/>
      </w:tblGrid>
      <w:tr w:rsidR="00905C5F" w:rsidRPr="00465E0A" w:rsidTr="00905C5F">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05C5F" w:rsidRPr="00B07421" w:rsidRDefault="00905C5F" w:rsidP="00905C5F">
            <w:pPr>
              <w:rPr>
                <w:b/>
              </w:rPr>
            </w:pPr>
            <w:r w:rsidRPr="00B07421">
              <w:rPr>
                <w:b/>
              </w:rPr>
              <w:t xml:space="preserve">12.2 Levels and modules </w:t>
            </w:r>
          </w:p>
        </w:tc>
      </w:tr>
      <w:tr w:rsidR="00905C5F" w:rsidRPr="00465E0A" w:rsidTr="00905C5F">
        <w:trPr>
          <w:cantSplit/>
          <w:trHeight w:val="90"/>
          <w:jc w:val="center"/>
        </w:trPr>
        <w:tc>
          <w:tcPr>
            <w:tcW w:w="7655" w:type="dxa"/>
            <w:gridSpan w:val="3"/>
            <w:tcBorders>
              <w:left w:val="single" w:sz="4" w:space="0" w:color="000000"/>
              <w:bottom w:val="single" w:sz="4" w:space="0" w:color="000000"/>
              <w:right w:val="single" w:sz="4" w:space="0" w:color="000000"/>
            </w:tcBorders>
          </w:tcPr>
          <w:p w:rsidR="00905C5F" w:rsidRPr="008A139F" w:rsidRDefault="00905C5F" w:rsidP="00905C5F">
            <w:pPr>
              <w:rPr>
                <w:b/>
              </w:rPr>
            </w:pPr>
            <w:r w:rsidRPr="008A139F">
              <w:rPr>
                <w:b/>
              </w:rPr>
              <w:t xml:space="preserve">Level 4 </w:t>
            </w:r>
          </w:p>
        </w:tc>
      </w:tr>
      <w:tr w:rsidR="00905C5F" w:rsidRPr="00465E0A" w:rsidTr="00905C5F">
        <w:trPr>
          <w:cantSplit/>
          <w:jc w:val="center"/>
        </w:trPr>
        <w:tc>
          <w:tcPr>
            <w:tcW w:w="2737" w:type="dxa"/>
            <w:tcBorders>
              <w:left w:val="single" w:sz="4" w:space="0" w:color="000000"/>
              <w:bottom w:val="single" w:sz="4" w:space="0" w:color="000000"/>
            </w:tcBorders>
          </w:tcPr>
          <w:p w:rsidR="00905C5F" w:rsidRPr="00465E0A" w:rsidRDefault="00905C5F" w:rsidP="00905C5F">
            <w:r w:rsidRPr="00465E0A">
              <w:lastRenderedPageBreak/>
              <w:t>COMPULSORY</w:t>
            </w:r>
          </w:p>
        </w:tc>
        <w:tc>
          <w:tcPr>
            <w:tcW w:w="2509" w:type="dxa"/>
            <w:tcBorders>
              <w:left w:val="single" w:sz="4" w:space="0" w:color="000000"/>
              <w:bottom w:val="single" w:sz="4" w:space="0" w:color="000000"/>
            </w:tcBorders>
          </w:tcPr>
          <w:p w:rsidR="00905C5F" w:rsidRPr="00465E0A" w:rsidRDefault="00905C5F" w:rsidP="00905C5F">
            <w:r w:rsidRPr="00465E0A">
              <w:t xml:space="preserve">OPTIONAL </w:t>
            </w:r>
          </w:p>
        </w:tc>
        <w:tc>
          <w:tcPr>
            <w:tcW w:w="2409" w:type="dxa"/>
            <w:tcBorders>
              <w:left w:val="single" w:sz="4" w:space="0" w:color="000000"/>
              <w:bottom w:val="single" w:sz="4" w:space="0" w:color="000000"/>
              <w:right w:val="single" w:sz="4" w:space="0" w:color="000000"/>
            </w:tcBorders>
          </w:tcPr>
          <w:p w:rsidR="00905C5F" w:rsidRPr="00465E0A" w:rsidRDefault="00905C5F" w:rsidP="00905C5F">
            <w:r w:rsidRPr="00465E0A">
              <w:t>PROGRESSION REQUIREMENTS</w:t>
            </w:r>
          </w:p>
        </w:tc>
      </w:tr>
      <w:tr w:rsidR="00905C5F" w:rsidRPr="00465E0A" w:rsidTr="00905C5F">
        <w:trPr>
          <w:cantSplit/>
          <w:jc w:val="center"/>
        </w:trPr>
        <w:tc>
          <w:tcPr>
            <w:tcW w:w="2737" w:type="dxa"/>
            <w:tcBorders>
              <w:left w:val="single" w:sz="4" w:space="0" w:color="000000"/>
              <w:bottom w:val="single" w:sz="4" w:space="0" w:color="000000"/>
            </w:tcBorders>
          </w:tcPr>
          <w:p w:rsidR="00905C5F" w:rsidRPr="00465E0A" w:rsidRDefault="00905C5F" w:rsidP="00905C5F">
            <w:pPr>
              <w:spacing w:after="60"/>
            </w:pPr>
            <w:r w:rsidRPr="00465E0A">
              <w:t>Students must take all of the following:</w:t>
            </w:r>
          </w:p>
          <w:p w:rsidR="00905C5F" w:rsidRPr="002E6A2C" w:rsidRDefault="00905C5F" w:rsidP="00905C5F">
            <w:pPr>
              <w:spacing w:after="60"/>
              <w:rPr>
                <w:lang w:val="en-US"/>
              </w:rPr>
            </w:pPr>
            <w:r>
              <w:rPr>
                <w:lang w:val="en-US"/>
              </w:rPr>
              <w:t xml:space="preserve">FIN1110 - Financial </w:t>
            </w:r>
            <w:r w:rsidRPr="002E6A2C">
              <w:rPr>
                <w:lang w:val="en-US"/>
              </w:rPr>
              <w:t>Aspects of Business</w:t>
            </w:r>
          </w:p>
          <w:p w:rsidR="00905C5F" w:rsidRPr="002E6A2C" w:rsidRDefault="00905C5F" w:rsidP="00905C5F">
            <w:pPr>
              <w:spacing w:after="60"/>
              <w:rPr>
                <w:lang w:val="en-US"/>
              </w:rPr>
            </w:pPr>
            <w:r w:rsidRPr="002E6A2C">
              <w:rPr>
                <w:lang w:val="en-US"/>
              </w:rPr>
              <w:t>MKT11</w:t>
            </w:r>
            <w:r>
              <w:rPr>
                <w:lang w:val="en-US"/>
              </w:rPr>
              <w:t xml:space="preserve">22 - </w:t>
            </w:r>
            <w:r w:rsidRPr="002E6A2C">
              <w:rPr>
                <w:lang w:val="en-US"/>
              </w:rPr>
              <w:t>Marketing Theory and Practice</w:t>
            </w:r>
          </w:p>
          <w:p w:rsidR="00905C5F" w:rsidRPr="002E6A2C" w:rsidRDefault="00905C5F" w:rsidP="00905C5F">
            <w:pPr>
              <w:tabs>
                <w:tab w:val="right" w:pos="4712"/>
              </w:tabs>
              <w:spacing w:after="60"/>
              <w:rPr>
                <w:lang w:val="en-US"/>
              </w:rPr>
            </w:pPr>
            <w:r>
              <w:rPr>
                <w:lang w:val="en-US"/>
              </w:rPr>
              <w:t xml:space="preserve">HRM1004 - </w:t>
            </w:r>
            <w:r w:rsidRPr="002E6A2C">
              <w:rPr>
                <w:lang w:val="en-US"/>
              </w:rPr>
              <w:t>Management and Organisations</w:t>
            </w:r>
            <w:r w:rsidRPr="002E6A2C">
              <w:rPr>
                <w:lang w:val="en-US"/>
              </w:rPr>
              <w:tab/>
            </w:r>
          </w:p>
          <w:p w:rsidR="00905C5F" w:rsidRDefault="00905C5F" w:rsidP="00905C5F">
            <w:pPr>
              <w:spacing w:after="60"/>
              <w:rPr>
                <w:lang w:val="en-US"/>
              </w:rPr>
            </w:pPr>
            <w:r w:rsidRPr="00124A52">
              <w:rPr>
                <w:lang w:val="en-US"/>
              </w:rPr>
              <w:t>MSO1730</w:t>
            </w:r>
            <w:r w:rsidRPr="00440E56">
              <w:rPr>
                <w:color w:val="00B050"/>
                <w:lang w:val="en-US"/>
              </w:rPr>
              <w:t xml:space="preserve"> </w:t>
            </w:r>
            <w:r>
              <w:rPr>
                <w:lang w:val="en-US"/>
              </w:rPr>
              <w:t xml:space="preserve">- </w:t>
            </w:r>
            <w:r w:rsidRPr="002E6A2C">
              <w:rPr>
                <w:lang w:val="en-US"/>
              </w:rPr>
              <w:t>Applications &amp; Research in Management</w:t>
            </w:r>
          </w:p>
          <w:p w:rsidR="00905C5F" w:rsidRPr="00465E0A" w:rsidRDefault="00905C5F" w:rsidP="00905C5F">
            <w:pPr>
              <w:spacing w:after="60"/>
            </w:pPr>
          </w:p>
        </w:tc>
        <w:tc>
          <w:tcPr>
            <w:tcW w:w="2509" w:type="dxa"/>
            <w:tcBorders>
              <w:left w:val="single" w:sz="4" w:space="0" w:color="000000"/>
              <w:bottom w:val="single" w:sz="4" w:space="0" w:color="000000"/>
            </w:tcBorders>
          </w:tcPr>
          <w:p w:rsidR="00905C5F" w:rsidRPr="00465E0A" w:rsidRDefault="00905C5F" w:rsidP="00905C5F">
            <w:r>
              <w:t>None</w:t>
            </w:r>
          </w:p>
          <w:p w:rsidR="00905C5F" w:rsidRPr="00465E0A" w:rsidRDefault="00905C5F" w:rsidP="00905C5F"/>
          <w:p w:rsidR="00905C5F" w:rsidRPr="00465E0A" w:rsidRDefault="00905C5F" w:rsidP="00905C5F"/>
        </w:tc>
        <w:tc>
          <w:tcPr>
            <w:tcW w:w="2409" w:type="dxa"/>
            <w:tcBorders>
              <w:left w:val="single" w:sz="4" w:space="0" w:color="000000"/>
              <w:bottom w:val="single" w:sz="4" w:space="0" w:color="000000"/>
              <w:right w:val="single" w:sz="4" w:space="0" w:color="000000"/>
            </w:tcBorders>
          </w:tcPr>
          <w:p w:rsidR="00905C5F" w:rsidRPr="00983585" w:rsidRDefault="00905C5F" w:rsidP="00905C5F">
            <w:r w:rsidRPr="00983585">
              <w:t>Students must pass 90 credits to progress to level 5</w:t>
            </w:r>
          </w:p>
          <w:p w:rsidR="00905C5F" w:rsidRPr="00465E0A" w:rsidRDefault="00905C5F" w:rsidP="00905C5F"/>
          <w:p w:rsidR="00905C5F" w:rsidRPr="00465E0A" w:rsidRDefault="00905C5F" w:rsidP="00905C5F"/>
        </w:tc>
      </w:tr>
      <w:tr w:rsidR="00905C5F" w:rsidRPr="00465E0A" w:rsidTr="00905C5F">
        <w:trPr>
          <w:cantSplit/>
          <w:jc w:val="center"/>
        </w:trPr>
        <w:tc>
          <w:tcPr>
            <w:tcW w:w="7655" w:type="dxa"/>
            <w:gridSpan w:val="3"/>
            <w:tcBorders>
              <w:left w:val="single" w:sz="4" w:space="0" w:color="000000"/>
              <w:bottom w:val="single" w:sz="4" w:space="0" w:color="000000"/>
              <w:right w:val="single" w:sz="4" w:space="0" w:color="000000"/>
            </w:tcBorders>
          </w:tcPr>
          <w:p w:rsidR="00905C5F" w:rsidRPr="008A139F" w:rsidRDefault="00905C5F" w:rsidP="00905C5F">
            <w:pPr>
              <w:rPr>
                <w:b/>
              </w:rPr>
            </w:pPr>
            <w:r w:rsidRPr="008A139F">
              <w:rPr>
                <w:b/>
              </w:rPr>
              <w:t>Level 5</w:t>
            </w:r>
          </w:p>
        </w:tc>
      </w:tr>
      <w:tr w:rsidR="00905C5F" w:rsidRPr="00465E0A" w:rsidTr="00905C5F">
        <w:trPr>
          <w:cantSplit/>
          <w:jc w:val="center"/>
        </w:trPr>
        <w:tc>
          <w:tcPr>
            <w:tcW w:w="2737" w:type="dxa"/>
            <w:tcBorders>
              <w:left w:val="single" w:sz="4" w:space="0" w:color="000000"/>
              <w:bottom w:val="single" w:sz="4" w:space="0" w:color="000000"/>
            </w:tcBorders>
          </w:tcPr>
          <w:p w:rsidR="00905C5F" w:rsidRPr="00465E0A" w:rsidRDefault="00905C5F" w:rsidP="00905C5F">
            <w:r w:rsidRPr="00465E0A">
              <w:t>COMPULSORY</w:t>
            </w:r>
          </w:p>
        </w:tc>
        <w:tc>
          <w:tcPr>
            <w:tcW w:w="2509" w:type="dxa"/>
            <w:tcBorders>
              <w:left w:val="single" w:sz="4" w:space="0" w:color="000000"/>
              <w:bottom w:val="single" w:sz="4" w:space="0" w:color="000000"/>
            </w:tcBorders>
          </w:tcPr>
          <w:p w:rsidR="00905C5F" w:rsidRPr="00465E0A" w:rsidRDefault="00905C5F" w:rsidP="00905C5F">
            <w:r w:rsidRPr="00465E0A">
              <w:t xml:space="preserve">OPTIONAL </w:t>
            </w:r>
          </w:p>
        </w:tc>
        <w:tc>
          <w:tcPr>
            <w:tcW w:w="2409" w:type="dxa"/>
            <w:tcBorders>
              <w:left w:val="single" w:sz="4" w:space="0" w:color="000000"/>
              <w:bottom w:val="single" w:sz="4" w:space="0" w:color="000000"/>
              <w:right w:val="single" w:sz="4" w:space="0" w:color="000000"/>
            </w:tcBorders>
          </w:tcPr>
          <w:p w:rsidR="00905C5F" w:rsidRPr="00465E0A" w:rsidRDefault="00905C5F" w:rsidP="00905C5F">
            <w:r w:rsidRPr="00465E0A">
              <w:t>PROGRESSION REQUIREMENTS</w:t>
            </w:r>
          </w:p>
        </w:tc>
      </w:tr>
      <w:tr w:rsidR="00905C5F" w:rsidRPr="00465E0A" w:rsidTr="00905C5F">
        <w:trPr>
          <w:cantSplit/>
          <w:jc w:val="center"/>
        </w:trPr>
        <w:tc>
          <w:tcPr>
            <w:tcW w:w="2737" w:type="dxa"/>
            <w:tcBorders>
              <w:left w:val="single" w:sz="4" w:space="0" w:color="000000"/>
              <w:bottom w:val="single" w:sz="4" w:space="0" w:color="000000"/>
            </w:tcBorders>
          </w:tcPr>
          <w:p w:rsidR="00905C5F" w:rsidRPr="00465E0A" w:rsidRDefault="00905C5F" w:rsidP="00905C5F">
            <w:pPr>
              <w:spacing w:after="60"/>
            </w:pPr>
            <w:r w:rsidRPr="00465E0A">
              <w:t>Students must take all of the following:</w:t>
            </w:r>
          </w:p>
          <w:p w:rsidR="00905C5F" w:rsidRPr="002E6A2C" w:rsidRDefault="00905C5F" w:rsidP="00905C5F">
            <w:pPr>
              <w:spacing w:after="60"/>
              <w:rPr>
                <w:lang w:val="en-US"/>
              </w:rPr>
            </w:pPr>
            <w:r>
              <w:rPr>
                <w:lang w:val="en-US"/>
              </w:rPr>
              <w:t>MGT2220 -</w:t>
            </w:r>
            <w:r w:rsidRPr="002E6A2C">
              <w:rPr>
                <w:lang w:val="en-US"/>
              </w:rPr>
              <w:t xml:space="preserve"> Operations Management </w:t>
            </w:r>
          </w:p>
          <w:p w:rsidR="00905C5F" w:rsidRPr="002E6A2C" w:rsidRDefault="00905C5F" w:rsidP="00905C5F">
            <w:pPr>
              <w:spacing w:after="60"/>
              <w:rPr>
                <w:lang w:val="en-US"/>
              </w:rPr>
            </w:pPr>
            <w:r>
              <w:rPr>
                <w:lang w:val="en-US"/>
              </w:rPr>
              <w:t>HRM2003 -</w:t>
            </w:r>
            <w:r w:rsidRPr="00877CB6">
              <w:rPr>
                <w:lang w:val="en-US"/>
              </w:rPr>
              <w:t xml:space="preserve"> Work, Organisation and Society</w:t>
            </w:r>
          </w:p>
          <w:p w:rsidR="00905C5F" w:rsidRPr="002E6A2C" w:rsidRDefault="00905C5F" w:rsidP="00905C5F">
            <w:pPr>
              <w:spacing w:after="60"/>
              <w:rPr>
                <w:lang w:val="en-US"/>
              </w:rPr>
            </w:pPr>
            <w:r>
              <w:rPr>
                <w:lang w:val="en-US"/>
              </w:rPr>
              <w:t>MGT2545 -</w:t>
            </w:r>
            <w:r w:rsidRPr="002E6A2C">
              <w:rPr>
                <w:lang w:val="en-US"/>
              </w:rPr>
              <w:t xml:space="preserve"> Business </w:t>
            </w:r>
            <w:r w:rsidRPr="00124A52">
              <w:rPr>
                <w:lang w:val="en-US"/>
              </w:rPr>
              <w:t>Environment Analysis</w:t>
            </w:r>
          </w:p>
          <w:p w:rsidR="00905C5F" w:rsidRDefault="00905C5F" w:rsidP="00905C5F"/>
          <w:p w:rsidR="00905C5F" w:rsidRDefault="00905C5F" w:rsidP="00905C5F"/>
          <w:p w:rsidR="00905C5F" w:rsidRDefault="00905C5F" w:rsidP="00905C5F"/>
          <w:p w:rsidR="00905C5F" w:rsidRDefault="00905C5F" w:rsidP="00905C5F"/>
          <w:p w:rsidR="00905C5F" w:rsidRDefault="00905C5F" w:rsidP="00905C5F"/>
          <w:p w:rsidR="00905C5F" w:rsidRDefault="00905C5F" w:rsidP="00905C5F"/>
          <w:p w:rsidR="00905C5F" w:rsidRPr="00465E0A" w:rsidRDefault="00905C5F" w:rsidP="00905C5F"/>
        </w:tc>
        <w:tc>
          <w:tcPr>
            <w:tcW w:w="2509" w:type="dxa"/>
            <w:tcBorders>
              <w:left w:val="single" w:sz="4" w:space="0" w:color="000000"/>
              <w:bottom w:val="single" w:sz="4" w:space="0" w:color="000000"/>
            </w:tcBorders>
          </w:tcPr>
          <w:p w:rsidR="00905C5F" w:rsidRPr="00465E0A" w:rsidRDefault="00905C5F" w:rsidP="00905C5F">
            <w:pPr>
              <w:spacing w:after="60"/>
            </w:pPr>
            <w:r w:rsidRPr="00465E0A">
              <w:t xml:space="preserve">Students must also choose </w:t>
            </w:r>
            <w:r>
              <w:t xml:space="preserve">one </w:t>
            </w:r>
            <w:r w:rsidRPr="00465E0A">
              <w:t>from the following:</w:t>
            </w:r>
          </w:p>
          <w:p w:rsidR="00905C5F" w:rsidRPr="00877CB6" w:rsidRDefault="00905C5F" w:rsidP="00905C5F">
            <w:pPr>
              <w:spacing w:after="60"/>
              <w:rPr>
                <w:lang w:val="en-US"/>
              </w:rPr>
            </w:pPr>
            <w:r w:rsidRPr="00877CB6">
              <w:rPr>
                <w:lang w:val="en-US"/>
              </w:rPr>
              <w:t>HRM2011 - HRM in a Global  Context</w:t>
            </w:r>
          </w:p>
          <w:p w:rsidR="00905C5F" w:rsidRPr="00877CB6" w:rsidRDefault="00905C5F" w:rsidP="00905C5F">
            <w:pPr>
              <w:spacing w:after="60"/>
              <w:rPr>
                <w:lang w:val="en-US"/>
              </w:rPr>
            </w:pPr>
            <w:r>
              <w:rPr>
                <w:lang w:val="en-US"/>
              </w:rPr>
              <w:t>MKT223</w:t>
            </w:r>
            <w:r w:rsidRPr="00124A52">
              <w:rPr>
                <w:lang w:val="en-US"/>
              </w:rPr>
              <w:t xml:space="preserve">6 </w:t>
            </w:r>
            <w:r>
              <w:rPr>
                <w:lang w:val="en-US"/>
              </w:rPr>
              <w:t>-</w:t>
            </w:r>
            <w:r w:rsidRPr="00877CB6">
              <w:rPr>
                <w:lang w:val="en-US"/>
              </w:rPr>
              <w:t xml:space="preserve"> Brand Management</w:t>
            </w:r>
          </w:p>
          <w:p w:rsidR="00905C5F" w:rsidRPr="00877CB6" w:rsidRDefault="00905C5F" w:rsidP="00905C5F">
            <w:pPr>
              <w:spacing w:after="60"/>
              <w:rPr>
                <w:lang w:val="en-US"/>
              </w:rPr>
            </w:pPr>
            <w:r w:rsidRPr="00877CB6">
              <w:rPr>
                <w:lang w:val="en-US"/>
              </w:rPr>
              <w:t>MGT2600 - Sustainable Products</w:t>
            </w:r>
          </w:p>
          <w:p w:rsidR="00905C5F" w:rsidRDefault="00905C5F" w:rsidP="00905C5F">
            <w:pPr>
              <w:spacing w:after="60"/>
              <w:rPr>
                <w:lang w:val="en-US"/>
              </w:rPr>
            </w:pPr>
            <w:r>
              <w:rPr>
                <w:lang w:val="en-US"/>
              </w:rPr>
              <w:t>MCH2001 - Business communication in Mandarin</w:t>
            </w:r>
          </w:p>
          <w:p w:rsidR="00905C5F" w:rsidRDefault="00905C5F" w:rsidP="00905C5F">
            <w:pPr>
              <w:spacing w:after="60"/>
              <w:rPr>
                <w:lang w:val="en-US"/>
              </w:rPr>
            </w:pPr>
            <w:r>
              <w:rPr>
                <w:lang w:val="en-US"/>
              </w:rPr>
              <w:t>SPA2221 - Business communication Spanish</w:t>
            </w:r>
          </w:p>
          <w:p w:rsidR="00905C5F" w:rsidRPr="00983585" w:rsidRDefault="00905C5F" w:rsidP="00905C5F">
            <w:pPr>
              <w:spacing w:after="60"/>
              <w:rPr>
                <w:lang w:val="en-US"/>
              </w:rPr>
            </w:pPr>
          </w:p>
        </w:tc>
        <w:tc>
          <w:tcPr>
            <w:tcW w:w="2409" w:type="dxa"/>
            <w:tcBorders>
              <w:left w:val="single" w:sz="4" w:space="0" w:color="000000"/>
              <w:bottom w:val="single" w:sz="4" w:space="0" w:color="000000"/>
              <w:right w:val="single" w:sz="4" w:space="0" w:color="000000"/>
            </w:tcBorders>
          </w:tcPr>
          <w:p w:rsidR="00905C5F" w:rsidRPr="002E6A2C" w:rsidRDefault="00905C5F" w:rsidP="00905C5F">
            <w:pPr>
              <w:rPr>
                <w:lang w:val="en-US"/>
              </w:rPr>
            </w:pPr>
            <w:r w:rsidRPr="002E6A2C">
              <w:rPr>
                <w:lang w:val="en-US"/>
              </w:rPr>
              <w:t>Students must pass 180 credits to progress to level 6.</w:t>
            </w:r>
          </w:p>
          <w:p w:rsidR="00905C5F" w:rsidRPr="00983585" w:rsidRDefault="00905C5F" w:rsidP="00905C5F">
            <w:pPr>
              <w:rPr>
                <w:lang w:val="en-US"/>
              </w:rPr>
            </w:pPr>
          </w:p>
          <w:p w:rsidR="00905C5F" w:rsidRPr="00465E0A" w:rsidRDefault="00905C5F" w:rsidP="00905C5F"/>
          <w:p w:rsidR="00905C5F" w:rsidRPr="00465E0A" w:rsidRDefault="00905C5F" w:rsidP="00905C5F"/>
        </w:tc>
      </w:tr>
      <w:tr w:rsidR="00905C5F" w:rsidRPr="00465E0A" w:rsidTr="00905C5F">
        <w:trPr>
          <w:cantSplit/>
          <w:jc w:val="center"/>
        </w:trPr>
        <w:tc>
          <w:tcPr>
            <w:tcW w:w="7655" w:type="dxa"/>
            <w:gridSpan w:val="3"/>
            <w:tcBorders>
              <w:left w:val="single" w:sz="4" w:space="0" w:color="000000"/>
              <w:bottom w:val="single" w:sz="4" w:space="0" w:color="000000"/>
              <w:right w:val="single" w:sz="4" w:space="0" w:color="000000"/>
            </w:tcBorders>
          </w:tcPr>
          <w:p w:rsidR="00905C5F" w:rsidRPr="002E6A2C" w:rsidRDefault="00905C5F" w:rsidP="00905C5F">
            <w:r>
              <w:t>Placement Opportunities</w:t>
            </w:r>
          </w:p>
        </w:tc>
      </w:tr>
      <w:tr w:rsidR="00905C5F" w:rsidRPr="00465E0A" w:rsidTr="00905C5F">
        <w:trPr>
          <w:cantSplit/>
          <w:jc w:val="center"/>
        </w:trPr>
        <w:tc>
          <w:tcPr>
            <w:tcW w:w="7655" w:type="dxa"/>
            <w:gridSpan w:val="3"/>
            <w:tcBorders>
              <w:left w:val="single" w:sz="4" w:space="0" w:color="000000"/>
              <w:bottom w:val="single" w:sz="4" w:space="0" w:color="000000"/>
              <w:right w:val="single" w:sz="4" w:space="0" w:color="000000"/>
            </w:tcBorders>
          </w:tcPr>
          <w:p w:rsidR="00905C5F" w:rsidRPr="003D7FAE" w:rsidRDefault="00905C5F" w:rsidP="00905C5F">
            <w:pPr>
              <w:jc w:val="both"/>
            </w:pPr>
            <w:r w:rsidRPr="003D7FAE">
              <w:lastRenderedPageBreak/>
              <w:t xml:space="preserve">MBS3331/MBS3332 Optional Work Placement 120 Credits  </w:t>
            </w:r>
          </w:p>
          <w:p w:rsidR="00905C5F" w:rsidRPr="003D7FAE" w:rsidRDefault="00905C5F" w:rsidP="00905C5F">
            <w:pPr>
              <w:jc w:val="both"/>
            </w:pPr>
            <w:r w:rsidRPr="003D7FAE">
              <w:t>(or)</w:t>
            </w:r>
          </w:p>
          <w:p w:rsidR="00905C5F" w:rsidRPr="002E6A2C" w:rsidRDefault="00905C5F" w:rsidP="00905C5F">
            <w:pPr>
              <w:spacing w:after="60"/>
              <w:jc w:val="both"/>
            </w:pPr>
            <w:r w:rsidRPr="003D7FAE">
              <w:t>MBS2333</w:t>
            </w:r>
            <w:r>
              <w:t xml:space="preserve"> (</w:t>
            </w:r>
            <w:r w:rsidRPr="003D7FAE">
              <w:t>Developing Employability through work Placement)</w:t>
            </w:r>
            <w:r>
              <w:rPr>
                <w:color w:val="00B050"/>
              </w:rPr>
              <w:t xml:space="preserve"> </w:t>
            </w:r>
            <w:r w:rsidRPr="003D7FAE">
              <w:t xml:space="preserve"> in the summer of Level 4 and MBS3431 &amp; MBS3432 </w:t>
            </w:r>
            <w:r w:rsidRPr="00E35EDE">
              <w:t>(Work Placement Project)</w:t>
            </w:r>
            <w:r>
              <w:t xml:space="preserve"> </w:t>
            </w:r>
            <w:r w:rsidRPr="003D7FAE">
              <w:t>in the summer of Level 5</w:t>
            </w:r>
          </w:p>
        </w:tc>
      </w:tr>
      <w:tr w:rsidR="00905C5F" w:rsidRPr="00465E0A" w:rsidTr="00905C5F">
        <w:trPr>
          <w:cantSplit/>
          <w:jc w:val="center"/>
        </w:trPr>
        <w:tc>
          <w:tcPr>
            <w:tcW w:w="7655" w:type="dxa"/>
            <w:gridSpan w:val="3"/>
            <w:tcBorders>
              <w:left w:val="single" w:sz="4" w:space="0" w:color="000000"/>
              <w:bottom w:val="single" w:sz="4" w:space="0" w:color="000000"/>
              <w:right w:val="single" w:sz="4" w:space="0" w:color="000000"/>
            </w:tcBorders>
          </w:tcPr>
          <w:p w:rsidR="00905C5F" w:rsidRPr="008A139F" w:rsidRDefault="00905C5F" w:rsidP="00905C5F">
            <w:pPr>
              <w:rPr>
                <w:b/>
              </w:rPr>
            </w:pPr>
            <w:r w:rsidRPr="008A139F">
              <w:rPr>
                <w:b/>
              </w:rPr>
              <w:t xml:space="preserve">Level </w:t>
            </w:r>
            <w:r>
              <w:rPr>
                <w:b/>
              </w:rPr>
              <w:t>6</w:t>
            </w:r>
          </w:p>
        </w:tc>
      </w:tr>
      <w:tr w:rsidR="00905C5F" w:rsidRPr="00465E0A" w:rsidTr="00905C5F">
        <w:trPr>
          <w:cantSplit/>
          <w:jc w:val="center"/>
        </w:trPr>
        <w:tc>
          <w:tcPr>
            <w:tcW w:w="7655" w:type="dxa"/>
            <w:gridSpan w:val="3"/>
            <w:tcBorders>
              <w:left w:val="single" w:sz="4" w:space="0" w:color="000000"/>
              <w:bottom w:val="single" w:sz="4" w:space="0" w:color="000000"/>
              <w:right w:val="single" w:sz="4" w:space="0" w:color="000000"/>
            </w:tcBorders>
          </w:tcPr>
          <w:tbl>
            <w:tblPr>
              <w:tblW w:w="7655" w:type="dxa"/>
              <w:jc w:val="center"/>
              <w:tblLayout w:type="fixed"/>
              <w:tblLook w:val="0000" w:firstRow="0" w:lastRow="0" w:firstColumn="0" w:lastColumn="0" w:noHBand="0" w:noVBand="0"/>
            </w:tblPr>
            <w:tblGrid>
              <w:gridCol w:w="2737"/>
              <w:gridCol w:w="2509"/>
              <w:gridCol w:w="2409"/>
            </w:tblGrid>
            <w:tr w:rsidR="00905C5F" w:rsidRPr="00465E0A" w:rsidTr="00905C5F">
              <w:trPr>
                <w:cantSplit/>
                <w:jc w:val="center"/>
              </w:trPr>
              <w:tc>
                <w:tcPr>
                  <w:tcW w:w="2737" w:type="dxa"/>
                  <w:tcBorders>
                    <w:left w:val="single" w:sz="4" w:space="0" w:color="000000"/>
                    <w:bottom w:val="single" w:sz="4" w:space="0" w:color="000000"/>
                  </w:tcBorders>
                </w:tcPr>
                <w:p w:rsidR="00905C5F" w:rsidRPr="00465E0A" w:rsidRDefault="00905C5F" w:rsidP="00905C5F">
                  <w:r w:rsidRPr="00465E0A">
                    <w:t>COMPULSORY</w:t>
                  </w:r>
                </w:p>
              </w:tc>
              <w:tc>
                <w:tcPr>
                  <w:tcW w:w="2509" w:type="dxa"/>
                  <w:tcBorders>
                    <w:left w:val="single" w:sz="4" w:space="0" w:color="000000"/>
                    <w:bottom w:val="single" w:sz="4" w:space="0" w:color="000000"/>
                  </w:tcBorders>
                </w:tcPr>
                <w:p w:rsidR="00905C5F" w:rsidRPr="00465E0A" w:rsidRDefault="00905C5F" w:rsidP="00905C5F">
                  <w:r w:rsidRPr="00465E0A">
                    <w:t xml:space="preserve">OPTIONAL </w:t>
                  </w:r>
                </w:p>
              </w:tc>
              <w:tc>
                <w:tcPr>
                  <w:tcW w:w="2409" w:type="dxa"/>
                  <w:tcBorders>
                    <w:left w:val="single" w:sz="4" w:space="0" w:color="000000"/>
                    <w:bottom w:val="single" w:sz="4" w:space="0" w:color="000000"/>
                    <w:right w:val="single" w:sz="4" w:space="0" w:color="000000"/>
                  </w:tcBorders>
                </w:tcPr>
                <w:p w:rsidR="00905C5F" w:rsidRPr="00465E0A" w:rsidRDefault="00905C5F" w:rsidP="00905C5F">
                  <w:r w:rsidRPr="00465E0A">
                    <w:t>PROGRESSION REQUIREMENTS</w:t>
                  </w:r>
                </w:p>
              </w:tc>
            </w:tr>
            <w:tr w:rsidR="00905C5F" w:rsidRPr="00465E0A" w:rsidTr="00905C5F">
              <w:trPr>
                <w:cantSplit/>
                <w:jc w:val="center"/>
              </w:trPr>
              <w:tc>
                <w:tcPr>
                  <w:tcW w:w="2737" w:type="dxa"/>
                  <w:tcBorders>
                    <w:left w:val="single" w:sz="4" w:space="0" w:color="000000"/>
                    <w:bottom w:val="single" w:sz="4" w:space="0" w:color="000000"/>
                  </w:tcBorders>
                </w:tcPr>
                <w:p w:rsidR="00905C5F" w:rsidRPr="00465E0A" w:rsidRDefault="00905C5F" w:rsidP="00905C5F">
                  <w:pPr>
                    <w:spacing w:after="60"/>
                  </w:pPr>
                  <w:r w:rsidRPr="00465E0A">
                    <w:t>Students must take all of the following:</w:t>
                  </w:r>
                </w:p>
                <w:p w:rsidR="00905C5F" w:rsidRPr="002E6A2C" w:rsidRDefault="00905C5F" w:rsidP="00905C5F">
                  <w:pPr>
                    <w:spacing w:after="60"/>
                    <w:rPr>
                      <w:lang w:val="en-US"/>
                    </w:rPr>
                  </w:pPr>
                  <w:r>
                    <w:rPr>
                      <w:lang w:val="en-US"/>
                    </w:rPr>
                    <w:t>MGT3170 -</w:t>
                  </w:r>
                  <w:r w:rsidRPr="002E6A2C">
                    <w:rPr>
                      <w:lang w:val="en-US"/>
                    </w:rPr>
                    <w:t xml:space="preserve"> Strategic Management</w:t>
                  </w:r>
                </w:p>
                <w:p w:rsidR="00905C5F" w:rsidRPr="002E6A2C" w:rsidRDefault="00905C5F" w:rsidP="00905C5F">
                  <w:pPr>
                    <w:spacing w:after="60"/>
                    <w:rPr>
                      <w:lang w:val="en-US"/>
                    </w:rPr>
                  </w:pPr>
                  <w:r>
                    <w:rPr>
                      <w:lang w:val="en-US"/>
                    </w:rPr>
                    <w:t>MGT3335</w:t>
                  </w:r>
                  <w:r w:rsidRPr="002E6A2C">
                    <w:rPr>
                      <w:lang w:val="en-US"/>
                    </w:rPr>
                    <w:t xml:space="preserve"> </w:t>
                  </w:r>
                  <w:r>
                    <w:rPr>
                      <w:lang w:val="en-US"/>
                    </w:rPr>
                    <w:t>-</w:t>
                  </w:r>
                  <w:r w:rsidRPr="002E6A2C">
                    <w:rPr>
                      <w:lang w:val="en-US"/>
                    </w:rPr>
                    <w:t xml:space="preserve"> </w:t>
                  </w:r>
                  <w:r>
                    <w:rPr>
                      <w:lang w:val="en-US"/>
                    </w:rPr>
                    <w:t>Supply Chain Management</w:t>
                  </w:r>
                </w:p>
                <w:p w:rsidR="00905C5F" w:rsidRPr="00450FA3" w:rsidRDefault="00905C5F" w:rsidP="00905C5F">
                  <w:pPr>
                    <w:spacing w:after="60"/>
                    <w:rPr>
                      <w:lang w:val="en-US"/>
                    </w:rPr>
                  </w:pPr>
                  <w:r>
                    <w:rPr>
                      <w:lang w:val="en-US"/>
                    </w:rPr>
                    <w:t>MGT3730 -</w:t>
                  </w:r>
                  <w:r w:rsidRPr="002E6A2C">
                    <w:rPr>
                      <w:lang w:val="en-US"/>
                    </w:rPr>
                    <w:t xml:space="preserve"> </w:t>
                  </w:r>
                  <w:r>
                    <w:rPr>
                      <w:lang w:val="en-US"/>
                    </w:rPr>
                    <w:t>Procurement and Sourcing</w:t>
                  </w:r>
                </w:p>
              </w:tc>
              <w:tc>
                <w:tcPr>
                  <w:tcW w:w="2509" w:type="dxa"/>
                  <w:tcBorders>
                    <w:left w:val="single" w:sz="4" w:space="0" w:color="000000"/>
                    <w:bottom w:val="single" w:sz="4" w:space="0" w:color="000000"/>
                  </w:tcBorders>
                </w:tcPr>
                <w:p w:rsidR="00905C5F" w:rsidRPr="00465E0A" w:rsidRDefault="00905C5F" w:rsidP="00905C5F">
                  <w:pPr>
                    <w:spacing w:after="60"/>
                  </w:pPr>
                  <w:r w:rsidRPr="00465E0A">
                    <w:t xml:space="preserve">Students must also choose </w:t>
                  </w:r>
                  <w:r>
                    <w:t>one</w:t>
                  </w:r>
                  <w:r w:rsidRPr="00465E0A">
                    <w:t xml:space="preserve"> from the following:</w:t>
                  </w:r>
                </w:p>
                <w:p w:rsidR="00905C5F" w:rsidRPr="002E6A2C" w:rsidRDefault="00905C5F" w:rsidP="00905C5F">
                  <w:pPr>
                    <w:spacing w:after="60"/>
                    <w:rPr>
                      <w:lang w:val="en-US"/>
                    </w:rPr>
                  </w:pPr>
                  <w:r>
                    <w:rPr>
                      <w:lang w:val="en-US"/>
                    </w:rPr>
                    <w:t>MGT3700</w:t>
                  </w:r>
                  <w:r w:rsidRPr="002E6A2C">
                    <w:rPr>
                      <w:lang w:val="en-US"/>
                    </w:rPr>
                    <w:t xml:space="preserve"> </w:t>
                  </w:r>
                  <w:r>
                    <w:rPr>
                      <w:lang w:val="en-US"/>
                    </w:rPr>
                    <w:t>-</w:t>
                  </w:r>
                  <w:r w:rsidRPr="002E6A2C">
                    <w:rPr>
                      <w:lang w:val="en-US"/>
                    </w:rPr>
                    <w:t xml:space="preserve"> </w:t>
                  </w:r>
                  <w:r>
                    <w:rPr>
                      <w:lang w:val="en-US"/>
                    </w:rPr>
                    <w:t>Logistics</w:t>
                  </w:r>
                </w:p>
                <w:p w:rsidR="00905C5F" w:rsidRPr="002E6A2C" w:rsidRDefault="00905C5F" w:rsidP="00905C5F">
                  <w:pPr>
                    <w:spacing w:after="60"/>
                    <w:rPr>
                      <w:lang w:val="en-US"/>
                    </w:rPr>
                  </w:pPr>
                  <w:r w:rsidRPr="002E6A2C">
                    <w:rPr>
                      <w:lang w:val="en-US"/>
                    </w:rPr>
                    <w:t>MGT3720 - Operations Management Model</w:t>
                  </w:r>
                  <w:r>
                    <w:rPr>
                      <w:lang w:val="en-US"/>
                    </w:rPr>
                    <w:t>i</w:t>
                  </w:r>
                  <w:r w:rsidRPr="002E6A2C">
                    <w:rPr>
                      <w:lang w:val="en-US"/>
                    </w:rPr>
                    <w:t>ng</w:t>
                  </w:r>
                </w:p>
                <w:p w:rsidR="00905C5F" w:rsidRPr="00465E0A" w:rsidRDefault="00905C5F" w:rsidP="00905C5F">
                  <w:pPr>
                    <w:spacing w:after="60"/>
                  </w:pPr>
                  <w:r w:rsidRPr="00470381">
                    <w:rPr>
                      <w:lang w:val="en-US"/>
                    </w:rPr>
                    <w:t>MGT3999</w:t>
                  </w:r>
                  <w:r>
                    <w:rPr>
                      <w:lang w:val="en-US"/>
                    </w:rPr>
                    <w:t xml:space="preserve"> - </w:t>
                  </w:r>
                  <w:r w:rsidRPr="00470381">
                    <w:rPr>
                      <w:lang w:val="en-US"/>
                    </w:rPr>
                    <w:t>Research Project</w:t>
                  </w:r>
                </w:p>
              </w:tc>
              <w:tc>
                <w:tcPr>
                  <w:tcW w:w="2409" w:type="dxa"/>
                  <w:tcBorders>
                    <w:left w:val="single" w:sz="4" w:space="0" w:color="000000"/>
                    <w:bottom w:val="single" w:sz="4" w:space="0" w:color="000000"/>
                    <w:right w:val="single" w:sz="4" w:space="0" w:color="000000"/>
                  </w:tcBorders>
                </w:tcPr>
                <w:p w:rsidR="00905C5F" w:rsidRPr="00465E0A" w:rsidRDefault="00905C5F" w:rsidP="00905C5F"/>
                <w:p w:rsidR="00905C5F" w:rsidRPr="00465E0A" w:rsidRDefault="00905C5F" w:rsidP="00905C5F"/>
                <w:p w:rsidR="00905C5F" w:rsidRPr="00465E0A" w:rsidRDefault="00905C5F" w:rsidP="00905C5F"/>
              </w:tc>
            </w:tr>
          </w:tbl>
          <w:p w:rsidR="00905C5F" w:rsidRPr="008A139F" w:rsidRDefault="00905C5F" w:rsidP="00905C5F">
            <w:pPr>
              <w:rPr>
                <w:b/>
              </w:rPr>
            </w:pPr>
          </w:p>
        </w:tc>
      </w:tr>
      <w:tr w:rsidR="00905C5F" w:rsidRPr="00465E0A" w:rsidTr="00905C5F">
        <w:trPr>
          <w:cantSplit/>
          <w:jc w:val="center"/>
        </w:trPr>
        <w:tc>
          <w:tcPr>
            <w:tcW w:w="7655" w:type="dxa"/>
            <w:gridSpan w:val="3"/>
            <w:tcBorders>
              <w:left w:val="single" w:sz="4" w:space="0" w:color="000000"/>
              <w:bottom w:val="single" w:sz="4" w:space="0" w:color="000000"/>
              <w:right w:val="single" w:sz="4" w:space="0" w:color="000000"/>
            </w:tcBorders>
          </w:tcPr>
          <w:p w:rsidR="00905C5F" w:rsidRPr="00450FA3" w:rsidRDefault="00905C5F" w:rsidP="00905C5F">
            <w:pPr>
              <w:rPr>
                <w:b/>
                <w:bCs/>
              </w:rPr>
            </w:pPr>
            <w:r w:rsidRPr="00450FA3">
              <w:rPr>
                <w:b/>
                <w:bCs/>
              </w:rPr>
              <w:t>Level 6 DIRECT ENTRY (TOP-UP) STUDENTS</w:t>
            </w:r>
          </w:p>
        </w:tc>
      </w:tr>
      <w:tr w:rsidR="00905C5F" w:rsidRPr="00465E0A" w:rsidTr="00905C5F">
        <w:trPr>
          <w:cantSplit/>
          <w:jc w:val="center"/>
        </w:trPr>
        <w:tc>
          <w:tcPr>
            <w:tcW w:w="2737" w:type="dxa"/>
            <w:tcBorders>
              <w:left w:val="single" w:sz="4" w:space="0" w:color="000000"/>
              <w:bottom w:val="single" w:sz="4" w:space="0" w:color="000000"/>
            </w:tcBorders>
          </w:tcPr>
          <w:p w:rsidR="00905C5F" w:rsidRPr="00465E0A" w:rsidRDefault="00905C5F" w:rsidP="00905C5F">
            <w:r w:rsidRPr="00465E0A">
              <w:t>COMPULSORY</w:t>
            </w:r>
          </w:p>
        </w:tc>
        <w:tc>
          <w:tcPr>
            <w:tcW w:w="2509" w:type="dxa"/>
            <w:tcBorders>
              <w:left w:val="single" w:sz="4" w:space="0" w:color="000000"/>
              <w:bottom w:val="single" w:sz="4" w:space="0" w:color="000000"/>
            </w:tcBorders>
          </w:tcPr>
          <w:p w:rsidR="00905C5F" w:rsidRPr="00465E0A" w:rsidRDefault="00905C5F" w:rsidP="00905C5F">
            <w:r w:rsidRPr="00465E0A">
              <w:t xml:space="preserve">OPTIONAL </w:t>
            </w:r>
          </w:p>
        </w:tc>
        <w:tc>
          <w:tcPr>
            <w:tcW w:w="2409" w:type="dxa"/>
            <w:tcBorders>
              <w:left w:val="single" w:sz="4" w:space="0" w:color="000000"/>
              <w:bottom w:val="single" w:sz="4" w:space="0" w:color="000000"/>
              <w:right w:val="single" w:sz="4" w:space="0" w:color="000000"/>
            </w:tcBorders>
          </w:tcPr>
          <w:p w:rsidR="00905C5F" w:rsidRPr="00465E0A" w:rsidRDefault="00905C5F" w:rsidP="00905C5F">
            <w:r w:rsidRPr="00465E0A">
              <w:t>PROGRESSION REQUIREMENTS</w:t>
            </w:r>
          </w:p>
        </w:tc>
      </w:tr>
      <w:tr w:rsidR="00905C5F" w:rsidRPr="00465E0A" w:rsidTr="00905C5F">
        <w:trPr>
          <w:cantSplit/>
          <w:jc w:val="center"/>
        </w:trPr>
        <w:tc>
          <w:tcPr>
            <w:tcW w:w="2737" w:type="dxa"/>
            <w:tcBorders>
              <w:left w:val="single" w:sz="4" w:space="0" w:color="000000"/>
              <w:bottom w:val="single" w:sz="4" w:space="0" w:color="000000"/>
            </w:tcBorders>
          </w:tcPr>
          <w:p w:rsidR="00905C5F" w:rsidRPr="00465E0A" w:rsidRDefault="00905C5F" w:rsidP="00905C5F">
            <w:pPr>
              <w:spacing w:after="60"/>
            </w:pPr>
            <w:r w:rsidRPr="00465E0A">
              <w:t>Students must take all of the following:</w:t>
            </w:r>
          </w:p>
          <w:p w:rsidR="00905C5F" w:rsidRPr="002E6A2C" w:rsidRDefault="00905C5F" w:rsidP="00905C5F">
            <w:pPr>
              <w:spacing w:after="60"/>
              <w:rPr>
                <w:lang w:val="en-US"/>
              </w:rPr>
            </w:pPr>
            <w:r>
              <w:rPr>
                <w:lang w:val="en-US"/>
              </w:rPr>
              <w:t>MGT3170 -</w:t>
            </w:r>
            <w:r w:rsidRPr="002E6A2C">
              <w:rPr>
                <w:lang w:val="en-US"/>
              </w:rPr>
              <w:t xml:space="preserve"> Strategic Management</w:t>
            </w:r>
          </w:p>
          <w:p w:rsidR="00905C5F" w:rsidRPr="002E6A2C" w:rsidRDefault="00905C5F" w:rsidP="00905C5F">
            <w:pPr>
              <w:spacing w:after="60"/>
              <w:rPr>
                <w:lang w:val="en-US"/>
              </w:rPr>
            </w:pPr>
            <w:r>
              <w:rPr>
                <w:lang w:val="en-US"/>
              </w:rPr>
              <w:t>MGT3335</w:t>
            </w:r>
            <w:r w:rsidRPr="002E6A2C">
              <w:rPr>
                <w:lang w:val="en-US"/>
              </w:rPr>
              <w:t xml:space="preserve"> </w:t>
            </w:r>
            <w:r>
              <w:rPr>
                <w:lang w:val="en-US"/>
              </w:rPr>
              <w:t>-</w:t>
            </w:r>
            <w:r w:rsidRPr="002E6A2C">
              <w:rPr>
                <w:lang w:val="en-US"/>
              </w:rPr>
              <w:t xml:space="preserve"> </w:t>
            </w:r>
            <w:r>
              <w:rPr>
                <w:lang w:val="en-US"/>
              </w:rPr>
              <w:t>Supply Chain Management</w:t>
            </w:r>
          </w:p>
          <w:p w:rsidR="00905C5F" w:rsidRDefault="00905C5F" w:rsidP="00905C5F">
            <w:pPr>
              <w:spacing w:after="60"/>
              <w:rPr>
                <w:lang w:val="en-US"/>
              </w:rPr>
            </w:pPr>
            <w:r>
              <w:rPr>
                <w:lang w:val="en-US"/>
              </w:rPr>
              <w:t>MGT3000 -</w:t>
            </w:r>
            <w:r w:rsidRPr="002E6A2C">
              <w:rPr>
                <w:lang w:val="en-US"/>
              </w:rPr>
              <w:t xml:space="preserve"> Applied Management</w:t>
            </w:r>
          </w:p>
          <w:p w:rsidR="00905C5F" w:rsidRPr="00450FA3" w:rsidRDefault="00905C5F" w:rsidP="00905C5F">
            <w:pPr>
              <w:spacing w:after="60"/>
              <w:rPr>
                <w:lang w:val="en-US"/>
              </w:rPr>
            </w:pPr>
            <w:r>
              <w:rPr>
                <w:lang w:val="en-US"/>
              </w:rPr>
              <w:t>MGT3730 - Procurement and Sourcing</w:t>
            </w:r>
          </w:p>
        </w:tc>
        <w:tc>
          <w:tcPr>
            <w:tcW w:w="2509" w:type="dxa"/>
            <w:tcBorders>
              <w:left w:val="single" w:sz="4" w:space="0" w:color="000000"/>
              <w:bottom w:val="single" w:sz="4" w:space="0" w:color="000000"/>
            </w:tcBorders>
          </w:tcPr>
          <w:p w:rsidR="00905C5F" w:rsidRPr="00465E0A" w:rsidRDefault="00905C5F" w:rsidP="00905C5F">
            <w:pPr>
              <w:spacing w:after="60"/>
            </w:pPr>
            <w:r>
              <w:t>None</w:t>
            </w:r>
          </w:p>
          <w:p w:rsidR="00905C5F" w:rsidRPr="00465E0A" w:rsidRDefault="00905C5F" w:rsidP="00905C5F"/>
        </w:tc>
        <w:tc>
          <w:tcPr>
            <w:tcW w:w="2409" w:type="dxa"/>
            <w:tcBorders>
              <w:left w:val="single" w:sz="4" w:space="0" w:color="000000"/>
              <w:bottom w:val="single" w:sz="4" w:space="0" w:color="000000"/>
              <w:right w:val="single" w:sz="4" w:space="0" w:color="000000"/>
            </w:tcBorders>
          </w:tcPr>
          <w:p w:rsidR="00905C5F" w:rsidRPr="00465E0A" w:rsidRDefault="00905C5F" w:rsidP="00905C5F"/>
          <w:p w:rsidR="00905C5F" w:rsidRPr="00465E0A" w:rsidRDefault="00905C5F" w:rsidP="00905C5F"/>
          <w:p w:rsidR="00905C5F" w:rsidRPr="00465E0A" w:rsidRDefault="00905C5F" w:rsidP="00905C5F"/>
        </w:tc>
      </w:tr>
    </w:tbl>
    <w:p w:rsidR="00905C5F" w:rsidRPr="00465E0A" w:rsidRDefault="00905C5F" w:rsidP="00905C5F"/>
    <w:tbl>
      <w:tblPr>
        <w:tblW w:w="7655" w:type="dxa"/>
        <w:jc w:val="center"/>
        <w:tblInd w:w="-176" w:type="dxa"/>
        <w:tblLayout w:type="fixed"/>
        <w:tblLook w:val="0000" w:firstRow="0" w:lastRow="0" w:firstColumn="0" w:lastColumn="0" w:noHBand="0" w:noVBand="0"/>
      </w:tblPr>
      <w:tblGrid>
        <w:gridCol w:w="3261"/>
        <w:gridCol w:w="4394"/>
      </w:tblGrid>
      <w:tr w:rsidR="00905C5F" w:rsidRPr="00465E0A" w:rsidTr="00905C5F">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05C5F" w:rsidRPr="00B07421" w:rsidRDefault="00905C5F" w:rsidP="00905C5F">
            <w:pPr>
              <w:rPr>
                <w:b/>
              </w:rPr>
            </w:pPr>
            <w:r w:rsidRPr="00B07421">
              <w:rPr>
                <w:b/>
              </w:rPr>
              <w:t>12.3 Non-compensatable modules (note statement in 12.2 regarding FHEQ levels)</w:t>
            </w:r>
          </w:p>
        </w:tc>
      </w:tr>
      <w:tr w:rsidR="00905C5F" w:rsidRPr="00465E0A" w:rsidTr="00905C5F">
        <w:trPr>
          <w:cantSplit/>
          <w:trHeight w:val="265"/>
          <w:jc w:val="center"/>
        </w:trPr>
        <w:tc>
          <w:tcPr>
            <w:tcW w:w="3261" w:type="dxa"/>
            <w:tcBorders>
              <w:left w:val="single" w:sz="4" w:space="0" w:color="000000"/>
              <w:bottom w:val="single" w:sz="4" w:space="0" w:color="000000"/>
            </w:tcBorders>
            <w:shd w:val="clear" w:color="auto" w:fill="D9D9D9" w:themeFill="background1" w:themeFillShade="D9"/>
          </w:tcPr>
          <w:p w:rsidR="00905C5F" w:rsidRPr="00465E0A" w:rsidRDefault="00905C5F" w:rsidP="00905C5F">
            <w:r w:rsidRPr="00465E0A">
              <w:t>Module level</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905C5F" w:rsidRPr="00465E0A" w:rsidRDefault="00905C5F" w:rsidP="00905C5F">
            <w:r w:rsidRPr="00465E0A">
              <w:t>Module code</w:t>
            </w:r>
          </w:p>
        </w:tc>
      </w:tr>
      <w:tr w:rsidR="00905C5F" w:rsidRPr="00465E0A" w:rsidTr="00905C5F">
        <w:trPr>
          <w:cantSplit/>
          <w:trHeight w:val="265"/>
          <w:jc w:val="center"/>
        </w:trPr>
        <w:tc>
          <w:tcPr>
            <w:tcW w:w="3261" w:type="dxa"/>
            <w:tcBorders>
              <w:left w:val="single" w:sz="4" w:space="0" w:color="000000"/>
              <w:bottom w:val="single" w:sz="4" w:space="0" w:color="000000"/>
            </w:tcBorders>
          </w:tcPr>
          <w:p w:rsidR="00905C5F" w:rsidRPr="00465E0A" w:rsidRDefault="00905C5F" w:rsidP="00905C5F">
            <w:r>
              <w:t>None</w:t>
            </w:r>
          </w:p>
        </w:tc>
        <w:tc>
          <w:tcPr>
            <w:tcW w:w="4394" w:type="dxa"/>
            <w:tcBorders>
              <w:left w:val="single" w:sz="4" w:space="0" w:color="000000"/>
              <w:bottom w:val="single" w:sz="4" w:space="0" w:color="000000"/>
              <w:right w:val="single" w:sz="4" w:space="0" w:color="000000"/>
            </w:tcBorders>
          </w:tcPr>
          <w:p w:rsidR="00905C5F" w:rsidRPr="00465E0A" w:rsidRDefault="00905C5F" w:rsidP="00905C5F"/>
        </w:tc>
      </w:tr>
      <w:tr w:rsidR="00905C5F" w:rsidRPr="00465E0A" w:rsidTr="00905C5F">
        <w:trPr>
          <w:cantSplit/>
          <w:trHeight w:val="265"/>
          <w:jc w:val="center"/>
        </w:trPr>
        <w:tc>
          <w:tcPr>
            <w:tcW w:w="3261" w:type="dxa"/>
            <w:tcBorders>
              <w:left w:val="single" w:sz="4" w:space="0" w:color="000000"/>
              <w:bottom w:val="single" w:sz="4" w:space="0" w:color="000000"/>
            </w:tcBorders>
          </w:tcPr>
          <w:p w:rsidR="00905C5F" w:rsidRPr="00465E0A" w:rsidRDefault="00905C5F" w:rsidP="00905C5F"/>
        </w:tc>
        <w:tc>
          <w:tcPr>
            <w:tcW w:w="4394" w:type="dxa"/>
            <w:tcBorders>
              <w:left w:val="single" w:sz="4" w:space="0" w:color="000000"/>
              <w:bottom w:val="single" w:sz="4" w:space="0" w:color="000000"/>
              <w:right w:val="single" w:sz="4" w:space="0" w:color="000000"/>
            </w:tcBorders>
          </w:tcPr>
          <w:p w:rsidR="00905C5F" w:rsidRPr="00465E0A" w:rsidRDefault="00905C5F" w:rsidP="00905C5F"/>
        </w:tc>
      </w:tr>
    </w:tbl>
    <w:p w:rsidR="00905C5F" w:rsidRPr="00465E0A" w:rsidRDefault="00905C5F" w:rsidP="00905C5F"/>
    <w:tbl>
      <w:tblPr>
        <w:tblW w:w="7655" w:type="dxa"/>
        <w:jc w:val="center"/>
        <w:tblInd w:w="-176" w:type="dxa"/>
        <w:tblLayout w:type="fixed"/>
        <w:tblLook w:val="0000" w:firstRow="0" w:lastRow="0" w:firstColumn="0" w:lastColumn="0" w:noHBand="0" w:noVBand="0"/>
      </w:tblPr>
      <w:tblGrid>
        <w:gridCol w:w="7655"/>
      </w:tblGrid>
      <w:tr w:rsidR="00905C5F" w:rsidRPr="00465E0A" w:rsidTr="00905C5F">
        <w:trPr>
          <w:jc w:val="center"/>
        </w:trPr>
        <w:tc>
          <w:tcPr>
            <w:tcW w:w="7655" w:type="dxa"/>
            <w:tcBorders>
              <w:top w:val="single" w:sz="4" w:space="0" w:color="000000"/>
              <w:left w:val="single" w:sz="4" w:space="0" w:color="000000"/>
              <w:right w:val="single" w:sz="4" w:space="0" w:color="000000"/>
            </w:tcBorders>
            <w:shd w:val="clear" w:color="auto" w:fill="DFDFDF"/>
          </w:tcPr>
          <w:p w:rsidR="00905C5F" w:rsidRPr="00B07421" w:rsidRDefault="00905C5F" w:rsidP="00905C5F">
            <w:pPr>
              <w:rPr>
                <w:b/>
              </w:rPr>
            </w:pPr>
            <w:r w:rsidRPr="00B07421">
              <w:rPr>
                <w:b/>
              </w:rPr>
              <w:lastRenderedPageBreak/>
              <w:t>13. Curriculum map</w:t>
            </w:r>
          </w:p>
        </w:tc>
      </w:tr>
      <w:tr w:rsidR="00905C5F" w:rsidRPr="00465E0A" w:rsidTr="00905C5F">
        <w:trPr>
          <w:jc w:val="center"/>
        </w:trPr>
        <w:tc>
          <w:tcPr>
            <w:tcW w:w="7655" w:type="dxa"/>
            <w:tcBorders>
              <w:left w:val="single" w:sz="4" w:space="0" w:color="000000"/>
              <w:bottom w:val="single" w:sz="4" w:space="0" w:color="000000"/>
              <w:right w:val="single" w:sz="4" w:space="0" w:color="000000"/>
            </w:tcBorders>
          </w:tcPr>
          <w:p w:rsidR="00905C5F" w:rsidRPr="00465E0A" w:rsidRDefault="00905C5F" w:rsidP="00905C5F">
            <w:r w:rsidRPr="00465E0A">
              <w:t>See Curriculum Map attached</w:t>
            </w:r>
          </w:p>
        </w:tc>
      </w:tr>
    </w:tbl>
    <w:p w:rsidR="00905C5F" w:rsidRDefault="00905C5F" w:rsidP="00905C5F"/>
    <w:p w:rsidR="00905C5F" w:rsidRPr="00B07421" w:rsidRDefault="00905C5F" w:rsidP="00905C5F">
      <w:pPr>
        <w:rPr>
          <w:b/>
        </w:rPr>
      </w:pPr>
      <w:r w:rsidRPr="00B07421">
        <w:rPr>
          <w:b/>
        </w:rPr>
        <w:t>14. Information about assessment regulations</w:t>
      </w:r>
    </w:p>
    <w:p w:rsidR="00905C5F" w:rsidRPr="00465E0A" w:rsidRDefault="00905C5F" w:rsidP="00905C5F">
      <w:r w:rsidRPr="002E6A2C">
        <w:t>Middlesex University</w:t>
      </w:r>
      <w:r w:rsidRPr="00A5613A">
        <w:t xml:space="preserve"> and Business School</w:t>
      </w:r>
      <w:r w:rsidRPr="002E6A2C">
        <w:t xml:space="preserve"> </w:t>
      </w:r>
      <w:r>
        <w:t xml:space="preserve">Assessment </w:t>
      </w:r>
      <w:r w:rsidRPr="002E6A2C">
        <w:t>Regulations apply to this programme, without exception</w:t>
      </w:r>
      <w:r>
        <w:t>.</w:t>
      </w:r>
    </w:p>
    <w:p w:rsidR="00905C5F" w:rsidRPr="00465E0A" w:rsidRDefault="00905C5F" w:rsidP="00905C5F"/>
    <w:p w:rsidR="00905C5F" w:rsidRPr="00B07421" w:rsidRDefault="00905C5F" w:rsidP="00905C5F">
      <w:pPr>
        <w:rPr>
          <w:b/>
        </w:rPr>
      </w:pPr>
      <w:r w:rsidRPr="00B07421">
        <w:rPr>
          <w:b/>
        </w:rPr>
        <w:t>15. Placement opportunities, requirements and support (if applicable)</w:t>
      </w:r>
    </w:p>
    <w:p w:rsidR="00905C5F" w:rsidRDefault="00905C5F" w:rsidP="00905C5F">
      <w:pPr>
        <w:snapToGrid w:val="0"/>
      </w:pPr>
      <w:r w:rsidRPr="002E6A2C">
        <w:t xml:space="preserve">A 12 month placement is offered at the end of year 2.  A dedicated Employability Advisor helps in the search for an appropriate employer and provides students with appropriate Placement.  It also provides students with appropriate guidance and support in preparation for during and after placement.  The placement forms the basis for an assessed report based on the organisation.  At the start of the placement students are allocated an individual supervisor </w:t>
      </w:r>
      <w:r>
        <w:t xml:space="preserve">from Middlesex University Business School </w:t>
      </w:r>
      <w:r w:rsidRPr="002E6A2C">
        <w:t xml:space="preserve">who provides support and advice for the duration of the project.  All </w:t>
      </w:r>
      <w:r>
        <w:t xml:space="preserve">placement reports </w:t>
      </w:r>
      <w:r w:rsidRPr="002E6A2C">
        <w:t xml:space="preserve">are double marked. </w:t>
      </w:r>
    </w:p>
    <w:p w:rsidR="00905C5F" w:rsidRPr="002E6A2C" w:rsidRDefault="00905C5F" w:rsidP="00905C5F">
      <w:pPr>
        <w:snapToGrid w:val="0"/>
      </w:pPr>
    </w:p>
    <w:p w:rsidR="00905C5F" w:rsidRPr="00465E0A" w:rsidRDefault="00905C5F" w:rsidP="00905C5F">
      <w:pPr>
        <w:snapToGrid w:val="0"/>
      </w:pPr>
      <w:r w:rsidRPr="002E6A2C">
        <w:t xml:space="preserve">Alternatively, students may opt to take </w:t>
      </w:r>
      <w:r>
        <w:t xml:space="preserve">two </w:t>
      </w:r>
      <w:r w:rsidRPr="002E6A2C">
        <w:t>shorter placements between years 1 and 2 and between years 2 and 3.</w:t>
      </w:r>
    </w:p>
    <w:p w:rsidR="00905C5F" w:rsidRPr="00465E0A" w:rsidRDefault="00905C5F" w:rsidP="00905C5F"/>
    <w:p w:rsidR="00905C5F" w:rsidRPr="00B07421" w:rsidRDefault="00905C5F" w:rsidP="00905C5F">
      <w:pPr>
        <w:rPr>
          <w:b/>
        </w:rPr>
      </w:pPr>
      <w:r w:rsidRPr="00B07421">
        <w:rPr>
          <w:b/>
        </w:rPr>
        <w:t>16. Future careers (if applicable)</w:t>
      </w:r>
    </w:p>
    <w:p w:rsidR="00905C5F" w:rsidRPr="002E6A2C" w:rsidRDefault="00905C5F" w:rsidP="00905C5F">
      <w:r w:rsidRPr="002E6A2C">
        <w:t xml:space="preserve">The programme aims to provide students with the skills and knowledge to build a successful management career with a specialism in </w:t>
      </w:r>
      <w:r>
        <w:t>supply chain</w:t>
      </w:r>
      <w:r w:rsidRPr="002E6A2C">
        <w:t xml:space="preserve"> management, in a wide range of businesses, governmental and third sector organisations. </w:t>
      </w:r>
      <w:r>
        <w:t>Supply chain</w:t>
      </w:r>
      <w:r w:rsidRPr="002E6A2C">
        <w:t xml:space="preserve"> management is increasingly used by organisations and graduates from this programme may enter a wide range of positions and contribute to advancing their organisations. The combination of knowledge and expertise in </w:t>
      </w:r>
      <w:r>
        <w:t>supply chain</w:t>
      </w:r>
      <w:r w:rsidRPr="002E6A2C">
        <w:t xml:space="preserve"> management, and broader busine</w:t>
      </w:r>
      <w:r>
        <w:t>ss perspective can also provide</w:t>
      </w:r>
      <w:r w:rsidRPr="002E6A2C">
        <w:t xml:space="preserve"> the foundation for graduates to successfully set up and run their own business. </w:t>
      </w:r>
    </w:p>
    <w:p w:rsidR="00905C5F" w:rsidRDefault="00905C5F" w:rsidP="00905C5F">
      <w:pPr>
        <w:rPr>
          <w:color w:val="00B050"/>
        </w:rPr>
      </w:pPr>
    </w:p>
    <w:p w:rsidR="00905C5F" w:rsidRPr="009A4B5E" w:rsidRDefault="00905C5F" w:rsidP="00905C5F">
      <w:r w:rsidRPr="009A4B5E">
        <w:t>The Hendon Campus Careers Service offers students support in planning their career.  The Chartered Management Institute also offers career support and guidance to members, highlighting job opportunities for graduates.</w:t>
      </w:r>
    </w:p>
    <w:p w:rsidR="00905C5F" w:rsidRPr="00465E0A" w:rsidRDefault="00905C5F" w:rsidP="00905C5F"/>
    <w:p w:rsidR="00905C5F" w:rsidRPr="00B07421" w:rsidRDefault="00905C5F" w:rsidP="00905C5F">
      <w:pPr>
        <w:rPr>
          <w:b/>
        </w:rPr>
      </w:pPr>
      <w:r w:rsidRPr="00B07421">
        <w:rPr>
          <w:b/>
        </w:rPr>
        <w:t>17. Particular support for learning (if applicable)</w:t>
      </w:r>
    </w:p>
    <w:p w:rsidR="00905C5F" w:rsidRPr="00BF2F69" w:rsidRDefault="00905C5F" w:rsidP="00905C5F">
      <w:pPr>
        <w:pStyle w:val="ListParagraph"/>
        <w:numPr>
          <w:ilvl w:val="0"/>
          <w:numId w:val="12"/>
        </w:numPr>
        <w:suppressAutoHyphens w:val="0"/>
        <w:contextualSpacing/>
      </w:pPr>
      <w:r w:rsidRPr="00BF2F69">
        <w:t>English Language Support and Numeracy support offered by the Learner Development Unit</w:t>
      </w:r>
    </w:p>
    <w:p w:rsidR="00905C5F" w:rsidRPr="00BF2F69" w:rsidRDefault="00905C5F" w:rsidP="00905C5F">
      <w:pPr>
        <w:pStyle w:val="ListParagraph"/>
        <w:numPr>
          <w:ilvl w:val="0"/>
          <w:numId w:val="12"/>
        </w:numPr>
        <w:suppressAutoHyphens w:val="0"/>
        <w:contextualSpacing/>
      </w:pPr>
      <w:r w:rsidRPr="00BF2F69">
        <w:t>Library-based learning resources</w:t>
      </w:r>
    </w:p>
    <w:p w:rsidR="00905C5F" w:rsidRPr="00BF2F69" w:rsidRDefault="00905C5F" w:rsidP="00905C5F">
      <w:pPr>
        <w:pStyle w:val="ListParagraph"/>
        <w:numPr>
          <w:ilvl w:val="0"/>
          <w:numId w:val="12"/>
        </w:numPr>
        <w:suppressAutoHyphens w:val="0"/>
        <w:contextualSpacing/>
      </w:pPr>
      <w:r w:rsidRPr="00BF2F69">
        <w:t>Student Achievement Advisors</w:t>
      </w:r>
    </w:p>
    <w:p w:rsidR="00905C5F" w:rsidRPr="00BF2F69" w:rsidRDefault="00905C5F" w:rsidP="00905C5F">
      <w:pPr>
        <w:pStyle w:val="ListParagraph"/>
        <w:numPr>
          <w:ilvl w:val="0"/>
          <w:numId w:val="12"/>
        </w:numPr>
        <w:suppressAutoHyphens w:val="0"/>
        <w:contextualSpacing/>
      </w:pPr>
      <w:r w:rsidRPr="00BF2F69">
        <w:t>Programme Handbook and Module Handbooks</w:t>
      </w:r>
    </w:p>
    <w:p w:rsidR="00905C5F" w:rsidRPr="00BF2F69" w:rsidRDefault="00905C5F" w:rsidP="00905C5F">
      <w:pPr>
        <w:pStyle w:val="ListParagraph"/>
        <w:numPr>
          <w:ilvl w:val="0"/>
          <w:numId w:val="12"/>
        </w:numPr>
        <w:suppressAutoHyphens w:val="0"/>
        <w:contextualSpacing/>
      </w:pPr>
      <w:r w:rsidRPr="00BF2F69">
        <w:t>Induction and orientation programme</w:t>
      </w:r>
    </w:p>
    <w:p w:rsidR="00905C5F" w:rsidRPr="00BF2F69" w:rsidRDefault="00905C5F" w:rsidP="00905C5F">
      <w:pPr>
        <w:pStyle w:val="ListParagraph"/>
        <w:numPr>
          <w:ilvl w:val="0"/>
          <w:numId w:val="12"/>
        </w:numPr>
        <w:suppressAutoHyphens w:val="0"/>
        <w:contextualSpacing/>
      </w:pPr>
      <w:r w:rsidRPr="00BF2F69">
        <w:t>Access to student counsellors</w:t>
      </w:r>
    </w:p>
    <w:p w:rsidR="00905C5F" w:rsidRPr="00BF2F69" w:rsidRDefault="00905C5F" w:rsidP="00905C5F">
      <w:pPr>
        <w:pStyle w:val="ListParagraph"/>
        <w:numPr>
          <w:ilvl w:val="0"/>
          <w:numId w:val="12"/>
        </w:numPr>
        <w:suppressAutoHyphens w:val="0"/>
        <w:contextualSpacing/>
      </w:pPr>
      <w:r w:rsidRPr="00BF2F69">
        <w:t>Student e-mail and Unihub</w:t>
      </w:r>
    </w:p>
    <w:p w:rsidR="00905C5F" w:rsidRPr="00BF2F69" w:rsidRDefault="00905C5F" w:rsidP="00905C5F">
      <w:pPr>
        <w:numPr>
          <w:ilvl w:val="0"/>
          <w:numId w:val="11"/>
        </w:numPr>
        <w:suppressAutoHyphens w:val="0"/>
      </w:pPr>
      <w:r w:rsidRPr="00BF2F69">
        <w:t>Module information and learning/support material on Myunihub</w:t>
      </w:r>
    </w:p>
    <w:p w:rsidR="00905C5F" w:rsidRPr="00BF2F69" w:rsidRDefault="00905C5F" w:rsidP="00905C5F">
      <w:pPr>
        <w:numPr>
          <w:ilvl w:val="0"/>
          <w:numId w:val="11"/>
        </w:numPr>
        <w:suppressAutoHyphens w:val="0"/>
      </w:pPr>
      <w:r w:rsidRPr="00BF2F69">
        <w:t xml:space="preserve">Guest  Lectures </w:t>
      </w:r>
    </w:p>
    <w:p w:rsidR="00905C5F" w:rsidRPr="00BF2F69" w:rsidRDefault="00905C5F" w:rsidP="00905C5F">
      <w:pPr>
        <w:numPr>
          <w:ilvl w:val="0"/>
          <w:numId w:val="10"/>
        </w:numPr>
        <w:suppressAutoHyphens w:val="0"/>
        <w:ind w:left="357" w:hanging="357"/>
      </w:pPr>
      <w:r w:rsidRPr="00BF2F69">
        <w:t>Tutor support through published office hours</w:t>
      </w:r>
    </w:p>
    <w:p w:rsidR="00905C5F" w:rsidRPr="00465E0A" w:rsidRDefault="00905C5F" w:rsidP="00905C5F">
      <w:pPr>
        <w:pStyle w:val="ListParagraph"/>
        <w:numPr>
          <w:ilvl w:val="0"/>
          <w:numId w:val="10"/>
        </w:numPr>
      </w:pPr>
      <w:r w:rsidRPr="00BF2F69">
        <w:t>Disability support to ensure all students can actively participate in university life</w:t>
      </w:r>
    </w:p>
    <w:p w:rsidR="00905C5F" w:rsidRPr="00465E0A" w:rsidRDefault="00905C5F" w:rsidP="00905C5F"/>
    <w:p w:rsidR="00905C5F" w:rsidRDefault="00905C5F" w:rsidP="00905C5F">
      <w:pPr>
        <w:tabs>
          <w:tab w:val="left" w:pos="4252"/>
        </w:tabs>
        <w:rPr>
          <w:b/>
        </w:rPr>
      </w:pPr>
      <w:r w:rsidRPr="00B07421">
        <w:rPr>
          <w:b/>
        </w:rPr>
        <w:t>18. JACS code (or other relevant coding system)</w:t>
      </w:r>
      <w:r w:rsidRPr="00B07421">
        <w:rPr>
          <w:b/>
        </w:rPr>
        <w:tab/>
      </w:r>
    </w:p>
    <w:p w:rsidR="00905C5F" w:rsidRDefault="00905C5F" w:rsidP="00905C5F">
      <w:pPr>
        <w:tabs>
          <w:tab w:val="left" w:pos="4252"/>
        </w:tabs>
      </w:pPr>
      <w:r>
        <w:t>N120</w:t>
      </w:r>
    </w:p>
    <w:p w:rsidR="00905C5F" w:rsidRPr="00465E0A" w:rsidRDefault="00905C5F" w:rsidP="00905C5F">
      <w:pPr>
        <w:tabs>
          <w:tab w:val="left" w:pos="4252"/>
        </w:tabs>
      </w:pPr>
    </w:p>
    <w:p w:rsidR="00905C5F" w:rsidRDefault="00905C5F" w:rsidP="00905C5F">
      <w:pPr>
        <w:tabs>
          <w:tab w:val="left" w:pos="4252"/>
        </w:tabs>
        <w:rPr>
          <w:b/>
        </w:rPr>
      </w:pPr>
      <w:r w:rsidRPr="00B07421">
        <w:rPr>
          <w:b/>
        </w:rPr>
        <w:t>19. Relevant QAA subject benchmark group(s)</w:t>
      </w:r>
      <w:r w:rsidRPr="00B07421">
        <w:rPr>
          <w:b/>
        </w:rPr>
        <w:tab/>
      </w:r>
    </w:p>
    <w:p w:rsidR="00905C5F" w:rsidRPr="00465E0A" w:rsidRDefault="00905C5F" w:rsidP="00905C5F">
      <w:pPr>
        <w:tabs>
          <w:tab w:val="left" w:pos="4252"/>
        </w:tabs>
      </w:pPr>
      <w:r>
        <w:t>Business and Management</w:t>
      </w:r>
    </w:p>
    <w:p w:rsidR="00905C5F" w:rsidRPr="00465E0A" w:rsidRDefault="00905C5F" w:rsidP="00905C5F"/>
    <w:p w:rsidR="00905C5F" w:rsidRPr="008A139F" w:rsidRDefault="00905C5F" w:rsidP="00905C5F">
      <w:pPr>
        <w:rPr>
          <w:b/>
        </w:rPr>
      </w:pPr>
      <w:r w:rsidRPr="008A139F">
        <w:rPr>
          <w:b/>
        </w:rPr>
        <w:t>20. Reference points</w:t>
      </w:r>
    </w:p>
    <w:p w:rsidR="00905C5F" w:rsidRPr="00BF2F69" w:rsidRDefault="00905C5F" w:rsidP="00905C5F">
      <w:pPr>
        <w:numPr>
          <w:ilvl w:val="0"/>
          <w:numId w:val="13"/>
        </w:numPr>
        <w:suppressAutoHyphens w:val="0"/>
        <w:spacing w:before="60"/>
      </w:pPr>
      <w:r w:rsidRPr="00BF2F69">
        <w:t>QAA and Middlesex University Guidelines for programme specifications</w:t>
      </w:r>
    </w:p>
    <w:p w:rsidR="00905C5F" w:rsidRPr="00BF2F69" w:rsidRDefault="00905C5F" w:rsidP="00905C5F">
      <w:pPr>
        <w:numPr>
          <w:ilvl w:val="0"/>
          <w:numId w:val="13"/>
        </w:numPr>
        <w:suppressAutoHyphens w:val="0"/>
      </w:pPr>
      <w:r w:rsidRPr="00BF2F69">
        <w:t>Middlesex University Regulations</w:t>
      </w:r>
    </w:p>
    <w:p w:rsidR="00905C5F" w:rsidRPr="00BF2F69" w:rsidRDefault="00905C5F" w:rsidP="00905C5F">
      <w:pPr>
        <w:numPr>
          <w:ilvl w:val="0"/>
          <w:numId w:val="13"/>
        </w:numPr>
        <w:suppressAutoHyphens w:val="0"/>
      </w:pPr>
      <w:r w:rsidRPr="00BF2F69">
        <w:t>Middlesex University Learning Framework – Programme Design Guidance, 2012</w:t>
      </w:r>
    </w:p>
    <w:p w:rsidR="00905C5F" w:rsidRPr="00BF2F69" w:rsidRDefault="00905C5F" w:rsidP="00905C5F">
      <w:pPr>
        <w:pStyle w:val="ListParagraph"/>
        <w:numPr>
          <w:ilvl w:val="0"/>
          <w:numId w:val="14"/>
        </w:numPr>
        <w:ind w:left="360" w:right="34"/>
        <w:contextualSpacing/>
      </w:pPr>
      <w:r w:rsidRPr="00BF2F69">
        <w:t>QAA Subject Benchmark in Business &amp; Management</w:t>
      </w:r>
    </w:p>
    <w:p w:rsidR="00905C5F" w:rsidRPr="00BF2F69" w:rsidRDefault="00905C5F" w:rsidP="00905C5F">
      <w:pPr>
        <w:pStyle w:val="ListParagraph"/>
        <w:numPr>
          <w:ilvl w:val="0"/>
          <w:numId w:val="14"/>
        </w:numPr>
        <w:ind w:left="360"/>
        <w:contextualSpacing/>
      </w:pPr>
      <w:r w:rsidRPr="00BF2F69">
        <w:t>QAA Framework for Higher Education Qualifications (FHEQ)</w:t>
      </w:r>
    </w:p>
    <w:p w:rsidR="00905C5F" w:rsidRPr="00BF2F69" w:rsidRDefault="00905C5F" w:rsidP="00905C5F">
      <w:pPr>
        <w:pStyle w:val="ListParagraph"/>
        <w:numPr>
          <w:ilvl w:val="0"/>
          <w:numId w:val="14"/>
        </w:numPr>
        <w:ind w:left="360"/>
        <w:contextualSpacing/>
      </w:pPr>
      <w:r w:rsidRPr="00BF2F69">
        <w:t>QAA Codes of Practice</w:t>
      </w:r>
    </w:p>
    <w:p w:rsidR="00905C5F" w:rsidRPr="00BF2F69" w:rsidRDefault="00905C5F" w:rsidP="00905C5F">
      <w:pPr>
        <w:pStyle w:val="ListParagraph"/>
        <w:numPr>
          <w:ilvl w:val="0"/>
          <w:numId w:val="14"/>
        </w:numPr>
        <w:ind w:left="360"/>
        <w:contextualSpacing/>
      </w:pPr>
      <w:r w:rsidRPr="00BF2F69">
        <w:t xml:space="preserve">CMI guidelines  </w:t>
      </w:r>
    </w:p>
    <w:p w:rsidR="00905C5F" w:rsidRPr="00BF2F69" w:rsidRDefault="00905C5F" w:rsidP="00905C5F">
      <w:pPr>
        <w:pStyle w:val="ListParagraph"/>
        <w:numPr>
          <w:ilvl w:val="0"/>
          <w:numId w:val="14"/>
        </w:numPr>
        <w:ind w:left="360"/>
        <w:contextualSpacing/>
      </w:pPr>
      <w:r w:rsidRPr="00BF2F69">
        <w:t>Middlesex University/Business School Teaching, Learning and Assessment Strategy</w:t>
      </w:r>
    </w:p>
    <w:p w:rsidR="00905C5F" w:rsidRPr="00465E0A" w:rsidRDefault="00905C5F" w:rsidP="00905C5F">
      <w:pPr>
        <w:pStyle w:val="ListParagraph"/>
        <w:numPr>
          <w:ilvl w:val="0"/>
          <w:numId w:val="14"/>
        </w:numPr>
        <w:ind w:left="360"/>
        <w:contextualSpacing/>
      </w:pPr>
      <w:r w:rsidRPr="00BF2F69">
        <w:t>Middlesex University Regulations</w:t>
      </w:r>
    </w:p>
    <w:p w:rsidR="00905C5F" w:rsidRPr="00465E0A" w:rsidRDefault="00905C5F" w:rsidP="00905C5F"/>
    <w:p w:rsidR="00905C5F" w:rsidRPr="008A139F" w:rsidRDefault="00905C5F" w:rsidP="00905C5F">
      <w:pPr>
        <w:rPr>
          <w:b/>
        </w:rPr>
      </w:pPr>
      <w:r w:rsidRPr="008A139F">
        <w:rPr>
          <w:b/>
        </w:rPr>
        <w:t>21. Other information</w:t>
      </w:r>
    </w:p>
    <w:p w:rsidR="00905C5F" w:rsidRPr="002D3888" w:rsidRDefault="00905C5F" w:rsidP="00905C5F">
      <w:r w:rsidRPr="002D3888">
        <w:lastRenderedPageBreak/>
        <w:t>Methods for evaluating and improvi</w:t>
      </w:r>
      <w:r>
        <w:t xml:space="preserve">ng the quality and standards of </w:t>
      </w:r>
      <w:r w:rsidRPr="002D3888">
        <w:t>learning are:</w:t>
      </w:r>
    </w:p>
    <w:p w:rsidR="00905C5F" w:rsidRDefault="00905C5F" w:rsidP="00905C5F">
      <w:pPr>
        <w:numPr>
          <w:ilvl w:val="0"/>
          <w:numId w:val="2"/>
        </w:numPr>
        <w:suppressAutoHyphens w:val="0"/>
      </w:pPr>
      <w:r>
        <w:t xml:space="preserve">External Examiner Reports </w:t>
      </w:r>
    </w:p>
    <w:p w:rsidR="00905C5F" w:rsidRPr="002D3888" w:rsidRDefault="00905C5F" w:rsidP="00905C5F">
      <w:pPr>
        <w:numPr>
          <w:ilvl w:val="0"/>
          <w:numId w:val="2"/>
        </w:numPr>
        <w:suppressAutoHyphens w:val="0"/>
      </w:pPr>
      <w:r w:rsidRPr="002D3888">
        <w:t xml:space="preserve">Annual </w:t>
      </w:r>
      <w:r>
        <w:t>Quality Monitoring R</w:t>
      </w:r>
      <w:r w:rsidRPr="002D3888">
        <w:t>eports</w:t>
      </w:r>
    </w:p>
    <w:p w:rsidR="00905C5F" w:rsidRPr="002D3888" w:rsidRDefault="00905C5F" w:rsidP="00905C5F">
      <w:pPr>
        <w:numPr>
          <w:ilvl w:val="0"/>
          <w:numId w:val="2"/>
        </w:numPr>
        <w:suppressAutoHyphens w:val="0"/>
      </w:pPr>
      <w:r w:rsidRPr="002D3888">
        <w:t>Board</w:t>
      </w:r>
      <w:r>
        <w:t>s</w:t>
      </w:r>
      <w:r w:rsidRPr="002D3888">
        <w:t xml:space="preserve"> of Study</w:t>
      </w:r>
    </w:p>
    <w:p w:rsidR="00905C5F" w:rsidRDefault="00905C5F" w:rsidP="00905C5F">
      <w:pPr>
        <w:numPr>
          <w:ilvl w:val="0"/>
          <w:numId w:val="2"/>
        </w:numPr>
        <w:suppressAutoHyphens w:val="0"/>
      </w:pPr>
      <w:r w:rsidRPr="002D3888">
        <w:t>Student focus group</w:t>
      </w:r>
    </w:p>
    <w:p w:rsidR="00905C5F" w:rsidRPr="002D3888" w:rsidRDefault="00905C5F" w:rsidP="00905C5F">
      <w:pPr>
        <w:numPr>
          <w:ilvl w:val="0"/>
          <w:numId w:val="2"/>
        </w:numPr>
        <w:suppressAutoHyphens w:val="0"/>
      </w:pPr>
      <w:r>
        <w:t>National Student Survey</w:t>
      </w:r>
    </w:p>
    <w:p w:rsidR="00905C5F" w:rsidRPr="002D3888" w:rsidRDefault="00905C5F" w:rsidP="00905C5F">
      <w:pPr>
        <w:numPr>
          <w:ilvl w:val="0"/>
          <w:numId w:val="2"/>
        </w:numPr>
        <w:suppressAutoHyphens w:val="0"/>
      </w:pPr>
      <w:r w:rsidRPr="002D3888">
        <w:t>Module evaluation and report</w:t>
      </w:r>
    </w:p>
    <w:p w:rsidR="00905C5F" w:rsidRPr="002D3888" w:rsidRDefault="00905C5F" w:rsidP="00905C5F">
      <w:pPr>
        <w:numPr>
          <w:ilvl w:val="0"/>
          <w:numId w:val="2"/>
        </w:numPr>
        <w:suppressAutoHyphens w:val="0"/>
      </w:pPr>
      <w:r w:rsidRPr="002D3888">
        <w:t>Peer teaching observations</w:t>
      </w:r>
    </w:p>
    <w:p w:rsidR="00905C5F" w:rsidRPr="002D3888" w:rsidRDefault="00905C5F" w:rsidP="00905C5F">
      <w:pPr>
        <w:numPr>
          <w:ilvl w:val="0"/>
          <w:numId w:val="2"/>
        </w:numPr>
        <w:suppressAutoHyphens w:val="0"/>
      </w:pPr>
      <w:r w:rsidRPr="002D3888">
        <w:t>Student evaluation</w:t>
      </w:r>
    </w:p>
    <w:p w:rsidR="00905C5F" w:rsidRDefault="00905C5F" w:rsidP="00905C5F">
      <w:pPr>
        <w:numPr>
          <w:ilvl w:val="0"/>
          <w:numId w:val="2"/>
        </w:numPr>
        <w:suppressAutoHyphens w:val="0"/>
      </w:pPr>
      <w:r w:rsidRPr="002D3888">
        <w:t>Validation and review panels</w:t>
      </w:r>
    </w:p>
    <w:p w:rsidR="00905C5F" w:rsidRPr="00465E0A" w:rsidRDefault="00905C5F" w:rsidP="00905C5F"/>
    <w:p w:rsidR="00905C5F" w:rsidRPr="00465E0A" w:rsidRDefault="00905C5F" w:rsidP="00905C5F">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905C5F" w:rsidRPr="00465E0A" w:rsidRDefault="00905C5F" w:rsidP="00905C5F">
      <w:pPr>
        <w:sectPr w:rsidR="00905C5F" w:rsidRPr="00465E0A" w:rsidSect="00905C5F">
          <w:footerReference w:type="first" r:id="rId9"/>
          <w:footnotePr>
            <w:pos w:val="beneathText"/>
          </w:footnotePr>
          <w:pgSz w:w="8391" w:h="11907" w:code="11"/>
          <w:pgMar w:top="851" w:right="737" w:bottom="1134" w:left="709" w:header="284" w:footer="720" w:gutter="0"/>
          <w:cols w:space="720"/>
          <w:docGrid w:linePitch="360"/>
        </w:sectPr>
      </w:pPr>
    </w:p>
    <w:p w:rsidR="00905C5F" w:rsidRPr="00A33D71" w:rsidRDefault="00905C5F" w:rsidP="00905C5F">
      <w:pPr>
        <w:pStyle w:val="Heading1PH"/>
        <w:rPr>
          <w:sz w:val="32"/>
          <w:szCs w:val="32"/>
        </w:rPr>
      </w:pPr>
      <w:bookmarkStart w:id="5" w:name="_Toc392771480"/>
      <w:r w:rsidRPr="00A33D71">
        <w:rPr>
          <w:sz w:val="32"/>
          <w:szCs w:val="32"/>
        </w:rPr>
        <w:lastRenderedPageBreak/>
        <w:t>Curriculum map for BA (Hons) Business Management (Supply Chain Management)</w:t>
      </w:r>
      <w:bookmarkEnd w:id="5"/>
    </w:p>
    <w:p w:rsidR="00905C5F" w:rsidRPr="00A33D71" w:rsidRDefault="00905C5F" w:rsidP="00905C5F">
      <w:pPr>
        <w:rPr>
          <w:sz w:val="12"/>
          <w:szCs w:val="12"/>
        </w:rPr>
      </w:pPr>
    </w:p>
    <w:p w:rsidR="00905C5F" w:rsidRPr="00465E0A" w:rsidRDefault="00905C5F" w:rsidP="00905C5F">
      <w:r w:rsidRPr="00465E0A">
        <w:t>This section shows the highest level at which programme outcomes are to be achieved by all graduates, and maps programme learning outcomes against the modules in which they are assessed.</w:t>
      </w:r>
    </w:p>
    <w:p w:rsidR="00905C5F" w:rsidRPr="000C394B" w:rsidRDefault="00905C5F" w:rsidP="00905C5F">
      <w:pPr>
        <w:rPr>
          <w:b/>
          <w:bCs/>
          <w:sz w:val="12"/>
          <w:szCs w:val="12"/>
        </w:rPr>
      </w:pPr>
    </w:p>
    <w:p w:rsidR="00905C5F" w:rsidRPr="000C394B" w:rsidRDefault="00905C5F" w:rsidP="00905C5F">
      <w:pPr>
        <w:rPr>
          <w:b/>
          <w:bCs/>
        </w:rPr>
      </w:pPr>
      <w:r w:rsidRPr="000C394B">
        <w:rPr>
          <w:b/>
          <w:bCs/>
        </w:rPr>
        <w:t>Programme learning outcomes</w:t>
      </w:r>
    </w:p>
    <w:tbl>
      <w:tblPr>
        <w:tblW w:w="11199" w:type="dxa"/>
        <w:tblInd w:w="-199" w:type="dxa"/>
        <w:tblLayout w:type="fixed"/>
        <w:tblCellMar>
          <w:top w:w="28" w:type="dxa"/>
          <w:left w:w="85" w:type="dxa"/>
          <w:bottom w:w="28" w:type="dxa"/>
          <w:right w:w="28" w:type="dxa"/>
        </w:tblCellMar>
        <w:tblLook w:val="0000" w:firstRow="0" w:lastRow="0" w:firstColumn="0" w:lastColumn="0" w:noHBand="0" w:noVBand="0"/>
      </w:tblPr>
      <w:tblGrid>
        <w:gridCol w:w="426"/>
        <w:gridCol w:w="4984"/>
        <w:gridCol w:w="426"/>
        <w:gridCol w:w="5363"/>
      </w:tblGrid>
      <w:tr w:rsidR="00905C5F" w:rsidRPr="00DF667D" w:rsidTr="00905C5F">
        <w:trPr>
          <w:cantSplit/>
          <w:trHeight w:val="217"/>
        </w:trPr>
        <w:tc>
          <w:tcPr>
            <w:tcW w:w="5410"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905C5F" w:rsidRPr="00DF667D" w:rsidRDefault="00905C5F" w:rsidP="00905C5F">
            <w:pPr>
              <w:rPr>
                <w:sz w:val="16"/>
                <w:szCs w:val="16"/>
              </w:rPr>
            </w:pPr>
            <w:r w:rsidRPr="00DF667D">
              <w:rPr>
                <w:sz w:val="16"/>
                <w:szCs w:val="16"/>
              </w:rPr>
              <w:t>Knowledge and understanding</w:t>
            </w:r>
          </w:p>
        </w:tc>
        <w:tc>
          <w:tcPr>
            <w:tcW w:w="578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05C5F" w:rsidRPr="00DF667D" w:rsidRDefault="00905C5F" w:rsidP="00905C5F">
            <w:pPr>
              <w:rPr>
                <w:sz w:val="16"/>
                <w:szCs w:val="16"/>
              </w:rPr>
            </w:pPr>
            <w:r w:rsidRPr="00DF667D">
              <w:rPr>
                <w:sz w:val="16"/>
                <w:szCs w:val="16"/>
              </w:rPr>
              <w:t>Practical skills</w:t>
            </w:r>
          </w:p>
        </w:tc>
      </w:tr>
      <w:tr w:rsidR="00905C5F" w:rsidRPr="00DF667D" w:rsidTr="00905C5F">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A1</w:t>
            </w:r>
          </w:p>
        </w:tc>
        <w:tc>
          <w:tcPr>
            <w:tcW w:w="4984"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Stakeholders: their expectations and behaviour;</w:t>
            </w:r>
          </w:p>
        </w:tc>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C1</w:t>
            </w:r>
          </w:p>
        </w:tc>
        <w:tc>
          <w:tcPr>
            <w:tcW w:w="5363" w:type="dxa"/>
            <w:tcBorders>
              <w:left w:val="single" w:sz="4" w:space="0" w:color="000000"/>
              <w:bottom w:val="single" w:sz="4" w:space="0" w:color="000000"/>
              <w:right w:val="single" w:sz="4" w:space="0" w:color="000000"/>
            </w:tcBorders>
            <w:vAlign w:val="center"/>
          </w:tcPr>
          <w:p w:rsidR="00905C5F" w:rsidRPr="00DF667D" w:rsidRDefault="00905C5F" w:rsidP="00905C5F">
            <w:pPr>
              <w:rPr>
                <w:sz w:val="16"/>
                <w:szCs w:val="16"/>
              </w:rPr>
            </w:pPr>
            <w:r w:rsidRPr="00DF667D">
              <w:rPr>
                <w:sz w:val="16"/>
                <w:szCs w:val="16"/>
              </w:rPr>
              <w:t>Locate, categorise, prioritise, and synthesise information necessary for business purposes;</w:t>
            </w:r>
          </w:p>
        </w:tc>
      </w:tr>
      <w:tr w:rsidR="00905C5F" w:rsidRPr="00DF667D" w:rsidTr="00905C5F">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A2</w:t>
            </w:r>
          </w:p>
        </w:tc>
        <w:tc>
          <w:tcPr>
            <w:tcW w:w="4984"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The environment of business and its impact on strategy;</w:t>
            </w:r>
          </w:p>
        </w:tc>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C2</w:t>
            </w:r>
          </w:p>
        </w:tc>
        <w:tc>
          <w:tcPr>
            <w:tcW w:w="5363" w:type="dxa"/>
            <w:tcBorders>
              <w:left w:val="single" w:sz="4" w:space="0" w:color="000000"/>
              <w:bottom w:val="single" w:sz="4" w:space="0" w:color="000000"/>
              <w:right w:val="single" w:sz="4" w:space="0" w:color="000000"/>
            </w:tcBorders>
            <w:vAlign w:val="center"/>
          </w:tcPr>
          <w:p w:rsidR="00905C5F" w:rsidRPr="00DF667D" w:rsidRDefault="00905C5F" w:rsidP="00905C5F">
            <w:pPr>
              <w:rPr>
                <w:sz w:val="16"/>
                <w:szCs w:val="16"/>
              </w:rPr>
            </w:pPr>
            <w:r w:rsidRPr="00DF667D">
              <w:rPr>
                <w:sz w:val="16"/>
                <w:szCs w:val="16"/>
              </w:rPr>
              <w:t>Interpret business reports and evaluate performance;</w:t>
            </w:r>
          </w:p>
        </w:tc>
      </w:tr>
      <w:tr w:rsidR="00905C5F" w:rsidRPr="00DF667D" w:rsidTr="00905C5F">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A3</w:t>
            </w:r>
          </w:p>
        </w:tc>
        <w:tc>
          <w:tcPr>
            <w:tcW w:w="4984"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Design, production and distribution of products and services;</w:t>
            </w:r>
          </w:p>
        </w:tc>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C3</w:t>
            </w:r>
          </w:p>
        </w:tc>
        <w:tc>
          <w:tcPr>
            <w:tcW w:w="5363" w:type="dxa"/>
            <w:tcBorders>
              <w:left w:val="single" w:sz="4" w:space="0" w:color="000000"/>
              <w:bottom w:val="single" w:sz="4" w:space="0" w:color="000000"/>
              <w:right w:val="single" w:sz="4" w:space="0" w:color="000000"/>
            </w:tcBorders>
            <w:vAlign w:val="center"/>
          </w:tcPr>
          <w:p w:rsidR="00905C5F" w:rsidRPr="00DF667D" w:rsidRDefault="00905C5F" w:rsidP="00905C5F">
            <w:pPr>
              <w:rPr>
                <w:sz w:val="16"/>
                <w:szCs w:val="16"/>
              </w:rPr>
            </w:pPr>
            <w:r w:rsidRPr="00DF667D">
              <w:rPr>
                <w:sz w:val="16"/>
                <w:szCs w:val="16"/>
              </w:rPr>
              <w:t>Select and apply business monitoring and control techniques;</w:t>
            </w:r>
          </w:p>
        </w:tc>
      </w:tr>
      <w:tr w:rsidR="00905C5F" w:rsidRPr="00DF667D" w:rsidTr="00905C5F">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A4</w:t>
            </w:r>
          </w:p>
        </w:tc>
        <w:tc>
          <w:tcPr>
            <w:tcW w:w="4984"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Business resources: acquisition, application and control;</w:t>
            </w:r>
          </w:p>
        </w:tc>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C4</w:t>
            </w:r>
          </w:p>
        </w:tc>
        <w:tc>
          <w:tcPr>
            <w:tcW w:w="5363" w:type="dxa"/>
            <w:tcBorders>
              <w:left w:val="single" w:sz="4" w:space="0" w:color="000000"/>
              <w:bottom w:val="single" w:sz="4" w:space="0" w:color="000000"/>
              <w:right w:val="single" w:sz="4" w:space="0" w:color="000000"/>
            </w:tcBorders>
            <w:vAlign w:val="center"/>
          </w:tcPr>
          <w:p w:rsidR="00905C5F" w:rsidRPr="00DF667D" w:rsidRDefault="00905C5F" w:rsidP="00905C5F">
            <w:pPr>
              <w:rPr>
                <w:sz w:val="16"/>
                <w:szCs w:val="16"/>
              </w:rPr>
            </w:pPr>
            <w:r w:rsidRPr="00DF667D">
              <w:rPr>
                <w:sz w:val="16"/>
                <w:szCs w:val="16"/>
              </w:rPr>
              <w:t>Set objectives for business change and plan implementation;</w:t>
            </w:r>
          </w:p>
        </w:tc>
      </w:tr>
      <w:tr w:rsidR="00905C5F" w:rsidRPr="00DF667D" w:rsidTr="00905C5F">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A5</w:t>
            </w:r>
          </w:p>
        </w:tc>
        <w:tc>
          <w:tcPr>
            <w:tcW w:w="4984"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Business process: planning. Improvement and control;</w:t>
            </w:r>
          </w:p>
        </w:tc>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C5</w:t>
            </w:r>
          </w:p>
        </w:tc>
        <w:tc>
          <w:tcPr>
            <w:tcW w:w="5363" w:type="dxa"/>
            <w:tcBorders>
              <w:left w:val="single" w:sz="4" w:space="0" w:color="000000"/>
              <w:bottom w:val="single" w:sz="4" w:space="0" w:color="000000"/>
              <w:right w:val="single" w:sz="4" w:space="0" w:color="000000"/>
            </w:tcBorders>
            <w:vAlign w:val="center"/>
          </w:tcPr>
          <w:p w:rsidR="00905C5F" w:rsidRPr="00DF667D" w:rsidRDefault="00905C5F" w:rsidP="00905C5F">
            <w:pPr>
              <w:rPr>
                <w:sz w:val="16"/>
                <w:szCs w:val="16"/>
              </w:rPr>
            </w:pPr>
            <w:r w:rsidRPr="00DF667D">
              <w:rPr>
                <w:sz w:val="16"/>
                <w:szCs w:val="16"/>
              </w:rPr>
              <w:t>Identify and demonstrate interpersonal skills appropriate to a given business situation</w:t>
            </w:r>
          </w:p>
        </w:tc>
      </w:tr>
      <w:tr w:rsidR="00905C5F" w:rsidRPr="00DF667D" w:rsidTr="00905C5F">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A6</w:t>
            </w:r>
          </w:p>
        </w:tc>
        <w:tc>
          <w:tcPr>
            <w:tcW w:w="4984"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Organisations: their functions, structure and management</w:t>
            </w:r>
          </w:p>
        </w:tc>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C6</w:t>
            </w:r>
          </w:p>
        </w:tc>
        <w:tc>
          <w:tcPr>
            <w:tcW w:w="5363" w:type="dxa"/>
            <w:tcBorders>
              <w:left w:val="single" w:sz="4" w:space="0" w:color="000000"/>
              <w:bottom w:val="single" w:sz="4" w:space="0" w:color="000000"/>
              <w:right w:val="single" w:sz="4" w:space="0" w:color="000000"/>
            </w:tcBorders>
            <w:vAlign w:val="center"/>
          </w:tcPr>
          <w:p w:rsidR="00905C5F" w:rsidRPr="00DF667D" w:rsidRDefault="00905C5F" w:rsidP="00905C5F">
            <w:pPr>
              <w:rPr>
                <w:sz w:val="16"/>
                <w:szCs w:val="16"/>
              </w:rPr>
            </w:pPr>
            <w:r w:rsidRPr="00DF667D">
              <w:rPr>
                <w:sz w:val="16"/>
                <w:szCs w:val="16"/>
              </w:rPr>
              <w:t>Develop supply chain management objectives and plans using relevant tools, technologies and processes</w:t>
            </w:r>
          </w:p>
        </w:tc>
      </w:tr>
      <w:tr w:rsidR="00905C5F" w:rsidRPr="00DF667D" w:rsidTr="00905C5F">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A7</w:t>
            </w:r>
          </w:p>
        </w:tc>
        <w:tc>
          <w:tcPr>
            <w:tcW w:w="4984"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Supply Chain management theory and application in business</w:t>
            </w:r>
          </w:p>
        </w:tc>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p>
        </w:tc>
        <w:tc>
          <w:tcPr>
            <w:tcW w:w="5363" w:type="dxa"/>
            <w:tcBorders>
              <w:left w:val="single" w:sz="4" w:space="0" w:color="000000"/>
              <w:bottom w:val="single" w:sz="4" w:space="0" w:color="000000"/>
              <w:right w:val="single" w:sz="4" w:space="0" w:color="000000"/>
            </w:tcBorders>
            <w:vAlign w:val="center"/>
          </w:tcPr>
          <w:p w:rsidR="00905C5F" w:rsidRPr="00DF667D" w:rsidRDefault="00905C5F" w:rsidP="00905C5F">
            <w:pPr>
              <w:rPr>
                <w:sz w:val="16"/>
                <w:szCs w:val="16"/>
              </w:rPr>
            </w:pPr>
          </w:p>
        </w:tc>
      </w:tr>
      <w:tr w:rsidR="00905C5F" w:rsidRPr="00DF667D" w:rsidTr="00905C5F">
        <w:trPr>
          <w:cantSplit/>
          <w:trHeight w:val="145"/>
        </w:trPr>
        <w:tc>
          <w:tcPr>
            <w:tcW w:w="5410" w:type="dxa"/>
            <w:gridSpan w:val="2"/>
            <w:tcBorders>
              <w:left w:val="single" w:sz="4" w:space="0" w:color="000000"/>
              <w:bottom w:val="single" w:sz="4" w:space="0" w:color="000000"/>
            </w:tcBorders>
            <w:shd w:val="clear" w:color="auto" w:fill="D9D9D9" w:themeFill="background1" w:themeFillShade="D9"/>
            <w:vAlign w:val="center"/>
          </w:tcPr>
          <w:p w:rsidR="00905C5F" w:rsidRPr="00DF667D" w:rsidRDefault="00905C5F" w:rsidP="00905C5F">
            <w:pPr>
              <w:rPr>
                <w:sz w:val="16"/>
                <w:szCs w:val="16"/>
              </w:rPr>
            </w:pPr>
            <w:r w:rsidRPr="00DF667D">
              <w:rPr>
                <w:sz w:val="16"/>
                <w:szCs w:val="16"/>
              </w:rPr>
              <w:t>Cognitive skills</w:t>
            </w:r>
          </w:p>
        </w:tc>
        <w:tc>
          <w:tcPr>
            <w:tcW w:w="5789"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rsidR="00905C5F" w:rsidRPr="00DF667D" w:rsidRDefault="00905C5F" w:rsidP="00905C5F">
            <w:pPr>
              <w:rPr>
                <w:sz w:val="16"/>
                <w:szCs w:val="16"/>
              </w:rPr>
            </w:pPr>
            <w:r w:rsidRPr="00DF667D">
              <w:rPr>
                <w:sz w:val="16"/>
                <w:szCs w:val="16"/>
              </w:rPr>
              <w:t>Graduate Skills</w:t>
            </w:r>
          </w:p>
        </w:tc>
      </w:tr>
      <w:tr w:rsidR="00905C5F" w:rsidRPr="00DF667D" w:rsidTr="00905C5F">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B1</w:t>
            </w:r>
          </w:p>
        </w:tc>
        <w:tc>
          <w:tcPr>
            <w:tcW w:w="4984"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Define, explain and evaluate a range of phenomena, concepts, models, theories, principles and practices;</w:t>
            </w:r>
          </w:p>
        </w:tc>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D1</w:t>
            </w:r>
          </w:p>
        </w:tc>
        <w:tc>
          <w:tcPr>
            <w:tcW w:w="5363" w:type="dxa"/>
            <w:tcBorders>
              <w:left w:val="single" w:sz="4" w:space="0" w:color="000000"/>
              <w:bottom w:val="single" w:sz="4" w:space="0" w:color="000000"/>
              <w:right w:val="single" w:sz="4" w:space="0" w:color="000000"/>
            </w:tcBorders>
            <w:vAlign w:val="center"/>
          </w:tcPr>
          <w:p w:rsidR="00905C5F" w:rsidRPr="00DF667D" w:rsidRDefault="00905C5F" w:rsidP="00905C5F">
            <w:pPr>
              <w:rPr>
                <w:sz w:val="16"/>
                <w:szCs w:val="16"/>
              </w:rPr>
            </w:pPr>
            <w:r w:rsidRPr="00DF667D">
              <w:rPr>
                <w:sz w:val="16"/>
                <w:szCs w:val="16"/>
              </w:rPr>
              <w:t>Clarify career objectives &amp; develop plans to achieve them</w:t>
            </w:r>
          </w:p>
          <w:p w:rsidR="00905C5F" w:rsidRPr="00DF667D" w:rsidRDefault="00905C5F" w:rsidP="00905C5F">
            <w:pPr>
              <w:rPr>
                <w:sz w:val="16"/>
                <w:szCs w:val="16"/>
              </w:rPr>
            </w:pPr>
          </w:p>
        </w:tc>
      </w:tr>
      <w:tr w:rsidR="00905C5F" w:rsidRPr="00DF667D" w:rsidTr="00905C5F">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B2</w:t>
            </w:r>
          </w:p>
        </w:tc>
        <w:tc>
          <w:tcPr>
            <w:tcW w:w="4984"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Apply concepts, models and theories to analyse situations;</w:t>
            </w:r>
          </w:p>
        </w:tc>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D2</w:t>
            </w:r>
          </w:p>
        </w:tc>
        <w:tc>
          <w:tcPr>
            <w:tcW w:w="5363" w:type="dxa"/>
            <w:tcBorders>
              <w:left w:val="single" w:sz="4" w:space="0" w:color="000000"/>
              <w:bottom w:val="single" w:sz="4" w:space="0" w:color="000000"/>
              <w:right w:val="single" w:sz="4" w:space="0" w:color="000000"/>
            </w:tcBorders>
            <w:vAlign w:val="center"/>
          </w:tcPr>
          <w:p w:rsidR="00905C5F" w:rsidRPr="00DF667D" w:rsidRDefault="00905C5F" w:rsidP="00905C5F">
            <w:pPr>
              <w:rPr>
                <w:rFonts w:ascii="Calibri" w:hAnsi="Calibri" w:cs="Times New Roman"/>
                <w:sz w:val="16"/>
                <w:szCs w:val="16"/>
              </w:rPr>
            </w:pPr>
            <w:r w:rsidRPr="00DF667D">
              <w:rPr>
                <w:sz w:val="16"/>
                <w:szCs w:val="16"/>
              </w:rPr>
              <w:t>Learn flexibly and effectively from diverse opportunities</w:t>
            </w:r>
          </w:p>
        </w:tc>
      </w:tr>
      <w:tr w:rsidR="00905C5F" w:rsidRPr="00DF667D" w:rsidTr="00905C5F">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B3</w:t>
            </w:r>
          </w:p>
        </w:tc>
        <w:tc>
          <w:tcPr>
            <w:tcW w:w="4984"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Identify, evaluate and construct arguments;</w:t>
            </w:r>
          </w:p>
        </w:tc>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D3</w:t>
            </w:r>
          </w:p>
        </w:tc>
        <w:tc>
          <w:tcPr>
            <w:tcW w:w="5363" w:type="dxa"/>
            <w:tcBorders>
              <w:left w:val="single" w:sz="4" w:space="0" w:color="000000"/>
              <w:bottom w:val="single" w:sz="4" w:space="0" w:color="000000"/>
              <w:right w:val="single" w:sz="4" w:space="0" w:color="000000"/>
            </w:tcBorders>
            <w:vAlign w:val="center"/>
          </w:tcPr>
          <w:p w:rsidR="00905C5F" w:rsidRPr="00DF667D" w:rsidRDefault="00905C5F" w:rsidP="00905C5F">
            <w:pPr>
              <w:rPr>
                <w:sz w:val="16"/>
                <w:szCs w:val="16"/>
              </w:rPr>
            </w:pPr>
            <w:r w:rsidRPr="00DF667D">
              <w:rPr>
                <w:sz w:val="16"/>
                <w:szCs w:val="16"/>
              </w:rPr>
              <w:t>Communicate persuasively using a range of media</w:t>
            </w:r>
          </w:p>
        </w:tc>
      </w:tr>
      <w:tr w:rsidR="00905C5F" w:rsidRPr="00DF667D" w:rsidTr="00905C5F">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B4</w:t>
            </w:r>
          </w:p>
        </w:tc>
        <w:tc>
          <w:tcPr>
            <w:tcW w:w="4984"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Demonstrate self-awareness and sensitivity to others;</w:t>
            </w:r>
          </w:p>
        </w:tc>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D4</w:t>
            </w:r>
          </w:p>
        </w:tc>
        <w:tc>
          <w:tcPr>
            <w:tcW w:w="5363" w:type="dxa"/>
            <w:tcBorders>
              <w:left w:val="single" w:sz="4" w:space="0" w:color="000000"/>
              <w:bottom w:val="single" w:sz="4" w:space="0" w:color="000000"/>
              <w:right w:val="single" w:sz="4" w:space="0" w:color="000000"/>
            </w:tcBorders>
            <w:vAlign w:val="center"/>
          </w:tcPr>
          <w:p w:rsidR="00905C5F" w:rsidRPr="00DF667D" w:rsidRDefault="00905C5F" w:rsidP="00905C5F">
            <w:pPr>
              <w:rPr>
                <w:sz w:val="16"/>
                <w:szCs w:val="16"/>
              </w:rPr>
            </w:pPr>
            <w:r w:rsidRPr="00DF667D">
              <w:rPr>
                <w:sz w:val="16"/>
                <w:szCs w:val="16"/>
              </w:rPr>
              <w:t>Contribute positively to team performance</w:t>
            </w:r>
          </w:p>
        </w:tc>
      </w:tr>
      <w:tr w:rsidR="00905C5F" w:rsidRPr="00DF667D" w:rsidTr="00905C5F">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B5</w:t>
            </w:r>
          </w:p>
        </w:tc>
        <w:tc>
          <w:tcPr>
            <w:tcW w:w="4984"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Take and defend a decision or proposition on a given issue, considering commercial, ethical and other factors;</w:t>
            </w:r>
          </w:p>
        </w:tc>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D5</w:t>
            </w:r>
          </w:p>
        </w:tc>
        <w:tc>
          <w:tcPr>
            <w:tcW w:w="5363" w:type="dxa"/>
            <w:tcBorders>
              <w:left w:val="single" w:sz="4" w:space="0" w:color="000000"/>
              <w:bottom w:val="single" w:sz="4" w:space="0" w:color="000000"/>
              <w:right w:val="single" w:sz="4" w:space="0" w:color="000000"/>
            </w:tcBorders>
            <w:vAlign w:val="center"/>
          </w:tcPr>
          <w:p w:rsidR="00905C5F" w:rsidRPr="00DF667D" w:rsidRDefault="00905C5F" w:rsidP="00905C5F">
            <w:pPr>
              <w:rPr>
                <w:sz w:val="16"/>
                <w:szCs w:val="16"/>
              </w:rPr>
            </w:pPr>
            <w:r w:rsidRPr="00DF667D">
              <w:rPr>
                <w:sz w:val="16"/>
                <w:szCs w:val="16"/>
              </w:rPr>
              <w:t>Use ICT to improve personal productivity</w:t>
            </w:r>
          </w:p>
          <w:p w:rsidR="00905C5F" w:rsidRPr="00DF667D" w:rsidRDefault="00905C5F" w:rsidP="00905C5F">
            <w:pPr>
              <w:rPr>
                <w:sz w:val="16"/>
                <w:szCs w:val="16"/>
              </w:rPr>
            </w:pPr>
          </w:p>
        </w:tc>
      </w:tr>
      <w:tr w:rsidR="00905C5F" w:rsidRPr="00DF667D" w:rsidTr="00905C5F">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B6</w:t>
            </w:r>
          </w:p>
        </w:tc>
        <w:tc>
          <w:tcPr>
            <w:tcW w:w="4984"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Create and evaluate solutions to given problems.</w:t>
            </w:r>
          </w:p>
        </w:tc>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D6</w:t>
            </w:r>
          </w:p>
        </w:tc>
        <w:tc>
          <w:tcPr>
            <w:tcW w:w="5363" w:type="dxa"/>
            <w:tcBorders>
              <w:left w:val="single" w:sz="4" w:space="0" w:color="000000"/>
              <w:bottom w:val="single" w:sz="4" w:space="0" w:color="000000"/>
              <w:right w:val="single" w:sz="4" w:space="0" w:color="000000"/>
            </w:tcBorders>
            <w:vAlign w:val="center"/>
          </w:tcPr>
          <w:p w:rsidR="00905C5F" w:rsidRPr="00DF667D" w:rsidRDefault="00905C5F" w:rsidP="00905C5F">
            <w:pPr>
              <w:rPr>
                <w:sz w:val="16"/>
                <w:szCs w:val="16"/>
              </w:rPr>
            </w:pPr>
            <w:r w:rsidRPr="00DF667D">
              <w:rPr>
                <w:sz w:val="16"/>
                <w:szCs w:val="16"/>
              </w:rPr>
              <w:t>Collect, analyse and critically interpret numerical data</w:t>
            </w:r>
          </w:p>
        </w:tc>
      </w:tr>
      <w:tr w:rsidR="00905C5F" w:rsidRPr="00DF667D" w:rsidTr="00905C5F">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B7</w:t>
            </w:r>
          </w:p>
        </w:tc>
        <w:tc>
          <w:tcPr>
            <w:tcW w:w="4984" w:type="dxa"/>
            <w:tcBorders>
              <w:left w:val="single" w:sz="4" w:space="0" w:color="000000"/>
              <w:bottom w:val="single" w:sz="4" w:space="0" w:color="000000"/>
            </w:tcBorders>
            <w:vAlign w:val="center"/>
          </w:tcPr>
          <w:p w:rsidR="00905C5F" w:rsidRPr="00DF667D" w:rsidRDefault="00905C5F" w:rsidP="00905C5F">
            <w:pPr>
              <w:rPr>
                <w:sz w:val="16"/>
                <w:szCs w:val="16"/>
              </w:rPr>
            </w:pPr>
            <w:r w:rsidRPr="00DF667D">
              <w:rPr>
                <w:sz w:val="16"/>
                <w:szCs w:val="16"/>
              </w:rPr>
              <w:t>Analyse supply chain management related issues in a wide range of sectors and environments and devise alternative responses</w:t>
            </w:r>
          </w:p>
        </w:tc>
        <w:tc>
          <w:tcPr>
            <w:tcW w:w="426" w:type="dxa"/>
            <w:tcBorders>
              <w:left w:val="single" w:sz="4" w:space="0" w:color="000000"/>
              <w:bottom w:val="single" w:sz="4" w:space="0" w:color="000000"/>
            </w:tcBorders>
            <w:vAlign w:val="center"/>
          </w:tcPr>
          <w:p w:rsidR="00905C5F" w:rsidRPr="00DF667D" w:rsidRDefault="00905C5F" w:rsidP="00905C5F">
            <w:pPr>
              <w:rPr>
                <w:sz w:val="16"/>
                <w:szCs w:val="16"/>
              </w:rPr>
            </w:pPr>
          </w:p>
        </w:tc>
        <w:tc>
          <w:tcPr>
            <w:tcW w:w="5363" w:type="dxa"/>
            <w:tcBorders>
              <w:left w:val="single" w:sz="4" w:space="0" w:color="000000"/>
              <w:bottom w:val="single" w:sz="4" w:space="0" w:color="000000"/>
              <w:right w:val="single" w:sz="4" w:space="0" w:color="000000"/>
            </w:tcBorders>
            <w:vAlign w:val="center"/>
          </w:tcPr>
          <w:p w:rsidR="00905C5F" w:rsidRPr="00DF667D" w:rsidRDefault="00905C5F" w:rsidP="00905C5F">
            <w:pPr>
              <w:rPr>
                <w:sz w:val="16"/>
                <w:szCs w:val="16"/>
              </w:rPr>
            </w:pPr>
          </w:p>
        </w:tc>
      </w:tr>
    </w:tbl>
    <w:p w:rsidR="00905C5F" w:rsidRPr="00465E0A" w:rsidRDefault="00905C5F" w:rsidP="00905C5F"/>
    <w:tbl>
      <w:tblPr>
        <w:tblW w:w="0" w:type="auto"/>
        <w:jc w:val="center"/>
        <w:tblInd w:w="-318" w:type="dxa"/>
        <w:tblLook w:val="0000" w:firstRow="0" w:lastRow="0" w:firstColumn="0" w:lastColumn="0" w:noHBand="0" w:noVBand="0"/>
      </w:tblPr>
      <w:tblGrid>
        <w:gridCol w:w="287"/>
        <w:gridCol w:w="287"/>
        <w:gridCol w:w="287"/>
        <w:gridCol w:w="287"/>
        <w:gridCol w:w="287"/>
        <w:gridCol w:w="287"/>
        <w:gridCol w:w="287"/>
        <w:gridCol w:w="286"/>
        <w:gridCol w:w="286"/>
        <w:gridCol w:w="286"/>
        <w:gridCol w:w="286"/>
        <w:gridCol w:w="286"/>
        <w:gridCol w:w="286"/>
        <w:gridCol w:w="286"/>
        <w:gridCol w:w="289"/>
        <w:gridCol w:w="289"/>
        <w:gridCol w:w="289"/>
        <w:gridCol w:w="289"/>
        <w:gridCol w:w="289"/>
        <w:gridCol w:w="289"/>
        <w:gridCol w:w="289"/>
        <w:gridCol w:w="289"/>
        <w:gridCol w:w="289"/>
        <w:gridCol w:w="289"/>
        <w:gridCol w:w="289"/>
        <w:gridCol w:w="289"/>
      </w:tblGrid>
      <w:tr w:rsidR="00905C5F" w:rsidRPr="00465E0A" w:rsidTr="00905C5F">
        <w:trPr>
          <w:jc w:val="center"/>
        </w:trPr>
        <w:tc>
          <w:tcPr>
            <w:tcW w:w="0" w:type="auto"/>
            <w:gridSpan w:val="26"/>
            <w:tcBorders>
              <w:top w:val="single" w:sz="4" w:space="0" w:color="000000"/>
              <w:left w:val="single" w:sz="4" w:space="0" w:color="000000"/>
              <w:bottom w:val="single" w:sz="4" w:space="0" w:color="000000"/>
              <w:right w:val="single" w:sz="4" w:space="0" w:color="000000"/>
            </w:tcBorders>
            <w:shd w:val="clear" w:color="auto" w:fill="D9D9D9"/>
          </w:tcPr>
          <w:p w:rsidR="00905C5F" w:rsidRPr="00465E0A" w:rsidRDefault="00905C5F" w:rsidP="00905C5F">
            <w:r w:rsidRPr="00465E0A">
              <w:t xml:space="preserve">Programme outcomes </w:t>
            </w:r>
          </w:p>
        </w:tc>
      </w:tr>
      <w:tr w:rsidR="00905C5F" w:rsidRPr="00465E0A" w:rsidTr="00905C5F">
        <w:trPr>
          <w:trHeight w:val="70"/>
          <w:jc w:val="center"/>
        </w:trPr>
        <w:tc>
          <w:tcPr>
            <w:tcW w:w="0" w:type="auto"/>
            <w:tcBorders>
              <w:left w:val="single" w:sz="4" w:space="0" w:color="000000"/>
              <w:bottom w:val="single" w:sz="4" w:space="0" w:color="000000"/>
            </w:tcBorders>
            <w:vAlign w:val="bottom"/>
          </w:tcPr>
          <w:p w:rsidR="00905C5F" w:rsidRPr="00465E0A" w:rsidRDefault="00905C5F" w:rsidP="00905C5F">
            <w:r w:rsidRPr="00465E0A">
              <w:t>A1</w:t>
            </w:r>
          </w:p>
        </w:tc>
        <w:tc>
          <w:tcPr>
            <w:tcW w:w="0" w:type="auto"/>
            <w:tcBorders>
              <w:left w:val="single" w:sz="4" w:space="0" w:color="000000"/>
              <w:bottom w:val="single" w:sz="4" w:space="0" w:color="000000"/>
            </w:tcBorders>
            <w:vAlign w:val="bottom"/>
          </w:tcPr>
          <w:p w:rsidR="00905C5F" w:rsidRPr="00465E0A" w:rsidRDefault="00905C5F" w:rsidP="00905C5F">
            <w:r w:rsidRPr="00465E0A">
              <w:t>A2</w:t>
            </w:r>
          </w:p>
        </w:tc>
        <w:tc>
          <w:tcPr>
            <w:tcW w:w="0" w:type="auto"/>
            <w:tcBorders>
              <w:left w:val="single" w:sz="4" w:space="0" w:color="000000"/>
              <w:bottom w:val="single" w:sz="4" w:space="0" w:color="000000"/>
            </w:tcBorders>
            <w:vAlign w:val="bottom"/>
          </w:tcPr>
          <w:p w:rsidR="00905C5F" w:rsidRPr="00465E0A" w:rsidRDefault="00905C5F" w:rsidP="00905C5F">
            <w:r w:rsidRPr="00465E0A">
              <w:t>A3</w:t>
            </w:r>
          </w:p>
        </w:tc>
        <w:tc>
          <w:tcPr>
            <w:tcW w:w="0" w:type="auto"/>
            <w:tcBorders>
              <w:left w:val="single" w:sz="4" w:space="0" w:color="000000"/>
              <w:bottom w:val="single" w:sz="4" w:space="0" w:color="000000"/>
            </w:tcBorders>
            <w:vAlign w:val="bottom"/>
          </w:tcPr>
          <w:p w:rsidR="00905C5F" w:rsidRPr="00465E0A" w:rsidRDefault="00905C5F" w:rsidP="00905C5F">
            <w:r w:rsidRPr="00465E0A">
              <w:t>A4</w:t>
            </w:r>
          </w:p>
        </w:tc>
        <w:tc>
          <w:tcPr>
            <w:tcW w:w="0" w:type="auto"/>
            <w:tcBorders>
              <w:left w:val="single" w:sz="4" w:space="0" w:color="000000"/>
              <w:bottom w:val="single" w:sz="4" w:space="0" w:color="000000"/>
            </w:tcBorders>
            <w:vAlign w:val="bottom"/>
          </w:tcPr>
          <w:p w:rsidR="00905C5F" w:rsidRPr="00465E0A" w:rsidRDefault="00905C5F" w:rsidP="00905C5F">
            <w:r w:rsidRPr="00465E0A">
              <w:t>A5</w:t>
            </w:r>
          </w:p>
        </w:tc>
        <w:tc>
          <w:tcPr>
            <w:tcW w:w="0" w:type="auto"/>
            <w:tcBorders>
              <w:left w:val="single" w:sz="4" w:space="0" w:color="000000"/>
              <w:bottom w:val="single" w:sz="4" w:space="0" w:color="000000"/>
            </w:tcBorders>
            <w:vAlign w:val="bottom"/>
          </w:tcPr>
          <w:p w:rsidR="00905C5F" w:rsidRPr="00465E0A" w:rsidRDefault="00905C5F" w:rsidP="00905C5F">
            <w:r w:rsidRPr="00465E0A">
              <w:t>A6</w:t>
            </w:r>
          </w:p>
        </w:tc>
        <w:tc>
          <w:tcPr>
            <w:tcW w:w="0" w:type="auto"/>
            <w:tcBorders>
              <w:left w:val="single" w:sz="4" w:space="0" w:color="000000"/>
              <w:bottom w:val="single" w:sz="4" w:space="0" w:color="000000"/>
            </w:tcBorders>
            <w:vAlign w:val="bottom"/>
          </w:tcPr>
          <w:p w:rsidR="00905C5F" w:rsidRPr="00465E0A" w:rsidRDefault="00905C5F" w:rsidP="00905C5F">
            <w:r w:rsidRPr="00465E0A">
              <w:t>A7</w:t>
            </w:r>
          </w:p>
        </w:tc>
        <w:tc>
          <w:tcPr>
            <w:tcW w:w="0" w:type="auto"/>
            <w:tcBorders>
              <w:left w:val="single" w:sz="4" w:space="0" w:color="000000"/>
              <w:bottom w:val="single" w:sz="4" w:space="0" w:color="000000"/>
            </w:tcBorders>
            <w:vAlign w:val="bottom"/>
          </w:tcPr>
          <w:p w:rsidR="00905C5F" w:rsidRPr="00465E0A" w:rsidRDefault="00905C5F" w:rsidP="00905C5F">
            <w:r w:rsidRPr="00465E0A">
              <w:t>B1</w:t>
            </w:r>
          </w:p>
        </w:tc>
        <w:tc>
          <w:tcPr>
            <w:tcW w:w="0" w:type="auto"/>
            <w:tcBorders>
              <w:left w:val="single" w:sz="4" w:space="0" w:color="000000"/>
              <w:bottom w:val="single" w:sz="4" w:space="0" w:color="000000"/>
            </w:tcBorders>
            <w:vAlign w:val="bottom"/>
          </w:tcPr>
          <w:p w:rsidR="00905C5F" w:rsidRPr="00465E0A" w:rsidRDefault="00905C5F" w:rsidP="00905C5F">
            <w:r w:rsidRPr="00465E0A">
              <w:t>B2</w:t>
            </w:r>
          </w:p>
        </w:tc>
        <w:tc>
          <w:tcPr>
            <w:tcW w:w="0" w:type="auto"/>
            <w:tcBorders>
              <w:left w:val="single" w:sz="4" w:space="0" w:color="000000"/>
              <w:bottom w:val="single" w:sz="4" w:space="0" w:color="000000"/>
            </w:tcBorders>
            <w:vAlign w:val="bottom"/>
          </w:tcPr>
          <w:p w:rsidR="00905C5F" w:rsidRPr="00465E0A" w:rsidRDefault="00905C5F" w:rsidP="00905C5F">
            <w:r w:rsidRPr="00465E0A">
              <w:t>B3</w:t>
            </w:r>
          </w:p>
        </w:tc>
        <w:tc>
          <w:tcPr>
            <w:tcW w:w="0" w:type="auto"/>
            <w:tcBorders>
              <w:left w:val="single" w:sz="4" w:space="0" w:color="000000"/>
              <w:bottom w:val="single" w:sz="4" w:space="0" w:color="000000"/>
            </w:tcBorders>
            <w:vAlign w:val="bottom"/>
          </w:tcPr>
          <w:p w:rsidR="00905C5F" w:rsidRPr="00465E0A" w:rsidRDefault="00905C5F" w:rsidP="00905C5F">
            <w:r w:rsidRPr="00465E0A">
              <w:t>B4</w:t>
            </w:r>
          </w:p>
        </w:tc>
        <w:tc>
          <w:tcPr>
            <w:tcW w:w="0" w:type="auto"/>
            <w:tcBorders>
              <w:left w:val="single" w:sz="4" w:space="0" w:color="000000"/>
              <w:bottom w:val="single" w:sz="4" w:space="0" w:color="000000"/>
            </w:tcBorders>
            <w:vAlign w:val="bottom"/>
          </w:tcPr>
          <w:p w:rsidR="00905C5F" w:rsidRPr="00465E0A" w:rsidRDefault="00905C5F" w:rsidP="00905C5F">
            <w:r w:rsidRPr="00465E0A">
              <w:t>B5</w:t>
            </w:r>
          </w:p>
        </w:tc>
        <w:tc>
          <w:tcPr>
            <w:tcW w:w="0" w:type="auto"/>
            <w:tcBorders>
              <w:left w:val="single" w:sz="4" w:space="0" w:color="000000"/>
              <w:bottom w:val="single" w:sz="4" w:space="0" w:color="000000"/>
            </w:tcBorders>
            <w:vAlign w:val="bottom"/>
          </w:tcPr>
          <w:p w:rsidR="00905C5F" w:rsidRPr="00465E0A" w:rsidRDefault="00905C5F" w:rsidP="00905C5F">
            <w:r w:rsidRPr="00465E0A">
              <w:t>B6</w:t>
            </w:r>
          </w:p>
        </w:tc>
        <w:tc>
          <w:tcPr>
            <w:tcW w:w="0" w:type="auto"/>
            <w:tcBorders>
              <w:left w:val="single" w:sz="4" w:space="0" w:color="000000"/>
              <w:bottom w:val="single" w:sz="4" w:space="0" w:color="000000"/>
            </w:tcBorders>
            <w:vAlign w:val="bottom"/>
          </w:tcPr>
          <w:p w:rsidR="00905C5F" w:rsidRPr="00465E0A" w:rsidRDefault="00905C5F" w:rsidP="00905C5F">
            <w:r>
              <w:t>B7</w:t>
            </w:r>
          </w:p>
        </w:tc>
        <w:tc>
          <w:tcPr>
            <w:tcW w:w="0" w:type="auto"/>
            <w:tcBorders>
              <w:left w:val="single" w:sz="4" w:space="0" w:color="000000"/>
              <w:bottom w:val="single" w:sz="4" w:space="0" w:color="000000"/>
            </w:tcBorders>
            <w:vAlign w:val="bottom"/>
          </w:tcPr>
          <w:p w:rsidR="00905C5F" w:rsidRPr="00465E0A" w:rsidRDefault="00905C5F" w:rsidP="00905C5F">
            <w:r w:rsidRPr="00465E0A">
              <w:t>C1</w:t>
            </w:r>
          </w:p>
        </w:tc>
        <w:tc>
          <w:tcPr>
            <w:tcW w:w="0" w:type="auto"/>
            <w:tcBorders>
              <w:left w:val="single" w:sz="4" w:space="0" w:color="000000"/>
              <w:bottom w:val="single" w:sz="4" w:space="0" w:color="000000"/>
            </w:tcBorders>
            <w:vAlign w:val="bottom"/>
          </w:tcPr>
          <w:p w:rsidR="00905C5F" w:rsidRPr="00465E0A" w:rsidRDefault="00905C5F" w:rsidP="00905C5F">
            <w:r w:rsidRPr="00465E0A">
              <w:t>C2</w:t>
            </w:r>
          </w:p>
        </w:tc>
        <w:tc>
          <w:tcPr>
            <w:tcW w:w="0" w:type="auto"/>
            <w:tcBorders>
              <w:left w:val="single" w:sz="4" w:space="0" w:color="000000"/>
              <w:bottom w:val="single" w:sz="4" w:space="0" w:color="000000"/>
            </w:tcBorders>
            <w:vAlign w:val="bottom"/>
          </w:tcPr>
          <w:p w:rsidR="00905C5F" w:rsidRPr="00465E0A" w:rsidRDefault="00905C5F" w:rsidP="00905C5F">
            <w:r w:rsidRPr="00465E0A">
              <w:t>C3</w:t>
            </w:r>
          </w:p>
        </w:tc>
        <w:tc>
          <w:tcPr>
            <w:tcW w:w="0" w:type="auto"/>
            <w:tcBorders>
              <w:left w:val="single" w:sz="4" w:space="0" w:color="000000"/>
              <w:bottom w:val="single" w:sz="4" w:space="0" w:color="000000"/>
            </w:tcBorders>
            <w:vAlign w:val="bottom"/>
          </w:tcPr>
          <w:p w:rsidR="00905C5F" w:rsidRPr="00465E0A" w:rsidRDefault="00905C5F" w:rsidP="00905C5F">
            <w:r w:rsidRPr="00465E0A">
              <w:t>C4</w:t>
            </w:r>
          </w:p>
        </w:tc>
        <w:tc>
          <w:tcPr>
            <w:tcW w:w="0" w:type="auto"/>
            <w:tcBorders>
              <w:left w:val="single" w:sz="4" w:space="0" w:color="000000"/>
              <w:bottom w:val="single" w:sz="4" w:space="0" w:color="000000"/>
            </w:tcBorders>
            <w:vAlign w:val="bottom"/>
          </w:tcPr>
          <w:p w:rsidR="00905C5F" w:rsidRPr="00465E0A" w:rsidRDefault="00905C5F" w:rsidP="00905C5F">
            <w:r w:rsidRPr="00465E0A">
              <w:t>C5</w:t>
            </w:r>
          </w:p>
        </w:tc>
        <w:tc>
          <w:tcPr>
            <w:tcW w:w="0" w:type="auto"/>
            <w:tcBorders>
              <w:left w:val="single" w:sz="4" w:space="0" w:color="000000"/>
              <w:bottom w:val="single" w:sz="4" w:space="0" w:color="000000"/>
            </w:tcBorders>
            <w:vAlign w:val="bottom"/>
          </w:tcPr>
          <w:p w:rsidR="00905C5F" w:rsidRPr="00465E0A" w:rsidRDefault="00905C5F" w:rsidP="00905C5F">
            <w:r w:rsidRPr="00465E0A">
              <w:t>C6</w:t>
            </w:r>
          </w:p>
        </w:tc>
        <w:tc>
          <w:tcPr>
            <w:tcW w:w="0" w:type="auto"/>
            <w:tcBorders>
              <w:left w:val="single" w:sz="4" w:space="0" w:color="000000"/>
              <w:bottom w:val="single" w:sz="4" w:space="0" w:color="000000"/>
            </w:tcBorders>
            <w:vAlign w:val="bottom"/>
          </w:tcPr>
          <w:p w:rsidR="00905C5F" w:rsidRPr="00465E0A" w:rsidRDefault="00905C5F" w:rsidP="00905C5F">
            <w:r w:rsidRPr="00465E0A">
              <w:t>D1</w:t>
            </w:r>
          </w:p>
        </w:tc>
        <w:tc>
          <w:tcPr>
            <w:tcW w:w="0" w:type="auto"/>
            <w:tcBorders>
              <w:left w:val="single" w:sz="4" w:space="0" w:color="000000"/>
              <w:bottom w:val="single" w:sz="4" w:space="0" w:color="000000"/>
            </w:tcBorders>
            <w:vAlign w:val="bottom"/>
          </w:tcPr>
          <w:p w:rsidR="00905C5F" w:rsidRPr="00465E0A" w:rsidRDefault="00905C5F" w:rsidP="00905C5F">
            <w:r w:rsidRPr="00465E0A">
              <w:t>D2</w:t>
            </w:r>
          </w:p>
        </w:tc>
        <w:tc>
          <w:tcPr>
            <w:tcW w:w="0" w:type="auto"/>
            <w:tcBorders>
              <w:left w:val="single" w:sz="4" w:space="0" w:color="000000"/>
              <w:bottom w:val="single" w:sz="4" w:space="0" w:color="000000"/>
            </w:tcBorders>
            <w:vAlign w:val="bottom"/>
          </w:tcPr>
          <w:p w:rsidR="00905C5F" w:rsidRPr="00465E0A" w:rsidRDefault="00905C5F" w:rsidP="00905C5F">
            <w:r w:rsidRPr="00465E0A">
              <w:t>D3</w:t>
            </w:r>
          </w:p>
        </w:tc>
        <w:tc>
          <w:tcPr>
            <w:tcW w:w="0" w:type="auto"/>
            <w:tcBorders>
              <w:left w:val="single" w:sz="4" w:space="0" w:color="000000"/>
              <w:bottom w:val="single" w:sz="4" w:space="0" w:color="000000"/>
            </w:tcBorders>
            <w:vAlign w:val="bottom"/>
          </w:tcPr>
          <w:p w:rsidR="00905C5F" w:rsidRPr="00465E0A" w:rsidRDefault="00905C5F" w:rsidP="00905C5F">
            <w:r w:rsidRPr="00465E0A">
              <w:t>D4</w:t>
            </w:r>
          </w:p>
        </w:tc>
        <w:tc>
          <w:tcPr>
            <w:tcW w:w="0" w:type="auto"/>
            <w:tcBorders>
              <w:left w:val="single" w:sz="4" w:space="0" w:color="000000"/>
              <w:bottom w:val="single" w:sz="4" w:space="0" w:color="000000"/>
            </w:tcBorders>
            <w:vAlign w:val="bottom"/>
          </w:tcPr>
          <w:p w:rsidR="00905C5F" w:rsidRPr="00465E0A" w:rsidRDefault="00905C5F" w:rsidP="00905C5F">
            <w:r w:rsidRPr="00465E0A">
              <w:t>D5</w:t>
            </w:r>
          </w:p>
        </w:tc>
        <w:tc>
          <w:tcPr>
            <w:tcW w:w="0" w:type="auto"/>
            <w:tcBorders>
              <w:left w:val="single" w:sz="4" w:space="0" w:color="000000"/>
              <w:bottom w:val="single" w:sz="4" w:space="0" w:color="000000"/>
              <w:right w:val="single" w:sz="4" w:space="0" w:color="000000"/>
            </w:tcBorders>
            <w:vAlign w:val="bottom"/>
          </w:tcPr>
          <w:p w:rsidR="00905C5F" w:rsidRPr="00465E0A" w:rsidRDefault="00905C5F" w:rsidP="00905C5F">
            <w:r w:rsidRPr="00465E0A">
              <w:t>D6</w:t>
            </w:r>
          </w:p>
        </w:tc>
      </w:tr>
      <w:tr w:rsidR="00905C5F" w:rsidRPr="00465E0A" w:rsidTr="00905C5F">
        <w:trPr>
          <w:jc w:val="center"/>
        </w:trPr>
        <w:tc>
          <w:tcPr>
            <w:tcW w:w="0" w:type="auto"/>
            <w:gridSpan w:val="26"/>
            <w:tcBorders>
              <w:left w:val="single" w:sz="4" w:space="0" w:color="000000"/>
              <w:bottom w:val="single" w:sz="4" w:space="0" w:color="000000"/>
              <w:right w:val="single" w:sz="4" w:space="0" w:color="000000"/>
            </w:tcBorders>
          </w:tcPr>
          <w:p w:rsidR="00905C5F" w:rsidRPr="00465E0A" w:rsidRDefault="00905C5F" w:rsidP="00905C5F">
            <w:r w:rsidRPr="00465E0A">
              <w:t>Highest level achieved by all graduates</w:t>
            </w:r>
          </w:p>
        </w:tc>
      </w:tr>
      <w:tr w:rsidR="00905C5F" w:rsidRPr="00465E0A" w:rsidTr="00905C5F">
        <w:trPr>
          <w:jc w:val="center"/>
        </w:trPr>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5</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6</w:t>
            </w:r>
          </w:p>
        </w:tc>
        <w:tc>
          <w:tcPr>
            <w:tcW w:w="0" w:type="auto"/>
            <w:tcBorders>
              <w:left w:val="single" w:sz="4" w:space="0" w:color="000000"/>
              <w:bottom w:val="single" w:sz="4" w:space="0" w:color="000000"/>
            </w:tcBorders>
            <w:vAlign w:val="center"/>
          </w:tcPr>
          <w:p w:rsidR="00905C5F" w:rsidRPr="00465E0A" w:rsidRDefault="00905C5F" w:rsidP="00905C5F">
            <w:r>
              <w:t>5</w:t>
            </w:r>
          </w:p>
        </w:tc>
        <w:tc>
          <w:tcPr>
            <w:tcW w:w="0" w:type="auto"/>
            <w:tcBorders>
              <w:left w:val="single" w:sz="4" w:space="0" w:color="000000"/>
              <w:bottom w:val="single" w:sz="4" w:space="0" w:color="000000"/>
              <w:right w:val="single" w:sz="4" w:space="0" w:color="000000"/>
            </w:tcBorders>
            <w:vAlign w:val="center"/>
          </w:tcPr>
          <w:p w:rsidR="00905C5F" w:rsidRPr="00465E0A" w:rsidRDefault="00905C5F" w:rsidP="00905C5F">
            <w:r>
              <w:t>6</w:t>
            </w:r>
          </w:p>
        </w:tc>
      </w:tr>
    </w:tbl>
    <w:p w:rsidR="00905C5F" w:rsidRDefault="00905C5F" w:rsidP="00905C5F"/>
    <w:p w:rsidR="00905C5F" w:rsidRDefault="00905C5F" w:rsidP="00905C5F"/>
    <w:p w:rsidR="00905C5F" w:rsidRDefault="00905C5F" w:rsidP="00905C5F"/>
    <w:p w:rsidR="00905C5F" w:rsidRDefault="00905C5F" w:rsidP="00905C5F"/>
    <w:p w:rsidR="00905C5F" w:rsidRPr="00465E0A" w:rsidRDefault="00905C5F" w:rsidP="00905C5F"/>
    <w:tbl>
      <w:tblPr>
        <w:tblW w:w="14046" w:type="dxa"/>
        <w:tblInd w:w="-212" w:type="dxa"/>
        <w:tblLayout w:type="fixed"/>
        <w:tblCellMar>
          <w:left w:w="72" w:type="dxa"/>
          <w:right w:w="72" w:type="dxa"/>
        </w:tblCellMar>
        <w:tblLook w:val="0000" w:firstRow="0" w:lastRow="0" w:firstColumn="0" w:lastColumn="0" w:noHBand="0" w:noVBand="0"/>
      </w:tblPr>
      <w:tblGrid>
        <w:gridCol w:w="1621"/>
        <w:gridCol w:w="1261"/>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10"/>
      </w:tblGrid>
      <w:tr w:rsidR="00905C5F" w:rsidRPr="00465E0A" w:rsidTr="00905C5F">
        <w:trPr>
          <w:cantSplit/>
          <w:trHeight w:hRule="exact" w:val="216"/>
        </w:trPr>
        <w:tc>
          <w:tcPr>
            <w:tcW w:w="1621" w:type="dxa"/>
            <w:vMerge w:val="restart"/>
            <w:tcBorders>
              <w:top w:val="single" w:sz="4" w:space="0" w:color="000000"/>
              <w:left w:val="single" w:sz="4" w:space="0" w:color="000000"/>
              <w:bottom w:val="single" w:sz="4" w:space="0" w:color="000000"/>
            </w:tcBorders>
            <w:shd w:val="clear" w:color="auto" w:fill="DFDFDF"/>
            <w:vAlign w:val="center"/>
          </w:tcPr>
          <w:p w:rsidR="00905C5F" w:rsidRDefault="00905C5F" w:rsidP="00905C5F">
            <w:pPr>
              <w:rPr>
                <w:sz w:val="20"/>
                <w:szCs w:val="20"/>
              </w:rPr>
            </w:pPr>
            <w:r w:rsidRPr="00162E89">
              <w:rPr>
                <w:sz w:val="20"/>
                <w:szCs w:val="20"/>
              </w:rPr>
              <w:lastRenderedPageBreak/>
              <w:t xml:space="preserve">Module </w:t>
            </w:r>
          </w:p>
          <w:p w:rsidR="00905C5F" w:rsidRPr="00162E89" w:rsidRDefault="00905C5F" w:rsidP="00905C5F">
            <w:pPr>
              <w:rPr>
                <w:sz w:val="20"/>
                <w:szCs w:val="20"/>
              </w:rPr>
            </w:pPr>
            <w:r w:rsidRPr="00162E89">
              <w:rPr>
                <w:sz w:val="20"/>
                <w:szCs w:val="20"/>
              </w:rPr>
              <w:t xml:space="preserve">Title </w:t>
            </w:r>
          </w:p>
        </w:tc>
        <w:tc>
          <w:tcPr>
            <w:tcW w:w="1261" w:type="dxa"/>
            <w:vMerge w:val="restart"/>
            <w:tcBorders>
              <w:top w:val="single" w:sz="4" w:space="0" w:color="000000"/>
              <w:left w:val="single" w:sz="4" w:space="0" w:color="000000"/>
            </w:tcBorders>
            <w:shd w:val="clear" w:color="auto" w:fill="DFDFDF"/>
            <w:vAlign w:val="center"/>
          </w:tcPr>
          <w:p w:rsidR="00905C5F" w:rsidRPr="00162E89" w:rsidRDefault="00905C5F" w:rsidP="00905C5F">
            <w:pPr>
              <w:rPr>
                <w:sz w:val="20"/>
                <w:szCs w:val="20"/>
              </w:rPr>
            </w:pPr>
            <w:r w:rsidRPr="00162E89">
              <w:rPr>
                <w:sz w:val="20"/>
                <w:szCs w:val="20"/>
              </w:rPr>
              <w:t>Module Code and Level</w:t>
            </w:r>
          </w:p>
        </w:tc>
        <w:tc>
          <w:tcPr>
            <w:tcW w:w="11164" w:type="dxa"/>
            <w:gridSpan w:val="27"/>
            <w:tcBorders>
              <w:top w:val="single" w:sz="4" w:space="0" w:color="000000"/>
              <w:left w:val="single" w:sz="4" w:space="0" w:color="000000"/>
              <w:right w:val="single" w:sz="4" w:space="0" w:color="000000"/>
            </w:tcBorders>
            <w:shd w:val="clear" w:color="auto" w:fill="DFDFDF"/>
            <w:vAlign w:val="center"/>
          </w:tcPr>
          <w:p w:rsidR="00905C5F" w:rsidRPr="00162E89" w:rsidRDefault="00905C5F" w:rsidP="00905C5F">
            <w:pPr>
              <w:rPr>
                <w:sz w:val="20"/>
                <w:szCs w:val="20"/>
              </w:rPr>
            </w:pPr>
            <w:r w:rsidRPr="00162E89">
              <w:rPr>
                <w:sz w:val="20"/>
                <w:szCs w:val="20"/>
              </w:rPr>
              <w:t>Programme outcomes</w:t>
            </w:r>
          </w:p>
        </w:tc>
      </w:tr>
      <w:tr w:rsidR="00905C5F" w:rsidRPr="00465E0A" w:rsidTr="00905C5F">
        <w:trPr>
          <w:gridAfter w:val="1"/>
          <w:wAfter w:w="10" w:type="dxa"/>
          <w:cantSplit/>
          <w:trHeight w:val="105"/>
        </w:trPr>
        <w:tc>
          <w:tcPr>
            <w:tcW w:w="1621" w:type="dxa"/>
            <w:vMerge/>
            <w:tcBorders>
              <w:top w:val="single" w:sz="4" w:space="0" w:color="000000"/>
              <w:left w:val="single" w:sz="4" w:space="0" w:color="000000"/>
              <w:bottom w:val="single" w:sz="4" w:space="0" w:color="000000"/>
            </w:tcBorders>
            <w:shd w:val="clear" w:color="FFFFFF" w:fill="C0C0C0"/>
            <w:vAlign w:val="center"/>
          </w:tcPr>
          <w:p w:rsidR="00905C5F" w:rsidRPr="00162E89" w:rsidRDefault="00905C5F" w:rsidP="00905C5F">
            <w:pPr>
              <w:rPr>
                <w:sz w:val="20"/>
                <w:szCs w:val="20"/>
              </w:rPr>
            </w:pPr>
          </w:p>
        </w:tc>
        <w:tc>
          <w:tcPr>
            <w:tcW w:w="1261" w:type="dxa"/>
            <w:vMerge/>
            <w:tcBorders>
              <w:top w:val="single" w:sz="4" w:space="0" w:color="000000"/>
              <w:left w:val="single" w:sz="4" w:space="0" w:color="000000"/>
            </w:tcBorders>
            <w:shd w:val="clear" w:color="FFFFFF" w:fill="C0C0C0"/>
            <w:vAlign w:val="center"/>
          </w:tcPr>
          <w:p w:rsidR="00905C5F" w:rsidRPr="00162E89" w:rsidRDefault="00905C5F" w:rsidP="00905C5F">
            <w:pPr>
              <w:rPr>
                <w:sz w:val="20"/>
                <w:szCs w:val="20"/>
              </w:rPr>
            </w:pP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A1</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A2</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A3</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A4</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A5</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A6</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A7</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B1</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B2</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B3</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B4</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B5</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B6</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B7</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C1</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C2</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C3</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C4</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C5</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C6</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D1</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D2</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D3</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D4</w:t>
            </w:r>
          </w:p>
        </w:tc>
        <w:tc>
          <w:tcPr>
            <w:tcW w:w="429" w:type="dxa"/>
            <w:tcBorders>
              <w:top w:val="single" w:sz="4" w:space="0" w:color="000000"/>
              <w:lef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D5</w:t>
            </w:r>
          </w:p>
        </w:tc>
        <w:tc>
          <w:tcPr>
            <w:tcW w:w="429" w:type="dxa"/>
            <w:tcBorders>
              <w:top w:val="single" w:sz="4" w:space="0" w:color="000000"/>
              <w:left w:val="single" w:sz="4" w:space="0" w:color="000000"/>
              <w:right w:val="single" w:sz="4" w:space="0" w:color="000000"/>
            </w:tcBorders>
            <w:shd w:val="clear" w:color="FFFFFF" w:fill="C0C0C0"/>
            <w:vAlign w:val="center"/>
          </w:tcPr>
          <w:p w:rsidR="00905C5F" w:rsidRPr="00162E89" w:rsidRDefault="00905C5F" w:rsidP="00905C5F">
            <w:pPr>
              <w:jc w:val="center"/>
              <w:rPr>
                <w:sz w:val="20"/>
                <w:szCs w:val="20"/>
              </w:rPr>
            </w:pPr>
            <w:r w:rsidRPr="00162E89">
              <w:rPr>
                <w:sz w:val="20"/>
                <w:szCs w:val="20"/>
              </w:rPr>
              <w:t>D6</w:t>
            </w:r>
          </w:p>
        </w:tc>
      </w:tr>
      <w:tr w:rsidR="00905C5F" w:rsidRPr="00162E89" w:rsidTr="00905C5F">
        <w:trPr>
          <w:gridAfter w:val="1"/>
          <w:wAfter w:w="10" w:type="dxa"/>
          <w:cantSplit/>
          <w:trHeight w:val="534"/>
        </w:trPr>
        <w:tc>
          <w:tcPr>
            <w:tcW w:w="1621" w:type="dxa"/>
            <w:tcBorders>
              <w:left w:val="single" w:sz="4" w:space="0" w:color="000000"/>
              <w:bottom w:val="single" w:sz="4" w:space="0" w:color="000000"/>
            </w:tcBorders>
            <w:vAlign w:val="center"/>
          </w:tcPr>
          <w:p w:rsidR="00905C5F" w:rsidRPr="00162E89" w:rsidRDefault="00905C5F" w:rsidP="00905C5F">
            <w:pPr>
              <w:spacing w:before="60" w:after="60"/>
              <w:rPr>
                <w:sz w:val="18"/>
                <w:szCs w:val="18"/>
              </w:rPr>
            </w:pPr>
            <w:r w:rsidRPr="00162E89">
              <w:rPr>
                <w:sz w:val="18"/>
                <w:szCs w:val="18"/>
              </w:rPr>
              <w:t>Financial Aspects of Business</w:t>
            </w:r>
          </w:p>
        </w:tc>
        <w:tc>
          <w:tcPr>
            <w:tcW w:w="1261"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FIN</w:t>
            </w:r>
            <w:r w:rsidRPr="002E6A2C">
              <w:rPr>
                <w:color w:val="000000"/>
                <w:sz w:val="18"/>
                <w:szCs w:val="18"/>
              </w:rPr>
              <w:t>1110</w:t>
            </w: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r>
      <w:tr w:rsidR="00905C5F" w:rsidRPr="00162E89" w:rsidTr="00905C5F">
        <w:trPr>
          <w:gridAfter w:val="1"/>
          <w:wAfter w:w="10" w:type="dxa"/>
          <w:cantSplit/>
          <w:trHeight w:val="534"/>
        </w:trPr>
        <w:tc>
          <w:tcPr>
            <w:tcW w:w="1621" w:type="dxa"/>
            <w:tcBorders>
              <w:left w:val="single" w:sz="4" w:space="0" w:color="000000"/>
              <w:bottom w:val="single" w:sz="4" w:space="0" w:color="000000"/>
            </w:tcBorders>
            <w:vAlign w:val="center"/>
          </w:tcPr>
          <w:p w:rsidR="00905C5F" w:rsidRPr="00162E89" w:rsidRDefault="00905C5F" w:rsidP="00905C5F">
            <w:pPr>
              <w:spacing w:before="60" w:after="60"/>
              <w:rPr>
                <w:sz w:val="18"/>
                <w:szCs w:val="18"/>
              </w:rPr>
            </w:pPr>
            <w:r w:rsidRPr="00162E89">
              <w:rPr>
                <w:sz w:val="18"/>
                <w:szCs w:val="18"/>
              </w:rPr>
              <w:t>Management and Organisations</w:t>
            </w:r>
          </w:p>
        </w:tc>
        <w:tc>
          <w:tcPr>
            <w:tcW w:w="1261"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HRM</w:t>
            </w:r>
            <w:r w:rsidRPr="002E6A2C">
              <w:rPr>
                <w:color w:val="000000"/>
                <w:sz w:val="18"/>
                <w:szCs w:val="18"/>
              </w:rPr>
              <w:t>1004</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right w:val="single" w:sz="4" w:space="0" w:color="000000"/>
            </w:tcBorders>
            <w:vAlign w:val="center"/>
          </w:tcPr>
          <w:p w:rsidR="00905C5F" w:rsidRPr="002E6A2C" w:rsidRDefault="00905C5F" w:rsidP="00905C5F">
            <w:pPr>
              <w:rPr>
                <w:color w:val="000000"/>
                <w:sz w:val="18"/>
                <w:szCs w:val="18"/>
              </w:rPr>
            </w:pPr>
          </w:p>
        </w:tc>
      </w:tr>
      <w:tr w:rsidR="00905C5F" w:rsidRPr="00162E89" w:rsidTr="00905C5F">
        <w:trPr>
          <w:gridAfter w:val="1"/>
          <w:wAfter w:w="10" w:type="dxa"/>
          <w:cantSplit/>
          <w:trHeight w:val="534"/>
        </w:trPr>
        <w:tc>
          <w:tcPr>
            <w:tcW w:w="1621" w:type="dxa"/>
            <w:tcBorders>
              <w:left w:val="single" w:sz="4" w:space="0" w:color="000000"/>
              <w:bottom w:val="single" w:sz="4" w:space="0" w:color="000000"/>
            </w:tcBorders>
            <w:vAlign w:val="center"/>
          </w:tcPr>
          <w:p w:rsidR="00905C5F" w:rsidRPr="00162E89" w:rsidRDefault="00905C5F" w:rsidP="00905C5F">
            <w:pPr>
              <w:spacing w:before="60" w:after="60"/>
              <w:rPr>
                <w:sz w:val="18"/>
                <w:szCs w:val="18"/>
              </w:rPr>
            </w:pPr>
            <w:r w:rsidRPr="00162E89">
              <w:rPr>
                <w:sz w:val="18"/>
                <w:szCs w:val="18"/>
              </w:rPr>
              <w:t>Marketing Theory and Practice</w:t>
            </w:r>
          </w:p>
        </w:tc>
        <w:tc>
          <w:tcPr>
            <w:tcW w:w="1261"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MKT</w:t>
            </w:r>
            <w:r w:rsidRPr="002E6A2C">
              <w:rPr>
                <w:color w:val="000000"/>
                <w:sz w:val="18"/>
                <w:szCs w:val="18"/>
              </w:rPr>
              <w:t>112</w:t>
            </w:r>
            <w:r>
              <w:rPr>
                <w:color w:val="000000"/>
                <w:sz w:val="18"/>
                <w:szCs w:val="18"/>
              </w:rPr>
              <w:t>2</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right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r>
      <w:tr w:rsidR="00905C5F" w:rsidRPr="00162E89" w:rsidTr="00905C5F">
        <w:trPr>
          <w:gridAfter w:val="1"/>
          <w:wAfter w:w="10" w:type="dxa"/>
          <w:cantSplit/>
          <w:trHeight w:val="687"/>
        </w:trPr>
        <w:tc>
          <w:tcPr>
            <w:tcW w:w="1621" w:type="dxa"/>
            <w:tcBorders>
              <w:left w:val="single" w:sz="4" w:space="0" w:color="000000"/>
              <w:bottom w:val="single" w:sz="4" w:space="0" w:color="000000"/>
            </w:tcBorders>
            <w:vAlign w:val="center"/>
          </w:tcPr>
          <w:p w:rsidR="00905C5F" w:rsidRPr="00162E89" w:rsidRDefault="00905C5F" w:rsidP="00905C5F">
            <w:pPr>
              <w:spacing w:before="60" w:after="60"/>
              <w:rPr>
                <w:sz w:val="18"/>
                <w:szCs w:val="18"/>
              </w:rPr>
            </w:pPr>
            <w:r w:rsidRPr="00162E89">
              <w:rPr>
                <w:sz w:val="18"/>
                <w:szCs w:val="18"/>
              </w:rPr>
              <w:t>Applications and Research in Management</w:t>
            </w:r>
          </w:p>
        </w:tc>
        <w:tc>
          <w:tcPr>
            <w:tcW w:w="1261"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MSO1730</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right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r>
      <w:tr w:rsidR="00905C5F" w:rsidRPr="00162E89" w:rsidTr="00905C5F">
        <w:trPr>
          <w:gridAfter w:val="1"/>
          <w:wAfter w:w="10" w:type="dxa"/>
          <w:cantSplit/>
          <w:trHeight w:val="534"/>
        </w:trPr>
        <w:tc>
          <w:tcPr>
            <w:tcW w:w="1621" w:type="dxa"/>
            <w:tcBorders>
              <w:left w:val="single" w:sz="4" w:space="0" w:color="000000"/>
              <w:bottom w:val="single" w:sz="4" w:space="0" w:color="000000"/>
            </w:tcBorders>
            <w:vAlign w:val="center"/>
          </w:tcPr>
          <w:p w:rsidR="00905C5F" w:rsidRPr="00162E89" w:rsidRDefault="00905C5F" w:rsidP="00905C5F">
            <w:pPr>
              <w:spacing w:before="60" w:after="60"/>
              <w:rPr>
                <w:sz w:val="18"/>
                <w:szCs w:val="18"/>
              </w:rPr>
            </w:pPr>
            <w:r w:rsidRPr="00162E89">
              <w:rPr>
                <w:sz w:val="18"/>
                <w:szCs w:val="18"/>
              </w:rPr>
              <w:t>Work Organisation and Society</w:t>
            </w:r>
          </w:p>
        </w:tc>
        <w:tc>
          <w:tcPr>
            <w:tcW w:w="1261"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HRM</w:t>
            </w:r>
            <w:r w:rsidRPr="002E6A2C">
              <w:rPr>
                <w:color w:val="000000"/>
                <w:sz w:val="18"/>
                <w:szCs w:val="18"/>
              </w:rPr>
              <w:t>200</w:t>
            </w:r>
            <w:r>
              <w:rPr>
                <w:color w:val="000000"/>
                <w:sz w:val="18"/>
                <w:szCs w:val="18"/>
              </w:rPr>
              <w:t>3</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right w:val="single" w:sz="4" w:space="0" w:color="000000"/>
            </w:tcBorders>
            <w:vAlign w:val="center"/>
          </w:tcPr>
          <w:p w:rsidR="00905C5F" w:rsidRPr="002E6A2C" w:rsidRDefault="00905C5F" w:rsidP="00905C5F">
            <w:pPr>
              <w:rPr>
                <w:color w:val="000000"/>
                <w:sz w:val="18"/>
                <w:szCs w:val="18"/>
              </w:rPr>
            </w:pPr>
          </w:p>
        </w:tc>
      </w:tr>
      <w:tr w:rsidR="00905C5F" w:rsidRPr="00162E89" w:rsidTr="00905C5F">
        <w:trPr>
          <w:gridAfter w:val="1"/>
          <w:wAfter w:w="10" w:type="dxa"/>
          <w:cantSplit/>
          <w:trHeight w:val="382"/>
        </w:trPr>
        <w:tc>
          <w:tcPr>
            <w:tcW w:w="1621" w:type="dxa"/>
            <w:tcBorders>
              <w:left w:val="single" w:sz="4" w:space="0" w:color="000000"/>
              <w:bottom w:val="single" w:sz="4" w:space="0" w:color="000000"/>
            </w:tcBorders>
            <w:vAlign w:val="center"/>
          </w:tcPr>
          <w:p w:rsidR="00905C5F" w:rsidRPr="00162E89" w:rsidRDefault="00905C5F" w:rsidP="00905C5F">
            <w:pPr>
              <w:spacing w:before="60" w:after="60"/>
              <w:rPr>
                <w:sz w:val="18"/>
                <w:szCs w:val="18"/>
              </w:rPr>
            </w:pPr>
            <w:r w:rsidRPr="00162E89">
              <w:rPr>
                <w:sz w:val="18"/>
                <w:szCs w:val="18"/>
              </w:rPr>
              <w:t>Operations Management</w:t>
            </w:r>
          </w:p>
        </w:tc>
        <w:tc>
          <w:tcPr>
            <w:tcW w:w="1261"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MGT22</w:t>
            </w:r>
            <w:r w:rsidRPr="00165EA8">
              <w:rPr>
                <w:sz w:val="18"/>
                <w:szCs w:val="18"/>
              </w:rPr>
              <w:t>2</w:t>
            </w:r>
            <w:r w:rsidRPr="002E6A2C">
              <w:rPr>
                <w:color w:val="000000"/>
                <w:sz w:val="18"/>
                <w:szCs w:val="18"/>
              </w:rPr>
              <w:t>0</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right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r>
      <w:tr w:rsidR="00905C5F" w:rsidRPr="00162E89" w:rsidTr="00905C5F">
        <w:trPr>
          <w:gridAfter w:val="1"/>
          <w:wAfter w:w="10" w:type="dxa"/>
          <w:cantSplit/>
          <w:trHeight w:val="534"/>
        </w:trPr>
        <w:tc>
          <w:tcPr>
            <w:tcW w:w="1621" w:type="dxa"/>
            <w:tcBorders>
              <w:left w:val="single" w:sz="4" w:space="0" w:color="000000"/>
              <w:bottom w:val="single" w:sz="4" w:space="0" w:color="000000"/>
            </w:tcBorders>
            <w:vAlign w:val="center"/>
          </w:tcPr>
          <w:p w:rsidR="00905C5F" w:rsidRPr="00162E89" w:rsidRDefault="00905C5F" w:rsidP="00905C5F">
            <w:pPr>
              <w:spacing w:before="60" w:after="60"/>
              <w:rPr>
                <w:sz w:val="18"/>
                <w:szCs w:val="18"/>
              </w:rPr>
            </w:pPr>
            <w:r w:rsidRPr="00162E89">
              <w:rPr>
                <w:sz w:val="18"/>
                <w:szCs w:val="18"/>
              </w:rPr>
              <w:t>Business Environment Analysis</w:t>
            </w:r>
          </w:p>
        </w:tc>
        <w:tc>
          <w:tcPr>
            <w:tcW w:w="1261"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MGT</w:t>
            </w:r>
            <w:r w:rsidRPr="002E6A2C">
              <w:rPr>
                <w:color w:val="000000"/>
                <w:sz w:val="18"/>
                <w:szCs w:val="18"/>
              </w:rPr>
              <w:t>2545</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right w:val="single" w:sz="4" w:space="0" w:color="000000"/>
            </w:tcBorders>
            <w:vAlign w:val="center"/>
          </w:tcPr>
          <w:p w:rsidR="00905C5F" w:rsidRPr="002E6A2C" w:rsidRDefault="00905C5F" w:rsidP="00905C5F">
            <w:pPr>
              <w:rPr>
                <w:color w:val="000000"/>
                <w:sz w:val="18"/>
                <w:szCs w:val="18"/>
              </w:rPr>
            </w:pPr>
          </w:p>
        </w:tc>
      </w:tr>
      <w:tr w:rsidR="00905C5F" w:rsidRPr="00162E89" w:rsidTr="00905C5F">
        <w:trPr>
          <w:gridAfter w:val="1"/>
          <w:wAfter w:w="10" w:type="dxa"/>
          <w:cantSplit/>
          <w:trHeight w:val="392"/>
        </w:trPr>
        <w:tc>
          <w:tcPr>
            <w:tcW w:w="1621" w:type="dxa"/>
            <w:tcBorders>
              <w:left w:val="single" w:sz="4" w:space="0" w:color="000000"/>
              <w:bottom w:val="single" w:sz="4" w:space="0" w:color="000000"/>
            </w:tcBorders>
            <w:vAlign w:val="center"/>
          </w:tcPr>
          <w:p w:rsidR="00905C5F" w:rsidRPr="00162E89" w:rsidRDefault="00905C5F" w:rsidP="00905C5F">
            <w:pPr>
              <w:spacing w:before="60" w:after="60"/>
              <w:rPr>
                <w:sz w:val="18"/>
                <w:szCs w:val="18"/>
              </w:rPr>
            </w:pPr>
            <w:r w:rsidRPr="00162E89">
              <w:rPr>
                <w:sz w:val="18"/>
                <w:szCs w:val="18"/>
              </w:rPr>
              <w:t>Strategic Management</w:t>
            </w:r>
          </w:p>
        </w:tc>
        <w:tc>
          <w:tcPr>
            <w:tcW w:w="1261"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MGT</w:t>
            </w:r>
            <w:r w:rsidRPr="002E6A2C">
              <w:rPr>
                <w:color w:val="000000"/>
                <w:sz w:val="18"/>
                <w:szCs w:val="18"/>
              </w:rPr>
              <w:t>3170</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sidRPr="002E6A2C">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right w:val="single" w:sz="4" w:space="0" w:color="000000"/>
            </w:tcBorders>
            <w:vAlign w:val="center"/>
          </w:tcPr>
          <w:p w:rsidR="00905C5F" w:rsidRPr="002E6A2C" w:rsidRDefault="00905C5F" w:rsidP="00905C5F">
            <w:pPr>
              <w:rPr>
                <w:color w:val="000000"/>
                <w:sz w:val="18"/>
                <w:szCs w:val="18"/>
              </w:rPr>
            </w:pPr>
          </w:p>
        </w:tc>
      </w:tr>
      <w:tr w:rsidR="00905C5F" w:rsidRPr="00162E89" w:rsidTr="00905C5F">
        <w:trPr>
          <w:gridAfter w:val="1"/>
          <w:wAfter w:w="10" w:type="dxa"/>
          <w:cantSplit/>
          <w:trHeight w:val="382"/>
        </w:trPr>
        <w:tc>
          <w:tcPr>
            <w:tcW w:w="1621" w:type="dxa"/>
            <w:tcBorders>
              <w:left w:val="single" w:sz="4" w:space="0" w:color="000000"/>
              <w:bottom w:val="single" w:sz="4" w:space="0" w:color="000000"/>
            </w:tcBorders>
            <w:vAlign w:val="center"/>
          </w:tcPr>
          <w:p w:rsidR="00905C5F" w:rsidRPr="00162E89" w:rsidRDefault="00905C5F" w:rsidP="00905C5F">
            <w:pPr>
              <w:spacing w:before="60" w:after="60"/>
              <w:rPr>
                <w:sz w:val="18"/>
                <w:szCs w:val="18"/>
              </w:rPr>
            </w:pPr>
            <w:r w:rsidRPr="00162E89">
              <w:rPr>
                <w:sz w:val="18"/>
                <w:szCs w:val="18"/>
              </w:rPr>
              <w:t xml:space="preserve">Supply Chain Management </w:t>
            </w:r>
          </w:p>
        </w:tc>
        <w:tc>
          <w:tcPr>
            <w:tcW w:w="1261"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MGT</w:t>
            </w:r>
            <w:r w:rsidRPr="002E6A2C">
              <w:rPr>
                <w:color w:val="000000"/>
                <w:sz w:val="18"/>
                <w:szCs w:val="18"/>
              </w:rPr>
              <w:t>3</w:t>
            </w:r>
            <w:r>
              <w:rPr>
                <w:color w:val="000000"/>
                <w:sz w:val="18"/>
                <w:szCs w:val="18"/>
              </w:rPr>
              <w:t>335</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right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r>
      <w:tr w:rsidR="00905C5F" w:rsidRPr="00162E89" w:rsidTr="00905C5F">
        <w:trPr>
          <w:gridAfter w:val="1"/>
          <w:wAfter w:w="10" w:type="dxa"/>
          <w:cantSplit/>
          <w:trHeight w:val="382"/>
        </w:trPr>
        <w:tc>
          <w:tcPr>
            <w:tcW w:w="1621" w:type="dxa"/>
            <w:tcBorders>
              <w:left w:val="single" w:sz="4" w:space="0" w:color="000000"/>
              <w:bottom w:val="single" w:sz="4" w:space="0" w:color="000000"/>
            </w:tcBorders>
            <w:vAlign w:val="center"/>
          </w:tcPr>
          <w:p w:rsidR="00905C5F" w:rsidRPr="00162E89" w:rsidRDefault="00905C5F" w:rsidP="00905C5F">
            <w:pPr>
              <w:spacing w:before="60" w:after="60"/>
              <w:rPr>
                <w:sz w:val="18"/>
                <w:szCs w:val="18"/>
              </w:rPr>
            </w:pPr>
            <w:r w:rsidRPr="00162E89">
              <w:rPr>
                <w:sz w:val="18"/>
                <w:szCs w:val="18"/>
              </w:rPr>
              <w:t>Procurement and Sourcing</w:t>
            </w:r>
          </w:p>
        </w:tc>
        <w:tc>
          <w:tcPr>
            <w:tcW w:w="1261"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MGT3730</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r>
              <w:rPr>
                <w:color w:val="000000"/>
                <w:sz w:val="18"/>
                <w:szCs w:val="18"/>
              </w:rPr>
              <w:t>X</w:t>
            </w:r>
          </w:p>
        </w:tc>
        <w:tc>
          <w:tcPr>
            <w:tcW w:w="429" w:type="dxa"/>
            <w:tcBorders>
              <w:left w:val="single" w:sz="4" w:space="0" w:color="000000"/>
              <w:bottom w:val="single" w:sz="4" w:space="0" w:color="000000"/>
            </w:tcBorders>
            <w:vAlign w:val="center"/>
          </w:tcPr>
          <w:p w:rsidR="00905C5F" w:rsidRPr="002E6A2C" w:rsidRDefault="00905C5F" w:rsidP="00905C5F">
            <w:pPr>
              <w:rPr>
                <w:color w:val="000000"/>
                <w:sz w:val="18"/>
                <w:szCs w:val="18"/>
              </w:rPr>
            </w:pPr>
          </w:p>
        </w:tc>
        <w:tc>
          <w:tcPr>
            <w:tcW w:w="429" w:type="dxa"/>
            <w:tcBorders>
              <w:left w:val="single" w:sz="4" w:space="0" w:color="000000"/>
              <w:bottom w:val="single" w:sz="4" w:space="0" w:color="000000"/>
              <w:right w:val="single" w:sz="4" w:space="0" w:color="000000"/>
            </w:tcBorders>
            <w:vAlign w:val="center"/>
          </w:tcPr>
          <w:p w:rsidR="00905C5F" w:rsidRPr="002E6A2C" w:rsidRDefault="00905C5F" w:rsidP="00905C5F">
            <w:pPr>
              <w:rPr>
                <w:color w:val="000000"/>
                <w:sz w:val="18"/>
                <w:szCs w:val="18"/>
              </w:rPr>
            </w:pPr>
          </w:p>
        </w:tc>
      </w:tr>
      <w:tr w:rsidR="00905C5F" w:rsidRPr="00162E89" w:rsidTr="00905C5F">
        <w:trPr>
          <w:gridAfter w:val="1"/>
          <w:wAfter w:w="10" w:type="dxa"/>
          <w:cantSplit/>
          <w:trHeight w:val="50"/>
        </w:trPr>
        <w:tc>
          <w:tcPr>
            <w:tcW w:w="1621" w:type="dxa"/>
            <w:tcBorders>
              <w:left w:val="single" w:sz="4" w:space="0" w:color="000000"/>
              <w:bottom w:val="single" w:sz="4" w:space="0" w:color="000000"/>
            </w:tcBorders>
            <w:vAlign w:val="center"/>
          </w:tcPr>
          <w:p w:rsidR="00905C5F" w:rsidRPr="00162E89" w:rsidRDefault="00905C5F" w:rsidP="00905C5F">
            <w:pPr>
              <w:spacing w:before="60" w:after="60"/>
              <w:rPr>
                <w:sz w:val="18"/>
                <w:szCs w:val="18"/>
              </w:rPr>
            </w:pPr>
            <w:r w:rsidRPr="00162E89">
              <w:rPr>
                <w:sz w:val="18"/>
                <w:szCs w:val="18"/>
              </w:rPr>
              <w:t>Applied Management</w:t>
            </w:r>
          </w:p>
        </w:tc>
        <w:tc>
          <w:tcPr>
            <w:tcW w:w="1261" w:type="dxa"/>
            <w:tcBorders>
              <w:left w:val="single" w:sz="4" w:space="0" w:color="000000"/>
              <w:bottom w:val="single" w:sz="4" w:space="0" w:color="000000"/>
            </w:tcBorders>
            <w:vAlign w:val="center"/>
          </w:tcPr>
          <w:p w:rsidR="00905C5F" w:rsidRPr="009A4B5E" w:rsidRDefault="00905C5F" w:rsidP="00905C5F">
            <w:pPr>
              <w:rPr>
                <w:sz w:val="18"/>
                <w:szCs w:val="18"/>
              </w:rPr>
            </w:pPr>
            <w:r>
              <w:rPr>
                <w:sz w:val="18"/>
                <w:szCs w:val="18"/>
              </w:rPr>
              <w:t>MGT</w:t>
            </w:r>
            <w:r w:rsidRPr="009A4B5E">
              <w:rPr>
                <w:sz w:val="18"/>
                <w:szCs w:val="18"/>
              </w:rPr>
              <w:t>3000</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r w:rsidRPr="009A4B5E">
              <w:rPr>
                <w:sz w:val="18"/>
                <w:szCs w:val="18"/>
              </w:rPr>
              <w:t>X</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r w:rsidRPr="009A4B5E">
              <w:rPr>
                <w:sz w:val="18"/>
                <w:szCs w:val="18"/>
              </w:rPr>
              <w:t>X</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r w:rsidRPr="009A4B5E">
              <w:rPr>
                <w:sz w:val="18"/>
                <w:szCs w:val="18"/>
              </w:rPr>
              <w:t>X</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r>
              <w:rPr>
                <w:sz w:val="18"/>
                <w:szCs w:val="18"/>
              </w:rPr>
              <w:t>X</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r w:rsidRPr="009A4B5E">
              <w:rPr>
                <w:sz w:val="18"/>
                <w:szCs w:val="18"/>
              </w:rPr>
              <w:t>X</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r w:rsidRPr="009A4B5E">
              <w:rPr>
                <w:sz w:val="18"/>
                <w:szCs w:val="18"/>
              </w:rPr>
              <w:t>X</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r w:rsidRPr="009A4B5E">
              <w:rPr>
                <w:sz w:val="18"/>
                <w:szCs w:val="18"/>
              </w:rPr>
              <w:t>X</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r>
              <w:rPr>
                <w:sz w:val="18"/>
                <w:szCs w:val="18"/>
              </w:rPr>
              <w:t>X</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r w:rsidRPr="009A4B5E">
              <w:rPr>
                <w:sz w:val="18"/>
                <w:szCs w:val="18"/>
              </w:rPr>
              <w:t>X</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r w:rsidRPr="009A4B5E">
              <w:rPr>
                <w:sz w:val="18"/>
                <w:szCs w:val="18"/>
              </w:rPr>
              <w:t>X</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r w:rsidRPr="009A4B5E">
              <w:rPr>
                <w:sz w:val="18"/>
                <w:szCs w:val="18"/>
              </w:rPr>
              <w:t>X</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r w:rsidRPr="009A4B5E">
              <w:rPr>
                <w:sz w:val="18"/>
                <w:szCs w:val="18"/>
              </w:rPr>
              <w:t>X</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r w:rsidRPr="009A4B5E">
              <w:rPr>
                <w:sz w:val="18"/>
                <w:szCs w:val="18"/>
              </w:rPr>
              <w:t>X</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r w:rsidRPr="009A4B5E">
              <w:rPr>
                <w:sz w:val="18"/>
                <w:szCs w:val="18"/>
              </w:rPr>
              <w:t>X</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r w:rsidRPr="009A4B5E">
              <w:rPr>
                <w:sz w:val="18"/>
                <w:szCs w:val="18"/>
              </w:rPr>
              <w:t>X</w:t>
            </w:r>
          </w:p>
        </w:tc>
        <w:tc>
          <w:tcPr>
            <w:tcW w:w="429" w:type="dxa"/>
            <w:tcBorders>
              <w:left w:val="single" w:sz="4" w:space="0" w:color="000000"/>
              <w:bottom w:val="single" w:sz="4" w:space="0" w:color="000000"/>
            </w:tcBorders>
            <w:vAlign w:val="center"/>
          </w:tcPr>
          <w:p w:rsidR="00905C5F" w:rsidRPr="009A4B5E" w:rsidRDefault="00905C5F" w:rsidP="00905C5F">
            <w:pPr>
              <w:rPr>
                <w:sz w:val="18"/>
                <w:szCs w:val="18"/>
              </w:rPr>
            </w:pPr>
          </w:p>
        </w:tc>
        <w:tc>
          <w:tcPr>
            <w:tcW w:w="429" w:type="dxa"/>
            <w:tcBorders>
              <w:left w:val="single" w:sz="4" w:space="0" w:color="000000"/>
              <w:bottom w:val="single" w:sz="4" w:space="0" w:color="000000"/>
              <w:right w:val="single" w:sz="4" w:space="0" w:color="000000"/>
            </w:tcBorders>
            <w:vAlign w:val="center"/>
          </w:tcPr>
          <w:p w:rsidR="00905C5F" w:rsidRPr="009A4B5E" w:rsidRDefault="00905C5F" w:rsidP="00905C5F">
            <w:pPr>
              <w:rPr>
                <w:sz w:val="18"/>
                <w:szCs w:val="18"/>
              </w:rPr>
            </w:pPr>
            <w:r w:rsidRPr="009A4B5E">
              <w:rPr>
                <w:sz w:val="18"/>
                <w:szCs w:val="18"/>
              </w:rPr>
              <w:t>X</w:t>
            </w:r>
          </w:p>
        </w:tc>
      </w:tr>
    </w:tbl>
    <w:p w:rsidR="00905C5F" w:rsidRDefault="00905C5F" w:rsidP="00905C5F"/>
    <w:p w:rsidR="00905C5F" w:rsidRDefault="00905C5F"/>
    <w:p w:rsidR="00905C5F" w:rsidRDefault="00905C5F"/>
    <w:p w:rsidR="00905C5F" w:rsidRDefault="00905C5F"/>
    <w:p w:rsidR="00905C5F" w:rsidRDefault="00905C5F"/>
    <w:p w:rsidR="00905C5F" w:rsidRDefault="00905C5F"/>
    <w:p w:rsidR="00905C5F" w:rsidRDefault="00905C5F"/>
    <w:p w:rsidR="00AA4D55" w:rsidRDefault="00AA4D55" w:rsidP="00AA4D55">
      <w:pPr>
        <w:pStyle w:val="Heading1PH"/>
      </w:pPr>
      <w:bookmarkStart w:id="6" w:name="_Toc393184030"/>
      <w:r>
        <w:br w:type="page"/>
      </w:r>
    </w:p>
    <w:p w:rsidR="00AA4D55" w:rsidRPr="00465E0A" w:rsidRDefault="00AA4D55" w:rsidP="00AA4D55">
      <w:pPr>
        <w:pStyle w:val="Heading1PH"/>
      </w:pPr>
      <w:bookmarkStart w:id="7" w:name="_Toc391974714"/>
      <w:r>
        <w:rPr>
          <w:noProof/>
          <w:lang w:eastAsia="zh-CN"/>
        </w:rPr>
        <w:lastRenderedPageBreak/>
        <w:drawing>
          <wp:anchor distT="0" distB="0" distL="114300" distR="114300" simplePos="0" relativeHeight="251665408" behindDoc="1" locked="0" layoutInCell="1" allowOverlap="1" wp14:anchorId="02C24C91" wp14:editId="73001098">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1154" t="21829" r="8757" b="54867"/>
                    <a:stretch>
                      <a:fillRect/>
                    </a:stretch>
                  </pic:blipFill>
                  <pic:spPr bwMode="auto">
                    <a:xfrm>
                      <a:off x="0" y="0"/>
                      <a:ext cx="1331595" cy="581025"/>
                    </a:xfrm>
                    <a:prstGeom prst="rect">
                      <a:avLst/>
                    </a:prstGeom>
                    <a:noFill/>
                    <a:ln w="9525">
                      <a:noFill/>
                      <a:miter lim="800000"/>
                      <a:headEnd/>
                      <a:tailEnd/>
                    </a:ln>
                  </pic:spPr>
                </pic:pic>
              </a:graphicData>
            </a:graphic>
          </wp:anchor>
        </w:drawing>
      </w:r>
      <w:r w:rsidRPr="00465E0A">
        <w:t xml:space="preserve">Programme Specification and Curriculum Map for </w:t>
      </w:r>
      <w:r>
        <w:t>BA (Hons) Business Management (Innovation)</w:t>
      </w:r>
      <w:bookmarkEnd w:id="7"/>
    </w:p>
    <w:p w:rsidR="00AA4D55" w:rsidRPr="00465E0A" w:rsidRDefault="00AA4D55" w:rsidP="00AA4D55"/>
    <w:tbl>
      <w:tblPr>
        <w:tblW w:w="7655" w:type="dxa"/>
        <w:jc w:val="center"/>
        <w:tblInd w:w="-176" w:type="dxa"/>
        <w:tblLayout w:type="fixed"/>
        <w:tblLook w:val="0000" w:firstRow="0" w:lastRow="0" w:firstColumn="0" w:lastColumn="0" w:noHBand="0" w:noVBand="0"/>
      </w:tblPr>
      <w:tblGrid>
        <w:gridCol w:w="3431"/>
        <w:gridCol w:w="4224"/>
      </w:tblGrid>
      <w:tr w:rsidR="00AA4D55" w:rsidRPr="00465E0A" w:rsidTr="009D051A">
        <w:trPr>
          <w:jc w:val="center"/>
        </w:trPr>
        <w:tc>
          <w:tcPr>
            <w:tcW w:w="3431" w:type="dxa"/>
            <w:tcBorders>
              <w:top w:val="single" w:sz="4" w:space="0" w:color="000000"/>
              <w:left w:val="single" w:sz="4" w:space="0" w:color="000000"/>
              <w:bottom w:val="single" w:sz="8" w:space="0" w:color="FFFFFF"/>
            </w:tcBorders>
            <w:shd w:val="clear" w:color="auto" w:fill="DFDFDF"/>
          </w:tcPr>
          <w:p w:rsidR="00AA4D55" w:rsidRPr="00535218" w:rsidRDefault="00AA4D55" w:rsidP="009D051A">
            <w:pPr>
              <w:rPr>
                <w:b/>
              </w:rPr>
            </w:pPr>
            <w:r w:rsidRPr="00535218">
              <w:rPr>
                <w:b/>
              </w:rPr>
              <w:t>1. Programme title</w:t>
            </w:r>
          </w:p>
        </w:tc>
        <w:tc>
          <w:tcPr>
            <w:tcW w:w="4224" w:type="dxa"/>
            <w:tcBorders>
              <w:top w:val="single" w:sz="4" w:space="0" w:color="000000"/>
              <w:left w:val="single" w:sz="8" w:space="0" w:color="FFFFFF"/>
              <w:right w:val="single" w:sz="4" w:space="0" w:color="000000"/>
            </w:tcBorders>
          </w:tcPr>
          <w:p w:rsidR="00AA4D55" w:rsidRPr="00465E0A" w:rsidRDefault="00AA4D55" w:rsidP="009D051A">
            <w:r w:rsidRPr="00676A0B">
              <w:t>BA</w:t>
            </w:r>
            <w:r>
              <w:t xml:space="preserve"> </w:t>
            </w:r>
            <w:r w:rsidRPr="00676A0B">
              <w:rPr>
                <w:noProof/>
              </w:rPr>
              <w:t>Business Managment (Innovation)</w:t>
            </w:r>
          </w:p>
        </w:tc>
      </w:tr>
      <w:tr w:rsidR="00AA4D55" w:rsidRPr="00465E0A" w:rsidTr="009D051A">
        <w:trPr>
          <w:jc w:val="center"/>
        </w:trPr>
        <w:tc>
          <w:tcPr>
            <w:tcW w:w="3431" w:type="dxa"/>
            <w:tcBorders>
              <w:left w:val="single" w:sz="4" w:space="0" w:color="000000"/>
              <w:bottom w:val="single" w:sz="8" w:space="0" w:color="FFFFFF"/>
            </w:tcBorders>
            <w:shd w:val="clear" w:color="auto" w:fill="DFDFDF"/>
          </w:tcPr>
          <w:p w:rsidR="00AA4D55" w:rsidRPr="00535218" w:rsidRDefault="00AA4D55" w:rsidP="009D051A">
            <w:pPr>
              <w:rPr>
                <w:b/>
              </w:rPr>
            </w:pPr>
            <w:r w:rsidRPr="00535218">
              <w:rPr>
                <w:b/>
              </w:rPr>
              <w:t xml:space="preserve">2. Awarding institution </w:t>
            </w:r>
          </w:p>
        </w:tc>
        <w:tc>
          <w:tcPr>
            <w:tcW w:w="4224" w:type="dxa"/>
            <w:tcBorders>
              <w:left w:val="single" w:sz="8" w:space="0" w:color="FFFFFF"/>
              <w:right w:val="single" w:sz="4" w:space="0" w:color="000000"/>
            </w:tcBorders>
          </w:tcPr>
          <w:p w:rsidR="00AA4D55" w:rsidRPr="00465E0A" w:rsidRDefault="00AA4D55" w:rsidP="009D051A">
            <w:r w:rsidRPr="00676A0B">
              <w:t>Middlesex University</w:t>
            </w:r>
          </w:p>
        </w:tc>
      </w:tr>
      <w:tr w:rsidR="00AA4D55" w:rsidRPr="00465E0A" w:rsidTr="009D051A">
        <w:trPr>
          <w:jc w:val="center"/>
        </w:trPr>
        <w:tc>
          <w:tcPr>
            <w:tcW w:w="3431" w:type="dxa"/>
            <w:tcBorders>
              <w:left w:val="single" w:sz="4" w:space="0" w:color="000000"/>
              <w:bottom w:val="single" w:sz="8" w:space="0" w:color="FFFFFF"/>
            </w:tcBorders>
            <w:shd w:val="clear" w:color="auto" w:fill="DFDFDF"/>
          </w:tcPr>
          <w:p w:rsidR="00AA4D55" w:rsidRPr="00535218" w:rsidRDefault="00AA4D55" w:rsidP="009D051A">
            <w:pPr>
              <w:rPr>
                <w:b/>
              </w:rPr>
            </w:pPr>
            <w:r w:rsidRPr="00535218">
              <w:rPr>
                <w:b/>
              </w:rPr>
              <w:t xml:space="preserve">3. Teaching institution </w:t>
            </w:r>
          </w:p>
        </w:tc>
        <w:tc>
          <w:tcPr>
            <w:tcW w:w="4224" w:type="dxa"/>
            <w:tcBorders>
              <w:left w:val="single" w:sz="8" w:space="0" w:color="FFFFFF"/>
              <w:right w:val="single" w:sz="4" w:space="0" w:color="000000"/>
            </w:tcBorders>
          </w:tcPr>
          <w:p w:rsidR="00AA4D55" w:rsidRPr="00465E0A" w:rsidRDefault="00AA4D55" w:rsidP="009D051A">
            <w:r w:rsidRPr="00676A0B">
              <w:t>Middlesex University</w:t>
            </w:r>
          </w:p>
        </w:tc>
      </w:tr>
      <w:tr w:rsidR="00AA4D55" w:rsidRPr="00465E0A" w:rsidTr="009D051A">
        <w:trPr>
          <w:jc w:val="center"/>
        </w:trPr>
        <w:tc>
          <w:tcPr>
            <w:tcW w:w="3431" w:type="dxa"/>
            <w:tcBorders>
              <w:left w:val="single" w:sz="4" w:space="0" w:color="000000"/>
              <w:bottom w:val="single" w:sz="8" w:space="0" w:color="FFFFFF"/>
            </w:tcBorders>
            <w:shd w:val="clear" w:color="auto" w:fill="DFDFDF"/>
          </w:tcPr>
          <w:p w:rsidR="00AA4D55" w:rsidRPr="00535218" w:rsidRDefault="00AA4D55" w:rsidP="009D051A">
            <w:pPr>
              <w:rPr>
                <w:b/>
              </w:rPr>
            </w:pPr>
            <w:r w:rsidRPr="00535218">
              <w:rPr>
                <w:b/>
              </w:rPr>
              <w:t xml:space="preserve">4. Programme accredited by </w:t>
            </w:r>
          </w:p>
        </w:tc>
        <w:tc>
          <w:tcPr>
            <w:tcW w:w="4224" w:type="dxa"/>
            <w:tcBorders>
              <w:left w:val="single" w:sz="8" w:space="0" w:color="FFFFFF"/>
              <w:right w:val="single" w:sz="4" w:space="0" w:color="000000"/>
            </w:tcBorders>
          </w:tcPr>
          <w:p w:rsidR="00AA4D55" w:rsidRPr="00465E0A" w:rsidRDefault="00AA4D55" w:rsidP="009D051A"/>
        </w:tc>
      </w:tr>
      <w:tr w:rsidR="00AA4D55" w:rsidRPr="00465E0A" w:rsidTr="009D051A">
        <w:trPr>
          <w:jc w:val="center"/>
        </w:trPr>
        <w:tc>
          <w:tcPr>
            <w:tcW w:w="3431" w:type="dxa"/>
            <w:tcBorders>
              <w:left w:val="single" w:sz="4" w:space="0" w:color="000000"/>
              <w:bottom w:val="single" w:sz="8" w:space="0" w:color="FFFFFF"/>
            </w:tcBorders>
            <w:shd w:val="clear" w:color="auto" w:fill="DFDFDF"/>
          </w:tcPr>
          <w:p w:rsidR="00AA4D55" w:rsidRPr="00535218" w:rsidRDefault="00AA4D55" w:rsidP="009D051A">
            <w:pPr>
              <w:rPr>
                <w:b/>
              </w:rPr>
            </w:pPr>
            <w:r w:rsidRPr="00535218">
              <w:rPr>
                <w:b/>
              </w:rPr>
              <w:t xml:space="preserve">5. Final qualification </w:t>
            </w:r>
          </w:p>
        </w:tc>
        <w:tc>
          <w:tcPr>
            <w:tcW w:w="4224" w:type="dxa"/>
            <w:tcBorders>
              <w:left w:val="single" w:sz="8" w:space="0" w:color="FFFFFF"/>
              <w:right w:val="single" w:sz="4" w:space="0" w:color="000000"/>
            </w:tcBorders>
          </w:tcPr>
          <w:p w:rsidR="00AA4D55" w:rsidRPr="00465E0A" w:rsidRDefault="00AA4D55" w:rsidP="009D051A">
            <w:r w:rsidRPr="00676A0B">
              <w:t>Bachelor of Arts (Honours)</w:t>
            </w:r>
          </w:p>
        </w:tc>
      </w:tr>
      <w:tr w:rsidR="00AA4D55" w:rsidRPr="00465E0A" w:rsidTr="009D051A">
        <w:trPr>
          <w:jc w:val="center"/>
        </w:trPr>
        <w:tc>
          <w:tcPr>
            <w:tcW w:w="3431" w:type="dxa"/>
            <w:tcBorders>
              <w:left w:val="single" w:sz="4" w:space="0" w:color="000000"/>
            </w:tcBorders>
            <w:shd w:val="clear" w:color="auto" w:fill="DFDFDF"/>
          </w:tcPr>
          <w:p w:rsidR="00AA4D55" w:rsidRPr="00535218" w:rsidRDefault="00AA4D55" w:rsidP="009D051A">
            <w:pPr>
              <w:rPr>
                <w:b/>
              </w:rPr>
            </w:pPr>
            <w:r w:rsidRPr="00535218">
              <w:rPr>
                <w:b/>
              </w:rPr>
              <w:t>6. Academic year</w:t>
            </w:r>
          </w:p>
        </w:tc>
        <w:tc>
          <w:tcPr>
            <w:tcW w:w="4224" w:type="dxa"/>
            <w:tcBorders>
              <w:left w:val="single" w:sz="8" w:space="0" w:color="FFFFFF"/>
              <w:right w:val="single" w:sz="4" w:space="0" w:color="000000"/>
            </w:tcBorders>
          </w:tcPr>
          <w:p w:rsidR="00AA4D55" w:rsidRPr="00465E0A" w:rsidRDefault="00AA4D55" w:rsidP="009D051A">
            <w:r>
              <w:t>2014 - 15</w:t>
            </w:r>
          </w:p>
        </w:tc>
      </w:tr>
      <w:tr w:rsidR="00AA4D55" w:rsidRPr="00465E0A" w:rsidTr="009D051A">
        <w:trPr>
          <w:jc w:val="center"/>
        </w:trPr>
        <w:tc>
          <w:tcPr>
            <w:tcW w:w="3431" w:type="dxa"/>
            <w:tcBorders>
              <w:top w:val="single" w:sz="8" w:space="0" w:color="FFFFFF"/>
              <w:left w:val="single" w:sz="4" w:space="0" w:color="000000"/>
            </w:tcBorders>
            <w:shd w:val="clear" w:color="auto" w:fill="DFDFDF"/>
          </w:tcPr>
          <w:p w:rsidR="00AA4D55" w:rsidRPr="00535218" w:rsidRDefault="00AA4D55" w:rsidP="009D051A">
            <w:pPr>
              <w:rPr>
                <w:b/>
              </w:rPr>
            </w:pPr>
            <w:r w:rsidRPr="00535218">
              <w:rPr>
                <w:b/>
              </w:rPr>
              <w:t>7. Language of study</w:t>
            </w:r>
          </w:p>
        </w:tc>
        <w:tc>
          <w:tcPr>
            <w:tcW w:w="4224" w:type="dxa"/>
            <w:tcBorders>
              <w:left w:val="single" w:sz="8" w:space="0" w:color="FFFFFF"/>
              <w:right w:val="single" w:sz="4" w:space="0" w:color="000000"/>
            </w:tcBorders>
          </w:tcPr>
          <w:p w:rsidR="00AA4D55" w:rsidRPr="00465E0A" w:rsidRDefault="00AA4D55" w:rsidP="009D051A">
            <w:r>
              <w:t>English</w:t>
            </w:r>
          </w:p>
        </w:tc>
      </w:tr>
      <w:tr w:rsidR="00AA4D55" w:rsidRPr="00465E0A" w:rsidTr="009D051A">
        <w:trPr>
          <w:trHeight w:val="60"/>
          <w:jc w:val="center"/>
        </w:trPr>
        <w:tc>
          <w:tcPr>
            <w:tcW w:w="3431" w:type="dxa"/>
            <w:tcBorders>
              <w:top w:val="single" w:sz="8" w:space="0" w:color="FFFFFF"/>
              <w:left w:val="single" w:sz="4" w:space="0" w:color="000000"/>
              <w:bottom w:val="single" w:sz="4" w:space="0" w:color="000000"/>
            </w:tcBorders>
            <w:shd w:val="clear" w:color="auto" w:fill="DFDFDF"/>
          </w:tcPr>
          <w:p w:rsidR="00AA4D55" w:rsidRPr="00535218" w:rsidRDefault="00AA4D55" w:rsidP="009D051A">
            <w:pPr>
              <w:rPr>
                <w:b/>
              </w:rPr>
            </w:pPr>
            <w:r w:rsidRPr="00535218">
              <w:rPr>
                <w:b/>
              </w:rPr>
              <w:t>8. Mode of study</w:t>
            </w:r>
          </w:p>
        </w:tc>
        <w:tc>
          <w:tcPr>
            <w:tcW w:w="4224" w:type="dxa"/>
            <w:tcBorders>
              <w:left w:val="single" w:sz="8" w:space="0" w:color="FFFFFF"/>
              <w:bottom w:val="single" w:sz="4" w:space="0" w:color="000000"/>
              <w:right w:val="single" w:sz="4" w:space="0" w:color="000000"/>
            </w:tcBorders>
          </w:tcPr>
          <w:p w:rsidR="00AA4D55" w:rsidRPr="00465E0A" w:rsidRDefault="00AA4D55" w:rsidP="009D051A">
            <w:r w:rsidRPr="00676A0B">
              <w:t>Full Time / Part Time / Distance Learning / Thick Sandwich</w:t>
            </w:r>
          </w:p>
        </w:tc>
      </w:tr>
    </w:tbl>
    <w:p w:rsidR="00AA4D55" w:rsidRPr="00465E0A" w:rsidRDefault="00AA4D55" w:rsidP="00AA4D55"/>
    <w:p w:rsidR="00AA4D55" w:rsidRPr="00535218" w:rsidRDefault="00AA4D55" w:rsidP="00AA4D55">
      <w:pPr>
        <w:rPr>
          <w:b/>
        </w:rPr>
      </w:pPr>
      <w:r w:rsidRPr="00535218">
        <w:rPr>
          <w:b/>
        </w:rPr>
        <w:t>9. Criteria for admission to the programme</w:t>
      </w:r>
    </w:p>
    <w:p w:rsidR="00AA4D55" w:rsidRPr="00B45EBD" w:rsidRDefault="00AA4D55" w:rsidP="00AA4D55">
      <w:r w:rsidRPr="00B45EBD">
        <w:t>For year one admission, Middlesex University general entry requirements apply, including GCSE’s (grade A to C) in mathematics and English language.  Applicants whose first language is not English are required to achieve 6.0 in IELTS overall (with a minimum of 5.5 in each component) or an equivalent qualification recognised by Middlesex University.</w:t>
      </w:r>
    </w:p>
    <w:p w:rsidR="00AA4D55" w:rsidRPr="00B45EBD" w:rsidRDefault="00AA4D55" w:rsidP="00AA4D55">
      <w:r w:rsidRPr="00B45EBD">
        <w:t xml:space="preserve">For entry with advanced standing to year 2 (or final year), candidates must have achieved both 120 credits at level one (or 240 credits including 100 at level two) and must have successfully met the relevant learning outcome and syllabus requirements of the programme. </w:t>
      </w:r>
    </w:p>
    <w:p w:rsidR="00AA4D55" w:rsidRPr="00465E0A" w:rsidRDefault="00AA4D55" w:rsidP="00AA4D55">
      <w:r w:rsidRPr="00B45EBD">
        <w:t>The equivalence of qualifications from outside UK will be determined according to NARIC guidelines.</w:t>
      </w:r>
    </w:p>
    <w:p w:rsidR="00AA4D55" w:rsidRPr="00465E0A" w:rsidRDefault="00AA4D55" w:rsidP="00AA4D55"/>
    <w:p w:rsidR="00AA4D55" w:rsidRPr="00465E0A" w:rsidRDefault="00AA4D55" w:rsidP="00AA4D55"/>
    <w:p w:rsidR="00AA4D55" w:rsidRPr="00465E0A" w:rsidRDefault="00AA4D55" w:rsidP="00AA4D55"/>
    <w:p w:rsidR="00AA4D55" w:rsidRPr="00535218" w:rsidRDefault="00AA4D55" w:rsidP="00AA4D55">
      <w:pPr>
        <w:rPr>
          <w:b/>
        </w:rPr>
      </w:pPr>
      <w:r w:rsidRPr="00535218">
        <w:rPr>
          <w:b/>
        </w:rPr>
        <w:t>10. Aims of the programme</w:t>
      </w:r>
    </w:p>
    <w:p w:rsidR="00AA4D55" w:rsidRPr="00465E0A" w:rsidRDefault="00AA4D55" w:rsidP="00AA4D55">
      <w:r w:rsidRPr="0030259E">
        <w:t xml:space="preserve">The programme aims to explore the factors contributing to business success, particularly the role of management. Emphasis is placed on the applications of models and techniques necessary to achieve </w:t>
      </w:r>
      <w:r w:rsidRPr="0030259E">
        <w:lastRenderedPageBreak/>
        <w:t>superior performance in business organisations. The programme develops skills in analysis and planning, develops the ability to solve business and management problems, and provide a solid grounding in Innovation theory and application to manage innovation in a wide range of sectors and environments to contribute to business effectiveness.</w:t>
      </w:r>
    </w:p>
    <w:p w:rsidR="00AA4D55" w:rsidRPr="00465E0A" w:rsidRDefault="00AA4D55" w:rsidP="00AA4D55"/>
    <w:p w:rsidR="00AA4D55" w:rsidRPr="008A139F" w:rsidRDefault="00AA4D55" w:rsidP="00AA4D55">
      <w:pPr>
        <w:rPr>
          <w:b/>
        </w:rPr>
      </w:pPr>
      <w:r w:rsidRPr="008A139F">
        <w:rPr>
          <w:b/>
        </w:rPr>
        <w:t>11. Programme outcomes</w:t>
      </w:r>
    </w:p>
    <w:p w:rsidR="00AA4D55" w:rsidRPr="00F112A9" w:rsidRDefault="00AA4D55" w:rsidP="00AA4D55">
      <w:pPr>
        <w:keepLines/>
        <w:spacing w:before="180" w:after="120"/>
        <w:rPr>
          <w:b/>
        </w:rPr>
      </w:pPr>
      <w:r w:rsidRPr="00F112A9">
        <w:rPr>
          <w:b/>
        </w:rPr>
        <w:t>A. Knowledge and understanding</w:t>
      </w:r>
    </w:p>
    <w:p w:rsidR="00AA4D55" w:rsidRPr="00B45EBD" w:rsidRDefault="00AA4D55" w:rsidP="00AA4D55">
      <w:r w:rsidRPr="00B45EBD">
        <w:t>On completion of this programme the successful student will have knowledge and understanding of :</w:t>
      </w:r>
    </w:p>
    <w:p w:rsidR="00AA4D55" w:rsidRPr="00B45EBD" w:rsidRDefault="00AA4D55" w:rsidP="00AA4D55">
      <w:r w:rsidRPr="00B45EBD">
        <w:t>Stakeholders: their expectations and behaviour;</w:t>
      </w:r>
    </w:p>
    <w:p w:rsidR="00AA4D55" w:rsidRPr="00B45EBD" w:rsidRDefault="00AA4D55" w:rsidP="00AA4D55">
      <w:r w:rsidRPr="00B45EBD">
        <w:t>The environment of business and its impact on strategy;</w:t>
      </w:r>
    </w:p>
    <w:p w:rsidR="00AA4D55" w:rsidRPr="00B45EBD" w:rsidRDefault="00AA4D55" w:rsidP="00AA4D55">
      <w:r w:rsidRPr="00B45EBD">
        <w:t>Design, production and distribution of products and services;</w:t>
      </w:r>
    </w:p>
    <w:p w:rsidR="00AA4D55" w:rsidRPr="00B45EBD" w:rsidRDefault="00AA4D55" w:rsidP="00AA4D55">
      <w:r w:rsidRPr="00B45EBD">
        <w:t>Business resources: acquisition, application and control;</w:t>
      </w:r>
    </w:p>
    <w:p w:rsidR="00AA4D55" w:rsidRPr="00B45EBD" w:rsidRDefault="00AA4D55" w:rsidP="00AA4D55">
      <w:r w:rsidRPr="00B45EBD">
        <w:t>Business process: planning. Improvement and control;</w:t>
      </w:r>
    </w:p>
    <w:p w:rsidR="00AA4D55" w:rsidRPr="00B45EBD" w:rsidRDefault="00AA4D55" w:rsidP="00AA4D55">
      <w:r w:rsidRPr="00B45EBD">
        <w:t>Organisations: their functions, structure and management;</w:t>
      </w:r>
    </w:p>
    <w:p w:rsidR="00AA4D55" w:rsidRDefault="00AA4D55" w:rsidP="00AA4D55">
      <w:pPr>
        <w:keepLines/>
        <w:spacing w:after="80"/>
      </w:pPr>
      <w:r w:rsidRPr="00B45EBD">
        <w:t>Innovation issues in business</w:t>
      </w:r>
    </w:p>
    <w:p w:rsidR="00AA4D55" w:rsidRPr="008A139F" w:rsidRDefault="00AA4D55" w:rsidP="00AA4D55">
      <w:pPr>
        <w:keepLines/>
        <w:spacing w:after="80"/>
        <w:rPr>
          <w:b/>
          <w:i/>
        </w:rPr>
      </w:pPr>
      <w:r>
        <w:tab/>
      </w:r>
      <w:r w:rsidRPr="008A139F">
        <w:rPr>
          <w:b/>
          <w:i/>
        </w:rPr>
        <w:t xml:space="preserve">Teaching/learning methods </w:t>
      </w:r>
    </w:p>
    <w:p w:rsidR="00AA4D55" w:rsidRPr="00B45EBD" w:rsidRDefault="00AA4D55" w:rsidP="00AA4D55">
      <w:pPr>
        <w:ind w:left="720"/>
      </w:pPr>
      <w:r w:rsidRPr="00B45EBD">
        <w:t>Students gain knowledge and understanding through guided reading of textbooks, journals and course notes; on-line and in-class exercises; lectures, workshops and seminars.</w:t>
      </w:r>
    </w:p>
    <w:p w:rsidR="00AA4D55" w:rsidRDefault="00AA4D55" w:rsidP="00AA4D55">
      <w:pPr>
        <w:keepLines/>
        <w:spacing w:after="80"/>
        <w:ind w:left="720"/>
      </w:pPr>
    </w:p>
    <w:p w:rsidR="00AA4D55" w:rsidRPr="008A139F" w:rsidRDefault="00AA4D55" w:rsidP="00AA4D55">
      <w:pPr>
        <w:keepLines/>
        <w:spacing w:after="80"/>
        <w:ind w:firstLine="720"/>
        <w:rPr>
          <w:b/>
        </w:rPr>
      </w:pPr>
      <w:r w:rsidRPr="008A139F">
        <w:rPr>
          <w:b/>
        </w:rPr>
        <w:t>Assessment Method</w:t>
      </w:r>
      <w:r>
        <w:rPr>
          <w:b/>
        </w:rPr>
        <w:t>s</w:t>
      </w:r>
    </w:p>
    <w:p w:rsidR="00AA4D55" w:rsidRPr="00B45EBD" w:rsidRDefault="00AA4D55" w:rsidP="00AA4D55">
      <w:pPr>
        <w:ind w:left="720"/>
      </w:pPr>
      <w:r w:rsidRPr="00B45EBD">
        <w:t xml:space="preserve">Students’ knowledge and understanding is assessed by in-class and on-line objective tests, examinations and written assignments. </w:t>
      </w:r>
    </w:p>
    <w:p w:rsidR="00AA4D55" w:rsidRDefault="00AA4D55" w:rsidP="00AA4D55">
      <w:pPr>
        <w:keepLines/>
        <w:spacing w:after="80"/>
        <w:ind w:left="720"/>
      </w:pPr>
    </w:p>
    <w:p w:rsidR="00AA4D55" w:rsidRPr="00F112A9" w:rsidRDefault="00AA4D55" w:rsidP="00AA4D55">
      <w:pPr>
        <w:keepLines/>
        <w:spacing w:before="180" w:after="120"/>
        <w:rPr>
          <w:b/>
        </w:rPr>
      </w:pPr>
      <w:r w:rsidRPr="00F112A9">
        <w:rPr>
          <w:b/>
        </w:rPr>
        <w:t>B. Cognitive (thinking) skills</w:t>
      </w:r>
    </w:p>
    <w:p w:rsidR="00AA4D55" w:rsidRPr="00B45EBD" w:rsidRDefault="00AA4D55" w:rsidP="00AA4D55">
      <w:r w:rsidRPr="00B45EBD">
        <w:t>On completion of this programme the successful student will be able to:</w:t>
      </w:r>
    </w:p>
    <w:p w:rsidR="00AA4D55" w:rsidRPr="00B45EBD" w:rsidRDefault="00AA4D55" w:rsidP="00AA4D55">
      <w:r w:rsidRPr="00B45EBD">
        <w:t>Define, explain and evaluate a range of phenomena, concepts, models, theories, principles and practices;</w:t>
      </w:r>
    </w:p>
    <w:p w:rsidR="00AA4D55" w:rsidRPr="00B45EBD" w:rsidRDefault="00AA4D55" w:rsidP="00AA4D55">
      <w:r w:rsidRPr="00B45EBD">
        <w:t>Apply concepts, models and theories to analyse situations;</w:t>
      </w:r>
    </w:p>
    <w:p w:rsidR="00AA4D55" w:rsidRPr="00B45EBD" w:rsidRDefault="00AA4D55" w:rsidP="00AA4D55">
      <w:r w:rsidRPr="00B45EBD">
        <w:t>Identify, evaluate and construct arguments;</w:t>
      </w:r>
    </w:p>
    <w:p w:rsidR="00AA4D55" w:rsidRPr="00B45EBD" w:rsidRDefault="00AA4D55" w:rsidP="00AA4D55">
      <w:r w:rsidRPr="00B45EBD">
        <w:lastRenderedPageBreak/>
        <w:t>Demonstrate self awareness and sensitivity to others;</w:t>
      </w:r>
    </w:p>
    <w:p w:rsidR="00AA4D55" w:rsidRPr="00B45EBD" w:rsidRDefault="00AA4D55" w:rsidP="00AA4D55">
      <w:r w:rsidRPr="00B45EBD">
        <w:t>Take and defend a decision or proposition on a given issue, considering commercial, ethical and other factors;</w:t>
      </w:r>
    </w:p>
    <w:p w:rsidR="00AA4D55" w:rsidRPr="00B45EBD" w:rsidRDefault="00AA4D55" w:rsidP="00AA4D55">
      <w:r w:rsidRPr="00B45EBD">
        <w:t>Create and evaluate solutions to given problems.</w:t>
      </w:r>
    </w:p>
    <w:p w:rsidR="00AA4D55" w:rsidRDefault="00AA4D55" w:rsidP="00AA4D55">
      <w:pPr>
        <w:keepLines/>
        <w:spacing w:after="80"/>
        <w:ind w:left="720"/>
      </w:pPr>
      <w:r w:rsidRPr="00B45EBD">
        <w:t>Analyse innovation related issues, situations and opportunities, and devise alternative responses</w:t>
      </w:r>
    </w:p>
    <w:p w:rsidR="00AA4D55" w:rsidRPr="008A139F" w:rsidRDefault="00AA4D55" w:rsidP="00AA4D55">
      <w:pPr>
        <w:keepLines/>
        <w:spacing w:after="80"/>
        <w:ind w:left="720"/>
        <w:rPr>
          <w:b/>
          <w:i/>
        </w:rPr>
      </w:pPr>
      <w:r w:rsidRPr="008A139F">
        <w:rPr>
          <w:b/>
          <w:i/>
        </w:rPr>
        <w:t>Teaching/learning methods</w:t>
      </w:r>
    </w:p>
    <w:p w:rsidR="00AA4D55" w:rsidRPr="00AA7A99" w:rsidRDefault="00AA4D55" w:rsidP="00AA4D55">
      <w:pPr>
        <w:ind w:left="720"/>
      </w:pPr>
      <w:r w:rsidRPr="00AA7A99">
        <w:t xml:space="preserve">Students learn cognitive skills through individual and group exercises and case; tutor-led seminars and class discussions. Feedback on assessments. </w:t>
      </w:r>
    </w:p>
    <w:p w:rsidR="00AA4D55" w:rsidRDefault="00AA4D55" w:rsidP="00AA4D55">
      <w:pPr>
        <w:keepLines/>
        <w:spacing w:after="80"/>
        <w:ind w:left="720"/>
      </w:pPr>
    </w:p>
    <w:p w:rsidR="00AA4D55" w:rsidRPr="008A139F" w:rsidRDefault="00AA4D55" w:rsidP="00AA4D55">
      <w:pPr>
        <w:keepLines/>
        <w:spacing w:after="80"/>
        <w:ind w:left="720"/>
        <w:rPr>
          <w:b/>
        </w:rPr>
      </w:pPr>
      <w:r w:rsidRPr="008A139F">
        <w:rPr>
          <w:b/>
        </w:rPr>
        <w:t>Assessment Method</w:t>
      </w:r>
    </w:p>
    <w:p w:rsidR="00AA4D55" w:rsidRPr="00AA7A99" w:rsidRDefault="00AA4D55" w:rsidP="00AA4D55">
      <w:pPr>
        <w:ind w:left="720"/>
      </w:pPr>
      <w:r w:rsidRPr="00AA7A99">
        <w:t>Students’ cognitive skills are assessed by essays, oral presentations and written examinations, sometimes based on case analysis.</w:t>
      </w:r>
    </w:p>
    <w:p w:rsidR="00AA4D55" w:rsidRDefault="00AA4D55" w:rsidP="00AA4D55">
      <w:pPr>
        <w:keepLines/>
        <w:spacing w:after="80"/>
        <w:ind w:left="720"/>
      </w:pPr>
    </w:p>
    <w:p w:rsidR="00AA4D55" w:rsidRPr="00F112A9" w:rsidRDefault="00AA4D55" w:rsidP="00AA4D55">
      <w:pPr>
        <w:keepLines/>
        <w:spacing w:before="180" w:after="120"/>
        <w:rPr>
          <w:b/>
        </w:rPr>
      </w:pPr>
      <w:r w:rsidRPr="00F112A9">
        <w:rPr>
          <w:b/>
        </w:rPr>
        <w:t>C. Practical skills</w:t>
      </w:r>
    </w:p>
    <w:p w:rsidR="00AA4D55" w:rsidRPr="00AA7A99" w:rsidRDefault="00AA4D55" w:rsidP="00AA4D55">
      <w:r w:rsidRPr="00AA7A99">
        <w:t>On completion of the programme the successful student will be able to:</w:t>
      </w:r>
    </w:p>
    <w:p w:rsidR="00AA4D55" w:rsidRPr="00AA7A99" w:rsidRDefault="00AA4D55" w:rsidP="00AA4D55">
      <w:r w:rsidRPr="00AA7A99">
        <w:t>Locate, categorise, prioritise, and synthesise information necessary for business purposes;</w:t>
      </w:r>
    </w:p>
    <w:p w:rsidR="00AA4D55" w:rsidRPr="00AA7A99" w:rsidRDefault="00AA4D55" w:rsidP="00AA4D55">
      <w:r w:rsidRPr="00AA7A99">
        <w:t>Interpret business reports and evaluate performance;</w:t>
      </w:r>
    </w:p>
    <w:p w:rsidR="00AA4D55" w:rsidRPr="00AA7A99" w:rsidRDefault="00AA4D55" w:rsidP="00AA4D55">
      <w:r w:rsidRPr="00AA7A99">
        <w:t>Select and apply business monitoring and control techniques;</w:t>
      </w:r>
    </w:p>
    <w:p w:rsidR="00AA4D55" w:rsidRPr="00AA7A99" w:rsidRDefault="00AA4D55" w:rsidP="00AA4D55">
      <w:r w:rsidRPr="00AA7A99">
        <w:t>Set objectives for business change and plan implementation;</w:t>
      </w:r>
    </w:p>
    <w:p w:rsidR="00AA4D55" w:rsidRPr="00AA7A99" w:rsidRDefault="00AA4D55" w:rsidP="00AA4D55">
      <w:r w:rsidRPr="00AA7A99">
        <w:t>Identify and demonstrate interpersonal skills appropriate to a given business situation</w:t>
      </w:r>
    </w:p>
    <w:p w:rsidR="00AA4D55" w:rsidRDefault="00AA4D55" w:rsidP="00AA4D55">
      <w:pPr>
        <w:keepLines/>
        <w:spacing w:after="80"/>
      </w:pPr>
      <w:r w:rsidRPr="00AA7A99">
        <w:t xml:space="preserve">Develop innovation objectives and plans using relevant tools, technologies and processes </w:t>
      </w:r>
    </w:p>
    <w:p w:rsidR="00AA4D55" w:rsidRPr="008A139F" w:rsidRDefault="00AA4D55" w:rsidP="00AA4D55">
      <w:pPr>
        <w:keepLines/>
        <w:spacing w:after="80"/>
        <w:ind w:left="720"/>
        <w:rPr>
          <w:b/>
          <w:i/>
        </w:rPr>
      </w:pPr>
      <w:r w:rsidRPr="008A139F">
        <w:rPr>
          <w:b/>
          <w:i/>
        </w:rPr>
        <w:t>Teaching/learning methods</w:t>
      </w:r>
    </w:p>
    <w:p w:rsidR="00AA4D55" w:rsidRPr="00AA7A99" w:rsidRDefault="00AA4D55" w:rsidP="00AA4D55">
      <w:pPr>
        <w:ind w:left="720"/>
      </w:pPr>
      <w:r w:rsidRPr="00AA7A99">
        <w:t>Students learn practical skills through workshops, simulations, role-plays, individual and group case analysis and problem solving.</w:t>
      </w:r>
    </w:p>
    <w:p w:rsidR="00AA4D55" w:rsidRDefault="00AA4D55" w:rsidP="00AA4D55">
      <w:pPr>
        <w:keepLines/>
        <w:spacing w:after="80"/>
        <w:ind w:left="720"/>
      </w:pPr>
    </w:p>
    <w:p w:rsidR="00AA4D55" w:rsidRDefault="00AA4D55" w:rsidP="00AA4D55">
      <w:pPr>
        <w:keepLines/>
        <w:spacing w:after="80"/>
        <w:ind w:left="720"/>
        <w:rPr>
          <w:b/>
          <w:i/>
        </w:rPr>
      </w:pPr>
    </w:p>
    <w:p w:rsidR="00AA4D55" w:rsidRDefault="00AA4D55" w:rsidP="00AA4D55">
      <w:pPr>
        <w:keepLines/>
        <w:spacing w:after="80"/>
        <w:ind w:left="720"/>
        <w:rPr>
          <w:b/>
          <w:i/>
        </w:rPr>
      </w:pPr>
    </w:p>
    <w:p w:rsidR="00AA4D55" w:rsidRPr="00F112A9" w:rsidRDefault="00AA4D55" w:rsidP="00AA4D55">
      <w:pPr>
        <w:keepLines/>
        <w:spacing w:after="80"/>
        <w:ind w:left="720"/>
        <w:rPr>
          <w:b/>
          <w:i/>
        </w:rPr>
      </w:pPr>
      <w:r w:rsidRPr="00F112A9">
        <w:rPr>
          <w:b/>
          <w:i/>
        </w:rPr>
        <w:t>Assessment Method</w:t>
      </w:r>
    </w:p>
    <w:p w:rsidR="00AA4D55" w:rsidRPr="00AA7A99" w:rsidRDefault="00AA4D55" w:rsidP="00AA4D55">
      <w:pPr>
        <w:ind w:left="720"/>
      </w:pPr>
      <w:r w:rsidRPr="00AA7A99">
        <w:lastRenderedPageBreak/>
        <w:t>Students’ practical skills are assessed by individual and group exercises, individual assignments and examinations.</w:t>
      </w:r>
    </w:p>
    <w:p w:rsidR="00AA4D55" w:rsidRPr="00F112A9" w:rsidRDefault="00AA4D55" w:rsidP="00AA4D55">
      <w:pPr>
        <w:keepLines/>
        <w:spacing w:before="180" w:after="120"/>
        <w:rPr>
          <w:b/>
        </w:rPr>
      </w:pPr>
      <w:r w:rsidRPr="00F112A9">
        <w:rPr>
          <w:b/>
        </w:rPr>
        <w:t>D. Graduate Skills</w:t>
      </w:r>
    </w:p>
    <w:p w:rsidR="00AA4D55" w:rsidRPr="00AA7A99" w:rsidRDefault="00AA4D55" w:rsidP="00AA4D55">
      <w:r w:rsidRPr="00AA7A99">
        <w:t>On completion of this programme the successful student will be able to:</w:t>
      </w:r>
    </w:p>
    <w:p w:rsidR="00AA4D55" w:rsidRPr="00AA7A99" w:rsidRDefault="00AA4D55" w:rsidP="00AA4D55">
      <w:r w:rsidRPr="00AA7A99">
        <w:t>Clarify career objectives &amp; develop plans to achieve them</w:t>
      </w:r>
    </w:p>
    <w:p w:rsidR="00AA4D55" w:rsidRPr="00AA7A99" w:rsidRDefault="00AA4D55" w:rsidP="00AA4D55">
      <w:r w:rsidRPr="00AA7A99">
        <w:t>Learn flexibly and effectively from diverse opportunities</w:t>
      </w:r>
    </w:p>
    <w:p w:rsidR="00AA4D55" w:rsidRPr="00AA7A99" w:rsidRDefault="00AA4D55" w:rsidP="00AA4D55">
      <w:r w:rsidRPr="00AA7A99">
        <w:t>Communicate persuasively using a range of media</w:t>
      </w:r>
    </w:p>
    <w:p w:rsidR="00AA4D55" w:rsidRPr="00AA7A99" w:rsidRDefault="00AA4D55" w:rsidP="00AA4D55">
      <w:r w:rsidRPr="00AA7A99">
        <w:t>Contribute positively to team performance</w:t>
      </w:r>
    </w:p>
    <w:p w:rsidR="00AA4D55" w:rsidRPr="00AA7A99" w:rsidRDefault="00AA4D55" w:rsidP="00AA4D55">
      <w:r w:rsidRPr="00AA7A99">
        <w:t>Use ICT to improve personal productivity</w:t>
      </w:r>
    </w:p>
    <w:p w:rsidR="00AA4D55" w:rsidRDefault="00AA4D55" w:rsidP="00AA4D55">
      <w:pPr>
        <w:keepLines/>
        <w:spacing w:after="80"/>
        <w:rPr>
          <w:b/>
          <w:i/>
        </w:rPr>
      </w:pPr>
      <w:r w:rsidRPr="00AA7A99">
        <w:t>Collect, analyse and critically interpret numerical data</w:t>
      </w:r>
    </w:p>
    <w:p w:rsidR="00AA4D55" w:rsidRPr="008A139F" w:rsidRDefault="00AA4D55" w:rsidP="00AA4D55">
      <w:pPr>
        <w:keepLines/>
        <w:spacing w:after="80"/>
        <w:ind w:left="720"/>
        <w:rPr>
          <w:b/>
          <w:i/>
        </w:rPr>
      </w:pPr>
      <w:r w:rsidRPr="008A139F">
        <w:rPr>
          <w:b/>
          <w:i/>
        </w:rPr>
        <w:t>Teaching/learning methods</w:t>
      </w:r>
    </w:p>
    <w:p w:rsidR="00AA4D55" w:rsidRPr="008766C3" w:rsidRDefault="00AA4D55" w:rsidP="00AA4D55">
      <w:pPr>
        <w:ind w:left="720"/>
      </w:pPr>
      <w:r w:rsidRPr="008766C3">
        <w:t>Students acquire graduate skills through team-based activities, including projects, presentations, case study analyses and live projects for external clients. Graduate skills are also developed through independent learning, partly acquired in preparation for seminars, coursework and exams.</w:t>
      </w:r>
    </w:p>
    <w:p w:rsidR="00AA4D55" w:rsidRDefault="00AA4D55" w:rsidP="00AA4D55">
      <w:pPr>
        <w:keepLines/>
        <w:spacing w:after="80"/>
        <w:ind w:left="720"/>
      </w:pPr>
    </w:p>
    <w:p w:rsidR="00AA4D55" w:rsidRPr="00F112A9" w:rsidRDefault="00AA4D55" w:rsidP="00AA4D55">
      <w:pPr>
        <w:keepLines/>
        <w:spacing w:after="80"/>
        <w:ind w:left="720"/>
        <w:rPr>
          <w:b/>
          <w:i/>
        </w:rPr>
      </w:pPr>
      <w:r w:rsidRPr="00F112A9">
        <w:rPr>
          <w:b/>
          <w:i/>
        </w:rPr>
        <w:t>Assessment method</w:t>
      </w:r>
    </w:p>
    <w:p w:rsidR="00AA4D55" w:rsidRDefault="00AA4D55" w:rsidP="00AA4D55">
      <w:pPr>
        <w:keepLines/>
        <w:spacing w:after="80"/>
        <w:ind w:left="720"/>
      </w:pPr>
      <w:r w:rsidRPr="0030259E">
        <w:t>Students’ graduate skills are assessed by tests, examinations, coursework, presentations and reflective practice assessments.</w:t>
      </w:r>
    </w:p>
    <w:p w:rsidR="00AA4D55" w:rsidRPr="00465E0A" w:rsidRDefault="00AA4D55" w:rsidP="00AA4D55"/>
    <w:tbl>
      <w:tblPr>
        <w:tblW w:w="7655" w:type="dxa"/>
        <w:jc w:val="center"/>
        <w:tblInd w:w="-176" w:type="dxa"/>
        <w:tblLayout w:type="fixed"/>
        <w:tblLook w:val="0000" w:firstRow="0" w:lastRow="0" w:firstColumn="0" w:lastColumn="0" w:noHBand="0" w:noVBand="0"/>
      </w:tblPr>
      <w:tblGrid>
        <w:gridCol w:w="7655"/>
      </w:tblGrid>
      <w:tr w:rsidR="00AA4D55" w:rsidRPr="00465E0A" w:rsidTr="009D051A">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AA4D55" w:rsidRPr="00B07421" w:rsidRDefault="00AA4D55" w:rsidP="009D051A">
            <w:pPr>
              <w:rPr>
                <w:b/>
              </w:rPr>
            </w:pPr>
            <w:r w:rsidRPr="00B07421">
              <w:rPr>
                <w:b/>
              </w:rPr>
              <w:t>12. Programme structure (levels, modules, credits and progression requirements)</w:t>
            </w:r>
          </w:p>
        </w:tc>
      </w:tr>
      <w:tr w:rsidR="00AA4D55" w:rsidRPr="00465E0A" w:rsidTr="009D051A">
        <w:trPr>
          <w:trHeight w:val="386"/>
          <w:jc w:val="center"/>
        </w:trPr>
        <w:tc>
          <w:tcPr>
            <w:tcW w:w="7655" w:type="dxa"/>
            <w:tcBorders>
              <w:left w:val="single" w:sz="4" w:space="0" w:color="000000"/>
              <w:right w:val="single" w:sz="4" w:space="0" w:color="000000"/>
            </w:tcBorders>
            <w:shd w:val="clear" w:color="auto" w:fill="DFDFDF"/>
          </w:tcPr>
          <w:p w:rsidR="00AA4D55" w:rsidRPr="00B07421" w:rsidRDefault="00AA4D55" w:rsidP="009D051A">
            <w:pPr>
              <w:rPr>
                <w:b/>
              </w:rPr>
            </w:pPr>
            <w:r w:rsidRPr="00B07421">
              <w:rPr>
                <w:b/>
              </w:rPr>
              <w:t>12. 1 Overall structure of the programme</w:t>
            </w:r>
          </w:p>
        </w:tc>
      </w:tr>
      <w:tr w:rsidR="00AA4D55" w:rsidRPr="00465E0A" w:rsidTr="009D051A">
        <w:trPr>
          <w:trHeight w:val="80"/>
          <w:jc w:val="center"/>
        </w:trPr>
        <w:tc>
          <w:tcPr>
            <w:tcW w:w="7655" w:type="dxa"/>
            <w:tcBorders>
              <w:left w:val="single" w:sz="4" w:space="0" w:color="000000"/>
              <w:bottom w:val="single" w:sz="4" w:space="0" w:color="000000"/>
              <w:right w:val="single" w:sz="4" w:space="0" w:color="000000"/>
            </w:tcBorders>
          </w:tcPr>
          <w:p w:rsidR="00AA4D55" w:rsidRPr="008766C3" w:rsidRDefault="00AA4D55" w:rsidP="009D051A">
            <w:pPr>
              <w:spacing w:after="240"/>
              <w:rPr>
                <w:szCs w:val="20"/>
              </w:rPr>
            </w:pPr>
            <w:r w:rsidRPr="008766C3">
              <w:rPr>
                <w:szCs w:val="20"/>
              </w:rPr>
              <w:t>The programme is studied over three years full-time, or four years if the option of a 12 month placement is taken. Students study four 30 credit modules per year. The first year compromises of four compulsory modules dedicated exclusively to a Business and Management programme. These modules are designed to bring all students to a standard level of academic competence to pursue further study in the subject.</w:t>
            </w:r>
          </w:p>
          <w:p w:rsidR="00AA4D55" w:rsidRPr="008766C3" w:rsidRDefault="00AA4D55" w:rsidP="009D051A">
            <w:pPr>
              <w:spacing w:after="240"/>
              <w:rPr>
                <w:szCs w:val="20"/>
              </w:rPr>
            </w:pPr>
            <w:r w:rsidRPr="008766C3">
              <w:rPr>
                <w:szCs w:val="20"/>
              </w:rPr>
              <w:t xml:space="preserve">In the second year students study three compulsory modules designed to expand knowledge of the behaviour of people in organisations, of operations management and of the business environment. In the second year students </w:t>
            </w:r>
            <w:r w:rsidRPr="008766C3">
              <w:rPr>
                <w:szCs w:val="20"/>
              </w:rPr>
              <w:lastRenderedPageBreak/>
              <w:t xml:space="preserve">are also able to undertake an option from a limited number of management discipline-specific modules, including human resource management, brand management, sustainable products, Spanish and Mandarin. At the end of the second year, students may opt to take a year’s placement before returning to complete their final year of study. Students entering directly into the second year – after confirmation of pre-accreditation of their first two years’ study to equivalent learning outcomes elsewhere- will study the same compulsory modules and well be able to choose from the same optional modules as existing students. </w:t>
            </w:r>
          </w:p>
          <w:p w:rsidR="00AA4D55" w:rsidRPr="008766C3" w:rsidRDefault="00AA4D55" w:rsidP="009D051A">
            <w:pPr>
              <w:spacing w:after="240"/>
              <w:rPr>
                <w:szCs w:val="20"/>
              </w:rPr>
            </w:pPr>
            <w:r w:rsidRPr="008766C3">
              <w:rPr>
                <w:szCs w:val="20"/>
              </w:rPr>
              <w:t>In the final year students will study three compulsory modules designed to advance skills and knowledge appropriate to graduate level, and with a focus on innovation. These are modules in management strategy, innovation management, and new product and service development.  In the third year students are also able to undertake one option from business start-up and managing business projects. Undertaking a research project and work based learning are also offered as options to third year students.</w:t>
            </w:r>
          </w:p>
          <w:p w:rsidR="00AA4D55" w:rsidRPr="00465E0A" w:rsidRDefault="00AA4D55" w:rsidP="009D051A">
            <w:pPr>
              <w:pStyle w:val="Violetexplanatorytext"/>
            </w:pPr>
            <w:r w:rsidRPr="008766C3">
              <w:rPr>
                <w:b w:val="0"/>
                <w:i w:val="0"/>
                <w:color w:val="auto"/>
                <w:szCs w:val="20"/>
              </w:rPr>
              <w:t>Students entering directly into the final year -after confirmation of pre-accreditation of their first two years’ study to equivalent learning outcomes elsewhere- will study the same two compulsory modules, a third compulsory module “applied management” which will allow some degree of programme orientation and integration and one out of two optional modules.</w:t>
            </w:r>
          </w:p>
        </w:tc>
      </w:tr>
    </w:tbl>
    <w:p w:rsidR="00AA4D55" w:rsidRDefault="00AA4D55" w:rsidP="00AA4D55"/>
    <w:p w:rsidR="00AA4D55" w:rsidRDefault="00AA4D55" w:rsidP="00AA4D55"/>
    <w:p w:rsidR="00AA4D55" w:rsidRDefault="00AA4D55" w:rsidP="00AA4D55"/>
    <w:p w:rsidR="00AA4D55" w:rsidRDefault="00AA4D55" w:rsidP="00AA4D55"/>
    <w:p w:rsidR="00AA4D55" w:rsidRDefault="00AA4D55" w:rsidP="00AA4D55"/>
    <w:p w:rsidR="00AA4D55" w:rsidRDefault="00AA4D55" w:rsidP="00AA4D55"/>
    <w:p w:rsidR="00AA4D55" w:rsidRDefault="00AA4D55" w:rsidP="00AA4D55"/>
    <w:p w:rsidR="00AA4D55" w:rsidRDefault="00AA4D55" w:rsidP="00AA4D55"/>
    <w:p w:rsidR="00AA4D55" w:rsidRDefault="00AA4D55" w:rsidP="00AA4D55"/>
    <w:p w:rsidR="00AA4D55" w:rsidRDefault="00AA4D55" w:rsidP="00AA4D55"/>
    <w:p w:rsidR="00AA4D55" w:rsidRDefault="00AA4D55" w:rsidP="00AA4D55"/>
    <w:p w:rsidR="00AA4D55" w:rsidRDefault="00AA4D55" w:rsidP="00AA4D55"/>
    <w:p w:rsidR="00AA4D55" w:rsidRDefault="00AA4D55" w:rsidP="00AA4D55"/>
    <w:p w:rsidR="00AA4D55" w:rsidRDefault="00AA4D55" w:rsidP="00AA4D55"/>
    <w:p w:rsidR="00AA4D55" w:rsidRDefault="00AA4D55" w:rsidP="00AA4D55"/>
    <w:p w:rsidR="00AA4D55" w:rsidRPr="00465E0A" w:rsidRDefault="00AA4D55" w:rsidP="00AA4D55"/>
    <w:tbl>
      <w:tblPr>
        <w:tblW w:w="7167" w:type="dxa"/>
        <w:jc w:val="center"/>
        <w:tblInd w:w="65" w:type="dxa"/>
        <w:tblLayout w:type="fixed"/>
        <w:tblLook w:val="0000" w:firstRow="0" w:lastRow="0" w:firstColumn="0" w:lastColumn="0" w:noHBand="0" w:noVBand="0"/>
      </w:tblPr>
      <w:tblGrid>
        <w:gridCol w:w="2339"/>
        <w:gridCol w:w="2666"/>
        <w:gridCol w:w="2162"/>
      </w:tblGrid>
      <w:tr w:rsidR="00AA4D55" w:rsidRPr="008766C3" w:rsidTr="009D051A">
        <w:trPr>
          <w:jc w:val="center"/>
        </w:trPr>
        <w:tc>
          <w:tcPr>
            <w:tcW w:w="71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A4D55" w:rsidRPr="008766C3" w:rsidRDefault="00AA4D55" w:rsidP="009D051A">
            <w:pPr>
              <w:rPr>
                <w:b/>
              </w:rPr>
            </w:pPr>
            <w:r w:rsidRPr="008766C3">
              <w:rPr>
                <w:b/>
              </w:rPr>
              <w:lastRenderedPageBreak/>
              <w:t xml:space="preserve">12.2 Levels and modules </w:t>
            </w:r>
          </w:p>
        </w:tc>
      </w:tr>
      <w:tr w:rsidR="00AA4D55" w:rsidRPr="008766C3" w:rsidTr="009D051A">
        <w:trPr>
          <w:jc w:val="center"/>
        </w:trPr>
        <w:tc>
          <w:tcPr>
            <w:tcW w:w="71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A4D55" w:rsidRPr="008766C3" w:rsidRDefault="00AA4D55" w:rsidP="009D051A">
            <w:r w:rsidRPr="008766C3">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AA4D55" w:rsidRPr="008766C3" w:rsidTr="009D051A">
        <w:trPr>
          <w:cantSplit/>
          <w:trHeight w:val="90"/>
          <w:jc w:val="center"/>
        </w:trPr>
        <w:tc>
          <w:tcPr>
            <w:tcW w:w="7167" w:type="dxa"/>
            <w:gridSpan w:val="3"/>
            <w:tcBorders>
              <w:left w:val="single" w:sz="4" w:space="0" w:color="000000"/>
              <w:bottom w:val="single" w:sz="4" w:space="0" w:color="000000"/>
              <w:right w:val="single" w:sz="4" w:space="0" w:color="000000"/>
            </w:tcBorders>
          </w:tcPr>
          <w:p w:rsidR="00AA4D55" w:rsidRPr="008766C3" w:rsidRDefault="00AA4D55" w:rsidP="009D051A">
            <w:pPr>
              <w:rPr>
                <w:b/>
              </w:rPr>
            </w:pPr>
            <w:r w:rsidRPr="008766C3">
              <w:rPr>
                <w:b/>
              </w:rPr>
              <w:t xml:space="preserve">Level 4 </w:t>
            </w:r>
          </w:p>
        </w:tc>
      </w:tr>
      <w:tr w:rsidR="00AA4D55" w:rsidRPr="008766C3" w:rsidTr="009D051A">
        <w:trPr>
          <w:cantSplit/>
          <w:jc w:val="center"/>
        </w:trPr>
        <w:tc>
          <w:tcPr>
            <w:tcW w:w="2339" w:type="dxa"/>
            <w:tcBorders>
              <w:left w:val="single" w:sz="4" w:space="0" w:color="000000"/>
              <w:bottom w:val="single" w:sz="4" w:space="0" w:color="000000"/>
            </w:tcBorders>
          </w:tcPr>
          <w:p w:rsidR="00AA4D55" w:rsidRPr="008766C3" w:rsidRDefault="00AA4D55" w:rsidP="009D051A">
            <w:r w:rsidRPr="008766C3">
              <w:t>COMPULSORY</w:t>
            </w:r>
          </w:p>
        </w:tc>
        <w:tc>
          <w:tcPr>
            <w:tcW w:w="2666" w:type="dxa"/>
            <w:tcBorders>
              <w:left w:val="single" w:sz="4" w:space="0" w:color="000000"/>
              <w:bottom w:val="single" w:sz="4" w:space="0" w:color="000000"/>
            </w:tcBorders>
          </w:tcPr>
          <w:p w:rsidR="00AA4D55" w:rsidRPr="008766C3" w:rsidRDefault="00AA4D55" w:rsidP="009D051A">
            <w:r w:rsidRPr="008766C3">
              <w:t xml:space="preserve">OPTIONAL </w:t>
            </w:r>
          </w:p>
        </w:tc>
        <w:tc>
          <w:tcPr>
            <w:tcW w:w="2162" w:type="dxa"/>
            <w:tcBorders>
              <w:left w:val="single" w:sz="4" w:space="0" w:color="000000"/>
              <w:bottom w:val="single" w:sz="4" w:space="0" w:color="000000"/>
              <w:right w:val="single" w:sz="4" w:space="0" w:color="000000"/>
            </w:tcBorders>
          </w:tcPr>
          <w:p w:rsidR="00AA4D55" w:rsidRPr="008766C3" w:rsidRDefault="00AA4D55" w:rsidP="009D051A">
            <w:r w:rsidRPr="008766C3">
              <w:t>PROGRESSION REQUIREMENTS</w:t>
            </w:r>
          </w:p>
        </w:tc>
      </w:tr>
      <w:tr w:rsidR="00AA4D55" w:rsidRPr="008766C3" w:rsidTr="009D051A">
        <w:trPr>
          <w:cantSplit/>
          <w:jc w:val="center"/>
        </w:trPr>
        <w:tc>
          <w:tcPr>
            <w:tcW w:w="2339" w:type="dxa"/>
            <w:tcBorders>
              <w:left w:val="single" w:sz="4" w:space="0" w:color="000000"/>
              <w:bottom w:val="single" w:sz="4" w:space="0" w:color="000000"/>
            </w:tcBorders>
          </w:tcPr>
          <w:p w:rsidR="00AA4D55" w:rsidRPr="008766C3" w:rsidRDefault="00AA4D55" w:rsidP="009D051A">
            <w:pPr>
              <w:rPr>
                <w:lang w:val="en-US"/>
              </w:rPr>
            </w:pPr>
            <w:r w:rsidRPr="008766C3">
              <w:rPr>
                <w:lang w:val="en-US"/>
              </w:rPr>
              <w:t>Students must take all of the following:</w:t>
            </w:r>
          </w:p>
          <w:p w:rsidR="00AA4D55" w:rsidRPr="008766C3" w:rsidRDefault="00AA4D55" w:rsidP="009D051A">
            <w:pPr>
              <w:rPr>
                <w:lang w:val="en-US"/>
              </w:rPr>
            </w:pPr>
            <w:r w:rsidRPr="008766C3">
              <w:rPr>
                <w:lang w:val="en-US"/>
              </w:rPr>
              <w:t>FIN1110 - Financial Aspects of Business</w:t>
            </w:r>
          </w:p>
          <w:p w:rsidR="00AA4D55" w:rsidRPr="008766C3" w:rsidRDefault="00AA4D55" w:rsidP="009D051A">
            <w:pPr>
              <w:rPr>
                <w:lang w:val="en-US"/>
              </w:rPr>
            </w:pPr>
            <w:r w:rsidRPr="008766C3">
              <w:rPr>
                <w:lang w:val="en-US"/>
              </w:rPr>
              <w:t>MKT1122 - Marketing Theory and Practice</w:t>
            </w:r>
          </w:p>
          <w:p w:rsidR="00AA4D55" w:rsidRPr="008766C3" w:rsidRDefault="00AA4D55" w:rsidP="009D051A">
            <w:pPr>
              <w:rPr>
                <w:lang w:val="en-US"/>
              </w:rPr>
            </w:pPr>
            <w:r w:rsidRPr="008766C3">
              <w:rPr>
                <w:lang w:val="en-US"/>
              </w:rPr>
              <w:t>HRM1004 - Management and Organisations</w:t>
            </w:r>
            <w:r w:rsidRPr="008766C3">
              <w:rPr>
                <w:lang w:val="en-US"/>
              </w:rPr>
              <w:tab/>
            </w:r>
          </w:p>
          <w:p w:rsidR="00AA4D55" w:rsidRPr="008766C3" w:rsidRDefault="00AA4D55" w:rsidP="009D051A">
            <w:pPr>
              <w:rPr>
                <w:lang w:val="en-US"/>
              </w:rPr>
            </w:pPr>
            <w:r w:rsidRPr="008766C3">
              <w:rPr>
                <w:lang w:val="en-US"/>
              </w:rPr>
              <w:t xml:space="preserve">MSO1730 - Applications &amp; Research in Management </w:t>
            </w:r>
          </w:p>
        </w:tc>
        <w:tc>
          <w:tcPr>
            <w:tcW w:w="2666" w:type="dxa"/>
            <w:tcBorders>
              <w:left w:val="single" w:sz="4" w:space="0" w:color="000000"/>
              <w:bottom w:val="single" w:sz="4" w:space="0" w:color="000000"/>
            </w:tcBorders>
          </w:tcPr>
          <w:p w:rsidR="00AA4D55" w:rsidRPr="008766C3" w:rsidRDefault="00AA4D55" w:rsidP="009D051A">
            <w:pPr>
              <w:rPr>
                <w:lang w:val="en-US"/>
              </w:rPr>
            </w:pPr>
            <w:r w:rsidRPr="008766C3">
              <w:rPr>
                <w:lang w:val="en-US"/>
              </w:rPr>
              <w:t>None</w:t>
            </w:r>
          </w:p>
          <w:p w:rsidR="00AA4D55" w:rsidRPr="008766C3" w:rsidRDefault="00AA4D55" w:rsidP="009D051A">
            <w:pPr>
              <w:rPr>
                <w:lang w:val="en-US"/>
              </w:rPr>
            </w:pPr>
          </w:p>
          <w:p w:rsidR="00AA4D55" w:rsidRPr="008766C3" w:rsidRDefault="00AA4D55" w:rsidP="009D051A">
            <w:pPr>
              <w:rPr>
                <w:lang w:val="en-US"/>
              </w:rPr>
            </w:pPr>
          </w:p>
        </w:tc>
        <w:tc>
          <w:tcPr>
            <w:tcW w:w="2162" w:type="dxa"/>
            <w:tcBorders>
              <w:left w:val="single" w:sz="4" w:space="0" w:color="000000"/>
              <w:bottom w:val="single" w:sz="4" w:space="0" w:color="000000"/>
              <w:right w:val="single" w:sz="4" w:space="0" w:color="000000"/>
            </w:tcBorders>
          </w:tcPr>
          <w:p w:rsidR="00AA4D55" w:rsidRPr="008766C3" w:rsidRDefault="00AA4D55" w:rsidP="009D051A">
            <w:r w:rsidRPr="008766C3">
              <w:t>Students must pass 90 credits to progress to level 5</w:t>
            </w:r>
          </w:p>
        </w:tc>
      </w:tr>
    </w:tbl>
    <w:p w:rsidR="00AA4D55" w:rsidRPr="008766C3" w:rsidRDefault="00AA4D55" w:rsidP="00AA4D55">
      <w:r w:rsidRPr="008766C3">
        <w:br w:type="page"/>
      </w:r>
    </w:p>
    <w:tbl>
      <w:tblPr>
        <w:tblW w:w="7167" w:type="dxa"/>
        <w:jc w:val="center"/>
        <w:tblInd w:w="65" w:type="dxa"/>
        <w:tblLayout w:type="fixed"/>
        <w:tblLook w:val="0000" w:firstRow="0" w:lastRow="0" w:firstColumn="0" w:lastColumn="0" w:noHBand="0" w:noVBand="0"/>
      </w:tblPr>
      <w:tblGrid>
        <w:gridCol w:w="2339"/>
        <w:gridCol w:w="2666"/>
        <w:gridCol w:w="2162"/>
      </w:tblGrid>
      <w:tr w:rsidR="00AA4D55" w:rsidRPr="008766C3" w:rsidTr="009D051A">
        <w:trPr>
          <w:cantSplit/>
          <w:jc w:val="center"/>
        </w:trPr>
        <w:tc>
          <w:tcPr>
            <w:tcW w:w="7167" w:type="dxa"/>
            <w:gridSpan w:val="3"/>
            <w:tcBorders>
              <w:left w:val="single" w:sz="4" w:space="0" w:color="000000"/>
              <w:bottom w:val="single" w:sz="4" w:space="0" w:color="000000"/>
              <w:right w:val="single" w:sz="4" w:space="0" w:color="000000"/>
            </w:tcBorders>
          </w:tcPr>
          <w:p w:rsidR="00AA4D55" w:rsidRPr="008766C3" w:rsidRDefault="00AA4D55" w:rsidP="009D051A">
            <w:pPr>
              <w:rPr>
                <w:b/>
              </w:rPr>
            </w:pPr>
            <w:r w:rsidRPr="008766C3">
              <w:rPr>
                <w:b/>
              </w:rPr>
              <w:lastRenderedPageBreak/>
              <w:t>Level 5</w:t>
            </w:r>
          </w:p>
        </w:tc>
      </w:tr>
      <w:tr w:rsidR="00AA4D55" w:rsidRPr="008766C3" w:rsidTr="009D051A">
        <w:trPr>
          <w:cantSplit/>
          <w:jc w:val="center"/>
        </w:trPr>
        <w:tc>
          <w:tcPr>
            <w:tcW w:w="2339" w:type="dxa"/>
            <w:tcBorders>
              <w:left w:val="single" w:sz="4" w:space="0" w:color="000000"/>
              <w:bottom w:val="single" w:sz="4" w:space="0" w:color="000000"/>
            </w:tcBorders>
          </w:tcPr>
          <w:p w:rsidR="00AA4D55" w:rsidRPr="008766C3" w:rsidRDefault="00AA4D55" w:rsidP="009D051A">
            <w:r w:rsidRPr="008766C3">
              <w:t>COMPULSORY</w:t>
            </w:r>
          </w:p>
        </w:tc>
        <w:tc>
          <w:tcPr>
            <w:tcW w:w="2666" w:type="dxa"/>
            <w:tcBorders>
              <w:left w:val="single" w:sz="4" w:space="0" w:color="000000"/>
              <w:bottom w:val="single" w:sz="4" w:space="0" w:color="000000"/>
            </w:tcBorders>
          </w:tcPr>
          <w:p w:rsidR="00AA4D55" w:rsidRPr="008766C3" w:rsidRDefault="00AA4D55" w:rsidP="009D051A">
            <w:r w:rsidRPr="008766C3">
              <w:t xml:space="preserve">OPTIONAL </w:t>
            </w:r>
          </w:p>
        </w:tc>
        <w:tc>
          <w:tcPr>
            <w:tcW w:w="2162" w:type="dxa"/>
            <w:tcBorders>
              <w:left w:val="single" w:sz="4" w:space="0" w:color="000000"/>
              <w:bottom w:val="single" w:sz="4" w:space="0" w:color="000000"/>
              <w:right w:val="single" w:sz="4" w:space="0" w:color="000000"/>
            </w:tcBorders>
          </w:tcPr>
          <w:p w:rsidR="00AA4D55" w:rsidRPr="008766C3" w:rsidRDefault="00AA4D55" w:rsidP="009D051A">
            <w:r w:rsidRPr="008766C3">
              <w:t>PROGRESSION REQUIREMENTS</w:t>
            </w:r>
          </w:p>
        </w:tc>
      </w:tr>
      <w:tr w:rsidR="00AA4D55" w:rsidRPr="008766C3" w:rsidTr="009D051A">
        <w:trPr>
          <w:cantSplit/>
          <w:jc w:val="center"/>
        </w:trPr>
        <w:tc>
          <w:tcPr>
            <w:tcW w:w="2339" w:type="dxa"/>
            <w:tcBorders>
              <w:left w:val="single" w:sz="4" w:space="0" w:color="000000"/>
              <w:bottom w:val="single" w:sz="4" w:space="0" w:color="000000"/>
            </w:tcBorders>
          </w:tcPr>
          <w:p w:rsidR="00AA4D55" w:rsidRPr="008766C3" w:rsidRDefault="00AA4D55" w:rsidP="009D051A">
            <w:pPr>
              <w:rPr>
                <w:lang w:val="en-US"/>
              </w:rPr>
            </w:pPr>
            <w:r w:rsidRPr="008766C3">
              <w:rPr>
                <w:lang w:val="en-US"/>
              </w:rPr>
              <w:t>Students must take all of the following:</w:t>
            </w:r>
          </w:p>
          <w:p w:rsidR="00AA4D55" w:rsidRPr="008766C3" w:rsidRDefault="00AA4D55" w:rsidP="009D051A">
            <w:pPr>
              <w:rPr>
                <w:lang w:val="en-US"/>
              </w:rPr>
            </w:pPr>
            <w:r w:rsidRPr="008766C3">
              <w:rPr>
                <w:lang w:val="en-US"/>
              </w:rPr>
              <w:t xml:space="preserve">MGT2220 - Operations Management </w:t>
            </w:r>
          </w:p>
          <w:p w:rsidR="00AA4D55" w:rsidRPr="008766C3" w:rsidRDefault="00AA4D55" w:rsidP="009D051A">
            <w:pPr>
              <w:rPr>
                <w:lang w:val="en-US"/>
              </w:rPr>
            </w:pPr>
            <w:r w:rsidRPr="008766C3">
              <w:rPr>
                <w:lang w:val="en-US"/>
              </w:rPr>
              <w:t xml:space="preserve">HRM2003 - Work, Organisation and Society </w:t>
            </w:r>
          </w:p>
          <w:p w:rsidR="00AA4D55" w:rsidRPr="008766C3" w:rsidRDefault="00AA4D55" w:rsidP="009D051A">
            <w:pPr>
              <w:rPr>
                <w:lang w:val="en-US"/>
              </w:rPr>
            </w:pPr>
            <w:r w:rsidRPr="008766C3">
              <w:rPr>
                <w:lang w:val="en-US"/>
              </w:rPr>
              <w:t>MGT2545 - Business Environment Analysis</w:t>
            </w:r>
          </w:p>
          <w:p w:rsidR="00AA4D55" w:rsidRPr="008766C3" w:rsidRDefault="00AA4D55" w:rsidP="009D051A">
            <w:pPr>
              <w:rPr>
                <w:lang w:val="en-US"/>
              </w:rPr>
            </w:pPr>
          </w:p>
        </w:tc>
        <w:tc>
          <w:tcPr>
            <w:tcW w:w="2666" w:type="dxa"/>
            <w:tcBorders>
              <w:left w:val="single" w:sz="4" w:space="0" w:color="000000"/>
              <w:bottom w:val="single" w:sz="4" w:space="0" w:color="000000"/>
            </w:tcBorders>
          </w:tcPr>
          <w:p w:rsidR="00AA4D55" w:rsidRPr="008766C3" w:rsidRDefault="00AA4D55" w:rsidP="009D051A">
            <w:pPr>
              <w:rPr>
                <w:lang w:val="en-US"/>
              </w:rPr>
            </w:pPr>
            <w:r w:rsidRPr="008766C3">
              <w:rPr>
                <w:lang w:val="en-US"/>
              </w:rPr>
              <w:t>Students must also choose 1  from the following:</w:t>
            </w:r>
          </w:p>
          <w:p w:rsidR="00AA4D55" w:rsidRPr="008766C3" w:rsidRDefault="00AA4D55" w:rsidP="009D051A">
            <w:pPr>
              <w:rPr>
                <w:lang w:val="en-US"/>
              </w:rPr>
            </w:pPr>
            <w:r w:rsidRPr="008766C3">
              <w:rPr>
                <w:lang w:val="en-US"/>
              </w:rPr>
              <w:t>HRM2011 - HRM in a Global  Context</w:t>
            </w:r>
          </w:p>
          <w:p w:rsidR="00AA4D55" w:rsidRPr="008766C3" w:rsidRDefault="00AA4D55" w:rsidP="009D051A">
            <w:pPr>
              <w:rPr>
                <w:lang w:val="en-US"/>
              </w:rPr>
            </w:pPr>
            <w:r w:rsidRPr="008766C3">
              <w:rPr>
                <w:lang w:val="en-US"/>
              </w:rPr>
              <w:t>MKT2236 -  Brand Management</w:t>
            </w:r>
          </w:p>
          <w:p w:rsidR="00AA4D55" w:rsidRPr="008766C3" w:rsidRDefault="00AA4D55" w:rsidP="009D051A">
            <w:pPr>
              <w:rPr>
                <w:lang w:val="en-US"/>
              </w:rPr>
            </w:pPr>
            <w:r w:rsidRPr="008766C3">
              <w:rPr>
                <w:lang w:val="en-US"/>
              </w:rPr>
              <w:t>MGT2600 - Sustainable Products</w:t>
            </w:r>
          </w:p>
          <w:p w:rsidR="00AA4D55" w:rsidRPr="008766C3" w:rsidRDefault="00AA4D55" w:rsidP="009D051A">
            <w:pPr>
              <w:rPr>
                <w:lang w:val="en-US"/>
              </w:rPr>
            </w:pPr>
            <w:r w:rsidRPr="008766C3">
              <w:rPr>
                <w:lang w:val="en-US"/>
              </w:rPr>
              <w:t>MCH2001 - Business communication in Mandarin</w:t>
            </w:r>
          </w:p>
          <w:p w:rsidR="00AA4D55" w:rsidRPr="008766C3" w:rsidRDefault="00AA4D55" w:rsidP="009D051A">
            <w:pPr>
              <w:rPr>
                <w:lang w:val="en-US"/>
              </w:rPr>
            </w:pPr>
            <w:r w:rsidRPr="008766C3">
              <w:rPr>
                <w:lang w:val="en-US"/>
              </w:rPr>
              <w:t>SPA2221 - Business communication in Spanish</w:t>
            </w:r>
          </w:p>
        </w:tc>
        <w:tc>
          <w:tcPr>
            <w:tcW w:w="2162" w:type="dxa"/>
            <w:tcBorders>
              <w:left w:val="single" w:sz="4" w:space="0" w:color="000000"/>
              <w:bottom w:val="single" w:sz="4" w:space="0" w:color="000000"/>
              <w:right w:val="single" w:sz="4" w:space="0" w:color="000000"/>
            </w:tcBorders>
          </w:tcPr>
          <w:p w:rsidR="00AA4D55" w:rsidRPr="008766C3" w:rsidRDefault="00AA4D55" w:rsidP="009D051A">
            <w:pPr>
              <w:rPr>
                <w:lang w:val="en-US"/>
              </w:rPr>
            </w:pPr>
            <w:r w:rsidRPr="008766C3">
              <w:rPr>
                <w:lang w:val="en-US"/>
              </w:rPr>
              <w:t>Students must pass 180 credits to progress to level 6.</w:t>
            </w:r>
          </w:p>
          <w:p w:rsidR="00AA4D55" w:rsidRPr="008766C3" w:rsidRDefault="00AA4D55" w:rsidP="009D051A">
            <w:pPr>
              <w:rPr>
                <w:lang w:val="en-US"/>
              </w:rPr>
            </w:pPr>
          </w:p>
        </w:tc>
      </w:tr>
      <w:tr w:rsidR="00AA4D55" w:rsidRPr="008766C3" w:rsidTr="009D051A">
        <w:trPr>
          <w:cantSplit/>
          <w:trHeight w:val="205"/>
          <w:jc w:val="center"/>
        </w:trPr>
        <w:tc>
          <w:tcPr>
            <w:tcW w:w="7167" w:type="dxa"/>
            <w:gridSpan w:val="3"/>
            <w:tcBorders>
              <w:left w:val="single" w:sz="4" w:space="0" w:color="000000"/>
              <w:bottom w:val="single" w:sz="4" w:space="0" w:color="000000"/>
              <w:right w:val="single" w:sz="4" w:space="0" w:color="000000"/>
            </w:tcBorders>
          </w:tcPr>
          <w:p w:rsidR="00AA4D55" w:rsidRPr="008766C3" w:rsidRDefault="00AA4D55" w:rsidP="009D051A">
            <w:pPr>
              <w:rPr>
                <w:b/>
                <w:lang w:val="en-US"/>
              </w:rPr>
            </w:pPr>
            <w:r w:rsidRPr="008766C3">
              <w:rPr>
                <w:b/>
                <w:lang w:val="en-US"/>
              </w:rPr>
              <w:t>Placement opportunities</w:t>
            </w:r>
          </w:p>
        </w:tc>
      </w:tr>
      <w:tr w:rsidR="00AA4D55" w:rsidRPr="008766C3" w:rsidTr="009D051A">
        <w:trPr>
          <w:cantSplit/>
          <w:jc w:val="center"/>
        </w:trPr>
        <w:tc>
          <w:tcPr>
            <w:tcW w:w="7167" w:type="dxa"/>
            <w:gridSpan w:val="3"/>
            <w:tcBorders>
              <w:left w:val="single" w:sz="4" w:space="0" w:color="000000"/>
              <w:bottom w:val="single" w:sz="4" w:space="0" w:color="000000"/>
              <w:right w:val="single" w:sz="4" w:space="0" w:color="000000"/>
            </w:tcBorders>
          </w:tcPr>
          <w:p w:rsidR="00AA4D55" w:rsidRPr="008766C3" w:rsidRDefault="00AA4D55" w:rsidP="009D051A">
            <w:r w:rsidRPr="008766C3">
              <w:t xml:space="preserve">MBS3331/MBS3332 Optional Work Placement 120 Credits  </w:t>
            </w:r>
          </w:p>
          <w:p w:rsidR="00AA4D55" w:rsidRPr="008766C3" w:rsidRDefault="00AA4D55" w:rsidP="009D051A">
            <w:r w:rsidRPr="008766C3">
              <w:t>(or)</w:t>
            </w:r>
          </w:p>
          <w:p w:rsidR="00AA4D55" w:rsidRPr="008766C3" w:rsidRDefault="00AA4D55" w:rsidP="009D051A">
            <w:pPr>
              <w:rPr>
                <w:lang w:val="en-US"/>
              </w:rPr>
            </w:pPr>
            <w:r w:rsidRPr="008766C3">
              <w:t>MBS2333 (Developing Employability through work Placement)</w:t>
            </w:r>
            <w:r w:rsidRPr="008766C3">
              <w:rPr>
                <w:color w:val="00B050"/>
              </w:rPr>
              <w:t xml:space="preserve"> </w:t>
            </w:r>
            <w:r w:rsidRPr="008766C3">
              <w:t xml:space="preserve"> in the summer of Level 4 and MBS3431 &amp; MBS3432 (Work Placement Project) in the summer of Level 5</w:t>
            </w:r>
          </w:p>
        </w:tc>
      </w:tr>
      <w:tr w:rsidR="00AA4D55" w:rsidRPr="008766C3" w:rsidTr="009D051A">
        <w:trPr>
          <w:cantSplit/>
          <w:jc w:val="center"/>
        </w:trPr>
        <w:tc>
          <w:tcPr>
            <w:tcW w:w="7167" w:type="dxa"/>
            <w:gridSpan w:val="3"/>
            <w:tcBorders>
              <w:left w:val="single" w:sz="4" w:space="0" w:color="000000"/>
              <w:bottom w:val="single" w:sz="4" w:space="0" w:color="000000"/>
              <w:right w:val="single" w:sz="4" w:space="0" w:color="000000"/>
            </w:tcBorders>
          </w:tcPr>
          <w:p w:rsidR="00AA4D55" w:rsidRPr="008766C3" w:rsidRDefault="00AA4D55" w:rsidP="009D051A">
            <w:pPr>
              <w:rPr>
                <w:b/>
              </w:rPr>
            </w:pPr>
            <w:r w:rsidRPr="008766C3">
              <w:rPr>
                <w:b/>
              </w:rPr>
              <w:t>Level 6</w:t>
            </w:r>
          </w:p>
        </w:tc>
      </w:tr>
      <w:tr w:rsidR="00AA4D55" w:rsidRPr="008766C3" w:rsidTr="009D051A">
        <w:trPr>
          <w:cantSplit/>
          <w:jc w:val="center"/>
        </w:trPr>
        <w:tc>
          <w:tcPr>
            <w:tcW w:w="2339" w:type="dxa"/>
            <w:tcBorders>
              <w:left w:val="single" w:sz="4" w:space="0" w:color="000000"/>
              <w:bottom w:val="single" w:sz="4" w:space="0" w:color="000000"/>
            </w:tcBorders>
          </w:tcPr>
          <w:p w:rsidR="00AA4D55" w:rsidRPr="008766C3" w:rsidRDefault="00AA4D55" w:rsidP="009D051A">
            <w:r w:rsidRPr="008766C3">
              <w:t>COMPULSORY</w:t>
            </w:r>
          </w:p>
        </w:tc>
        <w:tc>
          <w:tcPr>
            <w:tcW w:w="2666" w:type="dxa"/>
            <w:tcBorders>
              <w:left w:val="single" w:sz="4" w:space="0" w:color="000000"/>
              <w:bottom w:val="single" w:sz="4" w:space="0" w:color="000000"/>
            </w:tcBorders>
          </w:tcPr>
          <w:p w:rsidR="00AA4D55" w:rsidRPr="008766C3" w:rsidRDefault="00AA4D55" w:rsidP="009D051A">
            <w:r w:rsidRPr="008766C3">
              <w:t xml:space="preserve">OPTIONAL </w:t>
            </w:r>
          </w:p>
        </w:tc>
        <w:tc>
          <w:tcPr>
            <w:tcW w:w="2162" w:type="dxa"/>
            <w:tcBorders>
              <w:left w:val="single" w:sz="4" w:space="0" w:color="000000"/>
              <w:bottom w:val="single" w:sz="4" w:space="0" w:color="000000"/>
              <w:right w:val="single" w:sz="4" w:space="0" w:color="000000"/>
            </w:tcBorders>
          </w:tcPr>
          <w:p w:rsidR="00AA4D55" w:rsidRPr="008766C3" w:rsidRDefault="00AA4D55" w:rsidP="009D051A">
            <w:r w:rsidRPr="008766C3">
              <w:t>PROGRESSION REQUIREMENTS</w:t>
            </w:r>
          </w:p>
        </w:tc>
      </w:tr>
      <w:tr w:rsidR="00AA4D55" w:rsidRPr="008766C3" w:rsidTr="009D051A">
        <w:trPr>
          <w:cantSplit/>
          <w:jc w:val="center"/>
        </w:trPr>
        <w:tc>
          <w:tcPr>
            <w:tcW w:w="2339" w:type="dxa"/>
            <w:tcBorders>
              <w:left w:val="single" w:sz="4" w:space="0" w:color="000000"/>
              <w:bottom w:val="single" w:sz="4" w:space="0" w:color="000000"/>
            </w:tcBorders>
          </w:tcPr>
          <w:p w:rsidR="00AA4D55" w:rsidRPr="008766C3" w:rsidRDefault="00AA4D55" w:rsidP="009D051A">
            <w:pPr>
              <w:rPr>
                <w:lang w:val="en-US"/>
              </w:rPr>
            </w:pPr>
            <w:r w:rsidRPr="008766C3">
              <w:rPr>
                <w:lang w:val="en-US"/>
              </w:rPr>
              <w:t>Students must take all of the following:</w:t>
            </w:r>
          </w:p>
          <w:p w:rsidR="00AA4D55" w:rsidRPr="008766C3" w:rsidRDefault="00AA4D55" w:rsidP="009D051A">
            <w:pPr>
              <w:rPr>
                <w:lang w:val="en-US"/>
              </w:rPr>
            </w:pPr>
            <w:r w:rsidRPr="008766C3">
              <w:rPr>
                <w:lang w:val="en-US"/>
              </w:rPr>
              <w:t>MGT3170 - Strategic Management</w:t>
            </w:r>
          </w:p>
          <w:p w:rsidR="00AA4D55" w:rsidRPr="008766C3" w:rsidRDefault="00AA4D55" w:rsidP="009D051A">
            <w:pPr>
              <w:rPr>
                <w:lang w:val="en-US"/>
              </w:rPr>
            </w:pPr>
            <w:r w:rsidRPr="008766C3">
              <w:rPr>
                <w:lang w:val="en-US"/>
              </w:rPr>
              <w:t>MGT3600 - Innovation Management</w:t>
            </w:r>
          </w:p>
          <w:p w:rsidR="00AA4D55" w:rsidRPr="008766C3" w:rsidRDefault="00AA4D55" w:rsidP="009D051A">
            <w:pPr>
              <w:rPr>
                <w:lang w:val="en-US"/>
              </w:rPr>
            </w:pPr>
            <w:r w:rsidRPr="008766C3">
              <w:rPr>
                <w:lang w:val="en-US"/>
              </w:rPr>
              <w:t>MGT3250 - New Product and Service Development</w:t>
            </w:r>
          </w:p>
        </w:tc>
        <w:tc>
          <w:tcPr>
            <w:tcW w:w="2666" w:type="dxa"/>
            <w:tcBorders>
              <w:left w:val="single" w:sz="4" w:space="0" w:color="000000"/>
              <w:bottom w:val="single" w:sz="4" w:space="0" w:color="000000"/>
            </w:tcBorders>
          </w:tcPr>
          <w:p w:rsidR="00AA4D55" w:rsidRPr="008766C3" w:rsidRDefault="00AA4D55" w:rsidP="009D051A">
            <w:pPr>
              <w:rPr>
                <w:lang w:val="en-US"/>
              </w:rPr>
            </w:pPr>
            <w:r w:rsidRPr="008766C3">
              <w:rPr>
                <w:lang w:val="en-US"/>
              </w:rPr>
              <w:t>Students must also choose 1 from the following:</w:t>
            </w:r>
          </w:p>
          <w:p w:rsidR="00AA4D55" w:rsidRPr="008766C3" w:rsidRDefault="00AA4D55" w:rsidP="009D051A">
            <w:pPr>
              <w:rPr>
                <w:lang w:val="en-US"/>
              </w:rPr>
            </w:pPr>
            <w:r w:rsidRPr="008766C3">
              <w:rPr>
                <w:lang w:val="en-US"/>
              </w:rPr>
              <w:t>MGT3193 - Business Start-up</w:t>
            </w:r>
          </w:p>
          <w:p w:rsidR="00AA4D55" w:rsidRPr="008766C3" w:rsidRDefault="00AA4D55" w:rsidP="009D051A">
            <w:pPr>
              <w:rPr>
                <w:lang w:val="en-US"/>
              </w:rPr>
            </w:pPr>
            <w:r w:rsidRPr="008766C3">
              <w:rPr>
                <w:lang w:val="en-US"/>
              </w:rPr>
              <w:t>MGT3800 - Managing Business Projects</w:t>
            </w:r>
          </w:p>
          <w:p w:rsidR="00AA4D55" w:rsidRPr="008766C3" w:rsidRDefault="00AA4D55" w:rsidP="009D051A">
            <w:pPr>
              <w:rPr>
                <w:lang w:val="en-US"/>
              </w:rPr>
            </w:pPr>
            <w:r w:rsidRPr="008766C3">
              <w:rPr>
                <w:lang w:val="en-US"/>
              </w:rPr>
              <w:t>MGT3999 - Research Project</w:t>
            </w:r>
          </w:p>
        </w:tc>
        <w:tc>
          <w:tcPr>
            <w:tcW w:w="2162" w:type="dxa"/>
            <w:tcBorders>
              <w:left w:val="single" w:sz="4" w:space="0" w:color="000000"/>
              <w:bottom w:val="single" w:sz="4" w:space="0" w:color="000000"/>
              <w:right w:val="single" w:sz="4" w:space="0" w:color="000000"/>
            </w:tcBorders>
          </w:tcPr>
          <w:p w:rsidR="00AA4D55" w:rsidRPr="008766C3" w:rsidRDefault="00AA4D55" w:rsidP="009D051A">
            <w:pPr>
              <w:rPr>
                <w:lang w:val="en-US"/>
              </w:rPr>
            </w:pPr>
          </w:p>
          <w:p w:rsidR="00AA4D55" w:rsidRPr="008766C3" w:rsidRDefault="00AA4D55" w:rsidP="009D051A">
            <w:pPr>
              <w:rPr>
                <w:lang w:val="en-US"/>
              </w:rPr>
            </w:pPr>
          </w:p>
          <w:p w:rsidR="00AA4D55" w:rsidRPr="008766C3" w:rsidRDefault="00AA4D55" w:rsidP="009D051A">
            <w:pPr>
              <w:rPr>
                <w:sz w:val="20"/>
              </w:rPr>
            </w:pPr>
          </w:p>
        </w:tc>
      </w:tr>
    </w:tbl>
    <w:p w:rsidR="00AA4D55" w:rsidRPr="008766C3" w:rsidRDefault="00AA4D55" w:rsidP="00AA4D55">
      <w:r w:rsidRPr="008766C3">
        <w:br w:type="page"/>
      </w:r>
    </w:p>
    <w:tbl>
      <w:tblPr>
        <w:tblW w:w="7167" w:type="dxa"/>
        <w:jc w:val="center"/>
        <w:tblInd w:w="65" w:type="dxa"/>
        <w:tblLayout w:type="fixed"/>
        <w:tblLook w:val="0000" w:firstRow="0" w:lastRow="0" w:firstColumn="0" w:lastColumn="0" w:noHBand="0" w:noVBand="0"/>
      </w:tblPr>
      <w:tblGrid>
        <w:gridCol w:w="2339"/>
        <w:gridCol w:w="681"/>
        <w:gridCol w:w="1985"/>
        <w:gridCol w:w="2162"/>
      </w:tblGrid>
      <w:tr w:rsidR="00AA4D55" w:rsidRPr="008766C3" w:rsidTr="009D051A">
        <w:trPr>
          <w:cantSplit/>
          <w:jc w:val="center"/>
        </w:trPr>
        <w:tc>
          <w:tcPr>
            <w:tcW w:w="7167" w:type="dxa"/>
            <w:gridSpan w:val="4"/>
            <w:tcBorders>
              <w:left w:val="single" w:sz="4" w:space="0" w:color="000000"/>
              <w:bottom w:val="single" w:sz="4" w:space="0" w:color="000000"/>
              <w:right w:val="single" w:sz="4" w:space="0" w:color="000000"/>
            </w:tcBorders>
          </w:tcPr>
          <w:p w:rsidR="00AA4D55" w:rsidRPr="008766C3" w:rsidRDefault="00AA4D55" w:rsidP="009D051A">
            <w:pPr>
              <w:rPr>
                <w:b/>
                <w:lang w:val="en-US"/>
              </w:rPr>
            </w:pPr>
            <w:r w:rsidRPr="008766C3">
              <w:rPr>
                <w:b/>
              </w:rPr>
              <w:lastRenderedPageBreak/>
              <w:t>Level 6 DIRECT ENTRY (TOP-UP) STUDENTS</w:t>
            </w:r>
          </w:p>
        </w:tc>
      </w:tr>
      <w:tr w:rsidR="00AA4D55" w:rsidRPr="008766C3" w:rsidTr="009D051A">
        <w:trPr>
          <w:cantSplit/>
          <w:jc w:val="center"/>
        </w:trPr>
        <w:tc>
          <w:tcPr>
            <w:tcW w:w="2339" w:type="dxa"/>
            <w:tcBorders>
              <w:left w:val="single" w:sz="4" w:space="0" w:color="000000"/>
              <w:bottom w:val="single" w:sz="4" w:space="0" w:color="000000"/>
            </w:tcBorders>
          </w:tcPr>
          <w:p w:rsidR="00AA4D55" w:rsidRPr="008766C3" w:rsidRDefault="00AA4D55" w:rsidP="009D051A">
            <w:pPr>
              <w:rPr>
                <w:lang w:val="en-US"/>
              </w:rPr>
            </w:pPr>
            <w:r w:rsidRPr="008766C3">
              <w:rPr>
                <w:lang w:val="en-US"/>
              </w:rPr>
              <w:t>COMPULSORY</w:t>
            </w:r>
          </w:p>
        </w:tc>
        <w:tc>
          <w:tcPr>
            <w:tcW w:w="2666" w:type="dxa"/>
            <w:gridSpan w:val="2"/>
            <w:tcBorders>
              <w:left w:val="single" w:sz="4" w:space="0" w:color="000000"/>
              <w:bottom w:val="single" w:sz="4" w:space="0" w:color="000000"/>
            </w:tcBorders>
          </w:tcPr>
          <w:p w:rsidR="00AA4D55" w:rsidRPr="008766C3" w:rsidRDefault="00AA4D55" w:rsidP="009D051A">
            <w:pPr>
              <w:rPr>
                <w:lang w:val="en-US"/>
              </w:rPr>
            </w:pPr>
            <w:r w:rsidRPr="008766C3">
              <w:rPr>
                <w:lang w:val="en-US"/>
              </w:rPr>
              <w:t>OPTIONAL</w:t>
            </w:r>
            <w:r w:rsidRPr="008766C3">
              <w:rPr>
                <w:vertAlign w:val="superscript"/>
                <w:lang w:val="en-US"/>
              </w:rPr>
              <w:t xml:space="preserve"> </w:t>
            </w:r>
          </w:p>
        </w:tc>
        <w:tc>
          <w:tcPr>
            <w:tcW w:w="2162" w:type="dxa"/>
            <w:tcBorders>
              <w:left w:val="single" w:sz="4" w:space="0" w:color="000000"/>
              <w:bottom w:val="single" w:sz="4" w:space="0" w:color="000000"/>
              <w:right w:val="single" w:sz="4" w:space="0" w:color="000000"/>
            </w:tcBorders>
          </w:tcPr>
          <w:p w:rsidR="00AA4D55" w:rsidRPr="008766C3" w:rsidRDefault="00AA4D55" w:rsidP="009D051A">
            <w:pPr>
              <w:rPr>
                <w:sz w:val="20"/>
              </w:rPr>
            </w:pPr>
            <w:r w:rsidRPr="008766C3">
              <w:rPr>
                <w:sz w:val="20"/>
              </w:rPr>
              <w:t>PROGRESSION REQUIREMENTS</w:t>
            </w:r>
          </w:p>
        </w:tc>
      </w:tr>
      <w:tr w:rsidR="00AA4D55" w:rsidRPr="008766C3" w:rsidTr="009D051A">
        <w:trPr>
          <w:cantSplit/>
          <w:trHeight w:val="2686"/>
          <w:jc w:val="center"/>
        </w:trPr>
        <w:tc>
          <w:tcPr>
            <w:tcW w:w="2339" w:type="dxa"/>
            <w:tcBorders>
              <w:left w:val="single" w:sz="4" w:space="0" w:color="000000"/>
              <w:bottom w:val="single" w:sz="4" w:space="0" w:color="000000"/>
            </w:tcBorders>
          </w:tcPr>
          <w:p w:rsidR="00AA4D55" w:rsidRPr="008766C3" w:rsidRDefault="00AA4D55" w:rsidP="009D051A">
            <w:pPr>
              <w:rPr>
                <w:lang w:val="en-US"/>
              </w:rPr>
            </w:pPr>
            <w:r w:rsidRPr="008766C3">
              <w:rPr>
                <w:lang w:val="en-US"/>
              </w:rPr>
              <w:t>Students must take all of the following:</w:t>
            </w:r>
          </w:p>
          <w:p w:rsidR="00AA4D55" w:rsidRPr="008766C3" w:rsidRDefault="00AA4D55" w:rsidP="009D051A">
            <w:pPr>
              <w:rPr>
                <w:lang w:val="en-US"/>
              </w:rPr>
            </w:pPr>
            <w:r w:rsidRPr="008766C3">
              <w:rPr>
                <w:lang w:val="en-US"/>
              </w:rPr>
              <w:t>MGT3170 - Strategic Management</w:t>
            </w:r>
          </w:p>
          <w:p w:rsidR="00AA4D55" w:rsidRPr="008766C3" w:rsidRDefault="00AA4D55" w:rsidP="009D051A">
            <w:pPr>
              <w:rPr>
                <w:lang w:val="en-US"/>
              </w:rPr>
            </w:pPr>
            <w:r w:rsidRPr="008766C3">
              <w:rPr>
                <w:lang w:val="en-US"/>
              </w:rPr>
              <w:t>MGT3600 - Innovation Management</w:t>
            </w:r>
          </w:p>
          <w:p w:rsidR="00AA4D55" w:rsidRPr="008766C3" w:rsidRDefault="00AA4D55" w:rsidP="009D051A">
            <w:pPr>
              <w:rPr>
                <w:lang w:val="en-US"/>
              </w:rPr>
            </w:pPr>
            <w:r w:rsidRPr="008766C3">
              <w:rPr>
                <w:lang w:val="en-US"/>
              </w:rPr>
              <w:t>MGT3000 - Applied Management</w:t>
            </w:r>
          </w:p>
        </w:tc>
        <w:tc>
          <w:tcPr>
            <w:tcW w:w="2666" w:type="dxa"/>
            <w:gridSpan w:val="2"/>
            <w:tcBorders>
              <w:left w:val="single" w:sz="4" w:space="0" w:color="000000"/>
              <w:bottom w:val="single" w:sz="4" w:space="0" w:color="000000"/>
            </w:tcBorders>
          </w:tcPr>
          <w:p w:rsidR="00AA4D55" w:rsidRPr="008766C3" w:rsidRDefault="00AA4D55" w:rsidP="009D051A">
            <w:pPr>
              <w:rPr>
                <w:lang w:val="en-US"/>
              </w:rPr>
            </w:pPr>
            <w:r w:rsidRPr="008766C3">
              <w:rPr>
                <w:lang w:val="en-US"/>
              </w:rPr>
              <w:t>Students must also choose 1 from the following:</w:t>
            </w:r>
          </w:p>
          <w:p w:rsidR="00AA4D55" w:rsidRPr="008766C3" w:rsidRDefault="00AA4D55" w:rsidP="009D051A">
            <w:pPr>
              <w:rPr>
                <w:lang w:val="en-US"/>
              </w:rPr>
            </w:pPr>
            <w:r w:rsidRPr="008766C3">
              <w:rPr>
                <w:lang w:val="en-US"/>
              </w:rPr>
              <w:t>MGT3250 - New Product and Service Development</w:t>
            </w:r>
          </w:p>
          <w:p w:rsidR="00AA4D55" w:rsidRPr="008766C3" w:rsidRDefault="00AA4D55" w:rsidP="009D051A">
            <w:pPr>
              <w:rPr>
                <w:lang w:val="en-US"/>
              </w:rPr>
            </w:pPr>
            <w:r w:rsidRPr="008766C3">
              <w:rPr>
                <w:lang w:val="en-US"/>
              </w:rPr>
              <w:t>MGT3193 - Business Start-up</w:t>
            </w:r>
          </w:p>
        </w:tc>
        <w:tc>
          <w:tcPr>
            <w:tcW w:w="2162" w:type="dxa"/>
            <w:tcBorders>
              <w:left w:val="single" w:sz="4" w:space="0" w:color="000000"/>
              <w:bottom w:val="single" w:sz="4" w:space="0" w:color="000000"/>
              <w:right w:val="single" w:sz="4" w:space="0" w:color="000000"/>
            </w:tcBorders>
          </w:tcPr>
          <w:p w:rsidR="00AA4D55" w:rsidRPr="008766C3" w:rsidRDefault="00AA4D55" w:rsidP="009D051A">
            <w:pPr>
              <w:rPr>
                <w:lang w:val="en-US"/>
              </w:rPr>
            </w:pPr>
          </w:p>
        </w:tc>
      </w:tr>
      <w:tr w:rsidR="00AA4D55" w:rsidRPr="008766C3" w:rsidTr="009D051A">
        <w:trPr>
          <w:cantSplit/>
          <w:jc w:val="center"/>
        </w:trPr>
        <w:tc>
          <w:tcPr>
            <w:tcW w:w="716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A4D55" w:rsidRPr="008766C3" w:rsidRDefault="00AA4D55" w:rsidP="009D051A">
            <w:pPr>
              <w:rPr>
                <w:b/>
              </w:rPr>
            </w:pPr>
            <w:r w:rsidRPr="008766C3">
              <w:rPr>
                <w:b/>
              </w:rPr>
              <w:t>12.3 Non-compensatable modules (note statement in 12.2 regarding FHEQ levels)</w:t>
            </w:r>
          </w:p>
        </w:tc>
      </w:tr>
      <w:tr w:rsidR="00AA4D55" w:rsidRPr="008766C3" w:rsidTr="009D051A">
        <w:trPr>
          <w:cantSplit/>
          <w:trHeight w:val="265"/>
          <w:jc w:val="center"/>
        </w:trPr>
        <w:tc>
          <w:tcPr>
            <w:tcW w:w="3020" w:type="dxa"/>
            <w:gridSpan w:val="2"/>
            <w:tcBorders>
              <w:left w:val="single" w:sz="4" w:space="0" w:color="000000"/>
              <w:bottom w:val="single" w:sz="4" w:space="0" w:color="000000"/>
            </w:tcBorders>
            <w:shd w:val="clear" w:color="auto" w:fill="D9D9D9" w:themeFill="background1" w:themeFillShade="D9"/>
          </w:tcPr>
          <w:p w:rsidR="00AA4D55" w:rsidRPr="008766C3" w:rsidRDefault="00AA4D55" w:rsidP="009D051A">
            <w:r w:rsidRPr="008766C3">
              <w:t>Module level</w:t>
            </w:r>
          </w:p>
        </w:tc>
        <w:tc>
          <w:tcPr>
            <w:tcW w:w="4147" w:type="dxa"/>
            <w:gridSpan w:val="2"/>
            <w:tcBorders>
              <w:left w:val="single" w:sz="4" w:space="0" w:color="000000"/>
              <w:bottom w:val="single" w:sz="4" w:space="0" w:color="000000"/>
              <w:right w:val="single" w:sz="4" w:space="0" w:color="000000"/>
            </w:tcBorders>
            <w:shd w:val="clear" w:color="auto" w:fill="D9D9D9" w:themeFill="background1" w:themeFillShade="D9"/>
          </w:tcPr>
          <w:p w:rsidR="00AA4D55" w:rsidRPr="008766C3" w:rsidRDefault="00AA4D55" w:rsidP="009D051A">
            <w:r w:rsidRPr="008766C3">
              <w:t>Module code</w:t>
            </w:r>
          </w:p>
        </w:tc>
      </w:tr>
      <w:tr w:rsidR="00AA4D55" w:rsidRPr="008766C3" w:rsidTr="009D051A">
        <w:trPr>
          <w:cantSplit/>
          <w:trHeight w:val="265"/>
          <w:jc w:val="center"/>
        </w:trPr>
        <w:tc>
          <w:tcPr>
            <w:tcW w:w="7167" w:type="dxa"/>
            <w:gridSpan w:val="4"/>
            <w:tcBorders>
              <w:left w:val="single" w:sz="4" w:space="0" w:color="000000"/>
              <w:bottom w:val="single" w:sz="4" w:space="0" w:color="000000"/>
              <w:right w:val="single" w:sz="4" w:space="0" w:color="000000"/>
            </w:tcBorders>
          </w:tcPr>
          <w:p w:rsidR="00AA4D55" w:rsidRPr="008766C3" w:rsidRDefault="00AA4D55" w:rsidP="009D051A">
            <w:r w:rsidRPr="008766C3">
              <w:t>None</w:t>
            </w:r>
          </w:p>
        </w:tc>
      </w:tr>
    </w:tbl>
    <w:p w:rsidR="00AA4D55" w:rsidRDefault="00AA4D55" w:rsidP="00AA4D55"/>
    <w:p w:rsidR="00AA4D55" w:rsidRPr="00B07421" w:rsidRDefault="00AA4D55" w:rsidP="00AA4D55">
      <w:pPr>
        <w:rPr>
          <w:b/>
        </w:rPr>
      </w:pPr>
      <w:r w:rsidRPr="00B07421">
        <w:rPr>
          <w:b/>
        </w:rPr>
        <w:t>14. Information about assessment regulations</w:t>
      </w:r>
    </w:p>
    <w:p w:rsidR="00AA4D55" w:rsidRDefault="00AA4D55" w:rsidP="00AA4D55">
      <w:r w:rsidRPr="00407A6E">
        <w:t>Middlesex University and Business School Assessment Regulations apply to this programme, without exception.</w:t>
      </w:r>
    </w:p>
    <w:p w:rsidR="00AA4D55" w:rsidRPr="00465E0A" w:rsidRDefault="00AA4D55" w:rsidP="00AA4D55"/>
    <w:p w:rsidR="00AA4D55" w:rsidRPr="00B07421" w:rsidRDefault="00AA4D55" w:rsidP="00AA4D55">
      <w:pPr>
        <w:rPr>
          <w:b/>
        </w:rPr>
      </w:pPr>
      <w:r w:rsidRPr="00B07421">
        <w:rPr>
          <w:b/>
        </w:rPr>
        <w:t>15. Placement opportunities, requirements and support (if applicable)</w:t>
      </w:r>
    </w:p>
    <w:p w:rsidR="00AA4D55" w:rsidRDefault="00AA4D55" w:rsidP="00AA4D55">
      <w:pPr>
        <w:snapToGrid w:val="0"/>
      </w:pPr>
      <w:r w:rsidRPr="002E6A2C">
        <w:t xml:space="preserve">A 12 month placement is offered at the end of year 2.  A dedicated Employability Advisor helps in the search for an appropriate employer and provides students with appropriate Placement.  It also provides students with appropriate guidance and support in preparation for during and after placement.  The placement forms the basis for an assessed report based on the organisation.  At the start of the placement students are allocated an individual supervisor </w:t>
      </w:r>
      <w:r>
        <w:t xml:space="preserve">from Middlesex University Business School </w:t>
      </w:r>
      <w:r w:rsidRPr="002E6A2C">
        <w:t xml:space="preserve">who provides support and advice for the duration of the project.  All </w:t>
      </w:r>
      <w:r>
        <w:t xml:space="preserve">placement reports </w:t>
      </w:r>
      <w:r w:rsidRPr="002E6A2C">
        <w:t xml:space="preserve">are double marked. </w:t>
      </w:r>
    </w:p>
    <w:p w:rsidR="00AA4D55" w:rsidRPr="002E6A2C" w:rsidRDefault="00AA4D55" w:rsidP="00AA4D55">
      <w:pPr>
        <w:snapToGrid w:val="0"/>
      </w:pPr>
    </w:p>
    <w:p w:rsidR="00AA4D55" w:rsidRPr="00465E0A" w:rsidRDefault="00AA4D55" w:rsidP="00AA4D55">
      <w:r w:rsidRPr="002E6A2C">
        <w:t xml:space="preserve">Alternatively, students may opt to take </w:t>
      </w:r>
      <w:r>
        <w:t xml:space="preserve">two </w:t>
      </w:r>
      <w:r w:rsidRPr="002E6A2C">
        <w:t>shorter placements between years 1 and 2 and between years 2 and 3.</w:t>
      </w:r>
    </w:p>
    <w:p w:rsidR="00AA4D55" w:rsidRPr="00465E0A" w:rsidRDefault="00AA4D55" w:rsidP="00AA4D55"/>
    <w:p w:rsidR="00AA4D55" w:rsidRPr="00B07421" w:rsidRDefault="00AA4D55" w:rsidP="00AA4D55">
      <w:pPr>
        <w:rPr>
          <w:b/>
        </w:rPr>
      </w:pPr>
      <w:r w:rsidRPr="00B07421">
        <w:rPr>
          <w:b/>
        </w:rPr>
        <w:lastRenderedPageBreak/>
        <w:t>16. Future careers (if applicable)</w:t>
      </w:r>
    </w:p>
    <w:p w:rsidR="00AA4D55" w:rsidRPr="008766C3" w:rsidRDefault="00AA4D55" w:rsidP="00AA4D55">
      <w:r w:rsidRPr="008766C3">
        <w:t xml:space="preserve">The programme aims to provide students with the skills and knowledge to build a successful management career with a specialism in innovation, in a wide range of businesses, governmental and third sector organisations. Innovation is increasingly a pre-requisite for organisations to survive, and graduates from this programme may enter a wide range of positions and contribute to advancing their organisations. The combination of knowledge and expertise in innovation, and broader business perspective can also provides the foundation for graduates to successfully set up and run their own business. </w:t>
      </w:r>
    </w:p>
    <w:p w:rsidR="00AA4D55" w:rsidRPr="008766C3" w:rsidRDefault="00AA4D55" w:rsidP="00AA4D55">
      <w:pPr>
        <w:rPr>
          <w:color w:val="00B050"/>
        </w:rPr>
      </w:pPr>
    </w:p>
    <w:p w:rsidR="00AA4D55" w:rsidRPr="00465E0A" w:rsidRDefault="00AA4D55" w:rsidP="00AA4D55">
      <w:r w:rsidRPr="008766C3">
        <w:t>The Hendon Campus Careers Service offers students support in planning their career.  The Chartered Management Institute also offers career support and guidance to members, highlighting job opportunities for graduates.</w:t>
      </w:r>
    </w:p>
    <w:p w:rsidR="00AA4D55" w:rsidRPr="00465E0A" w:rsidRDefault="00AA4D55" w:rsidP="00AA4D55"/>
    <w:p w:rsidR="00AA4D55" w:rsidRPr="00B07421" w:rsidRDefault="00AA4D55" w:rsidP="00AA4D55">
      <w:pPr>
        <w:rPr>
          <w:b/>
        </w:rPr>
      </w:pPr>
      <w:r w:rsidRPr="00B07421">
        <w:rPr>
          <w:b/>
        </w:rPr>
        <w:t>17. Particular support for learning (if applicable)</w:t>
      </w:r>
    </w:p>
    <w:p w:rsidR="00AA4D55" w:rsidRPr="008766C3" w:rsidRDefault="00AA4D55" w:rsidP="00AA4D55">
      <w:pPr>
        <w:numPr>
          <w:ilvl w:val="0"/>
          <w:numId w:val="12"/>
        </w:numPr>
        <w:suppressAutoHyphens w:val="0"/>
        <w:contextualSpacing/>
      </w:pPr>
      <w:r w:rsidRPr="008766C3">
        <w:t>English Language Support and Numeracy support offered by the Learner Development Unit</w:t>
      </w:r>
    </w:p>
    <w:p w:rsidR="00AA4D55" w:rsidRPr="008766C3" w:rsidRDefault="00AA4D55" w:rsidP="00AA4D55">
      <w:pPr>
        <w:numPr>
          <w:ilvl w:val="0"/>
          <w:numId w:val="12"/>
        </w:numPr>
        <w:suppressAutoHyphens w:val="0"/>
        <w:contextualSpacing/>
      </w:pPr>
      <w:r w:rsidRPr="008766C3">
        <w:t>Library-based learning resources</w:t>
      </w:r>
    </w:p>
    <w:p w:rsidR="00AA4D55" w:rsidRPr="008766C3" w:rsidRDefault="00AA4D55" w:rsidP="00AA4D55">
      <w:pPr>
        <w:numPr>
          <w:ilvl w:val="0"/>
          <w:numId w:val="12"/>
        </w:numPr>
        <w:suppressAutoHyphens w:val="0"/>
        <w:contextualSpacing/>
      </w:pPr>
      <w:r w:rsidRPr="008766C3">
        <w:t>Student Achievement Advisors</w:t>
      </w:r>
    </w:p>
    <w:p w:rsidR="00AA4D55" w:rsidRPr="008766C3" w:rsidRDefault="00AA4D55" w:rsidP="00AA4D55">
      <w:pPr>
        <w:numPr>
          <w:ilvl w:val="0"/>
          <w:numId w:val="12"/>
        </w:numPr>
        <w:suppressAutoHyphens w:val="0"/>
        <w:contextualSpacing/>
      </w:pPr>
      <w:r w:rsidRPr="008766C3">
        <w:t>Programme Handbook and Module Handbooks</w:t>
      </w:r>
    </w:p>
    <w:p w:rsidR="00AA4D55" w:rsidRPr="008766C3" w:rsidRDefault="00AA4D55" w:rsidP="00AA4D55">
      <w:pPr>
        <w:numPr>
          <w:ilvl w:val="0"/>
          <w:numId w:val="12"/>
        </w:numPr>
        <w:suppressAutoHyphens w:val="0"/>
        <w:contextualSpacing/>
      </w:pPr>
      <w:r w:rsidRPr="008766C3">
        <w:t>Induction and orientation programme</w:t>
      </w:r>
    </w:p>
    <w:p w:rsidR="00AA4D55" w:rsidRPr="008766C3" w:rsidRDefault="00AA4D55" w:rsidP="00AA4D55">
      <w:pPr>
        <w:numPr>
          <w:ilvl w:val="0"/>
          <w:numId w:val="12"/>
        </w:numPr>
        <w:suppressAutoHyphens w:val="0"/>
        <w:contextualSpacing/>
      </w:pPr>
      <w:r w:rsidRPr="008766C3">
        <w:t>Access to student counsellors</w:t>
      </w:r>
    </w:p>
    <w:p w:rsidR="00AA4D55" w:rsidRPr="008766C3" w:rsidRDefault="00AA4D55" w:rsidP="00AA4D55">
      <w:pPr>
        <w:numPr>
          <w:ilvl w:val="0"/>
          <w:numId w:val="12"/>
        </w:numPr>
        <w:suppressAutoHyphens w:val="0"/>
        <w:contextualSpacing/>
      </w:pPr>
      <w:r w:rsidRPr="008766C3">
        <w:t>Student e-mail and Unihub</w:t>
      </w:r>
    </w:p>
    <w:p w:rsidR="00AA4D55" w:rsidRPr="008766C3" w:rsidRDefault="00AA4D55" w:rsidP="00AA4D55">
      <w:pPr>
        <w:numPr>
          <w:ilvl w:val="0"/>
          <w:numId w:val="11"/>
        </w:numPr>
        <w:suppressAutoHyphens w:val="0"/>
      </w:pPr>
      <w:r w:rsidRPr="008766C3">
        <w:t>Module information and learning/support material on Myunihub</w:t>
      </w:r>
    </w:p>
    <w:p w:rsidR="00AA4D55" w:rsidRPr="008766C3" w:rsidRDefault="00AA4D55" w:rsidP="00AA4D55">
      <w:pPr>
        <w:numPr>
          <w:ilvl w:val="0"/>
          <w:numId w:val="11"/>
        </w:numPr>
        <w:suppressAutoHyphens w:val="0"/>
      </w:pPr>
      <w:r w:rsidRPr="008766C3">
        <w:t xml:space="preserve">Guest lectures </w:t>
      </w:r>
    </w:p>
    <w:p w:rsidR="00AA4D55" w:rsidRPr="008766C3" w:rsidRDefault="00AA4D55" w:rsidP="00AA4D55">
      <w:pPr>
        <w:numPr>
          <w:ilvl w:val="0"/>
          <w:numId w:val="10"/>
        </w:numPr>
        <w:suppressAutoHyphens w:val="0"/>
        <w:ind w:left="357" w:hanging="357"/>
      </w:pPr>
      <w:r w:rsidRPr="008766C3">
        <w:t>Tutor support through published office hours</w:t>
      </w:r>
    </w:p>
    <w:p w:rsidR="00AA4D55" w:rsidRPr="00465E0A" w:rsidRDefault="00AA4D55" w:rsidP="00AA4D55">
      <w:r w:rsidRPr="008766C3">
        <w:t>Disability support to ensure all students can actively participate in university life</w:t>
      </w:r>
    </w:p>
    <w:p w:rsidR="00AA4D55" w:rsidRPr="00465E0A" w:rsidRDefault="00AA4D55" w:rsidP="00AA4D55"/>
    <w:p w:rsidR="00AA4D55" w:rsidRDefault="00AA4D55" w:rsidP="00AA4D55">
      <w:pPr>
        <w:tabs>
          <w:tab w:val="left" w:pos="4252"/>
        </w:tabs>
        <w:rPr>
          <w:b/>
        </w:rPr>
      </w:pPr>
      <w:r w:rsidRPr="00B07421">
        <w:rPr>
          <w:b/>
        </w:rPr>
        <w:t>18. JACS code (or other relevant coding system)</w:t>
      </w:r>
    </w:p>
    <w:p w:rsidR="00AA4D55" w:rsidRPr="008766C3" w:rsidRDefault="00AA4D55" w:rsidP="00AA4D55">
      <w:pPr>
        <w:tabs>
          <w:tab w:val="left" w:pos="4252"/>
        </w:tabs>
        <w:rPr>
          <w:bCs/>
        </w:rPr>
      </w:pPr>
      <w:r w:rsidRPr="008766C3">
        <w:rPr>
          <w:bCs/>
        </w:rPr>
        <w:t>N120</w:t>
      </w:r>
      <w:r w:rsidRPr="008766C3">
        <w:rPr>
          <w:bCs/>
        </w:rPr>
        <w:tab/>
      </w:r>
    </w:p>
    <w:p w:rsidR="00AA4D55" w:rsidRDefault="00AA4D55" w:rsidP="00AA4D55">
      <w:pPr>
        <w:tabs>
          <w:tab w:val="left" w:pos="4252"/>
        </w:tabs>
      </w:pPr>
    </w:p>
    <w:p w:rsidR="00AA4D55" w:rsidRPr="00465E0A" w:rsidRDefault="00AA4D55" w:rsidP="00AA4D55">
      <w:pPr>
        <w:tabs>
          <w:tab w:val="left" w:pos="4252"/>
        </w:tabs>
      </w:pPr>
    </w:p>
    <w:p w:rsidR="00AA4D55" w:rsidRDefault="00AA4D55" w:rsidP="00AA4D55">
      <w:pPr>
        <w:tabs>
          <w:tab w:val="left" w:pos="4252"/>
        </w:tabs>
        <w:rPr>
          <w:b/>
        </w:rPr>
      </w:pPr>
      <w:r w:rsidRPr="00B07421">
        <w:rPr>
          <w:b/>
        </w:rPr>
        <w:t>19. Relevant QAA subject benchmark group(s)</w:t>
      </w:r>
    </w:p>
    <w:p w:rsidR="00AA4D55" w:rsidRPr="008766C3" w:rsidRDefault="00AA4D55" w:rsidP="00AA4D55">
      <w:pPr>
        <w:tabs>
          <w:tab w:val="left" w:pos="4252"/>
        </w:tabs>
        <w:rPr>
          <w:bCs/>
        </w:rPr>
      </w:pPr>
      <w:r w:rsidRPr="008766C3">
        <w:rPr>
          <w:bCs/>
        </w:rPr>
        <w:t>Business and Management</w:t>
      </w:r>
      <w:r w:rsidRPr="008766C3">
        <w:rPr>
          <w:bCs/>
        </w:rPr>
        <w:tab/>
      </w:r>
    </w:p>
    <w:p w:rsidR="00AA4D55" w:rsidRPr="00465E0A" w:rsidRDefault="00AA4D55" w:rsidP="00AA4D55">
      <w:pPr>
        <w:tabs>
          <w:tab w:val="left" w:pos="4252"/>
        </w:tabs>
      </w:pPr>
    </w:p>
    <w:p w:rsidR="00AA4D55" w:rsidRPr="00465E0A" w:rsidRDefault="00AA4D55" w:rsidP="00AA4D55"/>
    <w:p w:rsidR="00AA4D55" w:rsidRPr="008A139F" w:rsidRDefault="00AA4D55" w:rsidP="00AA4D55">
      <w:pPr>
        <w:rPr>
          <w:b/>
        </w:rPr>
      </w:pPr>
      <w:r w:rsidRPr="008A139F">
        <w:rPr>
          <w:b/>
        </w:rPr>
        <w:t>20. Reference points</w:t>
      </w:r>
    </w:p>
    <w:p w:rsidR="00AA4D55" w:rsidRPr="008766C3" w:rsidRDefault="00AA4D55" w:rsidP="00AA4D55">
      <w:pPr>
        <w:numPr>
          <w:ilvl w:val="0"/>
          <w:numId w:val="13"/>
        </w:numPr>
        <w:suppressAutoHyphens w:val="0"/>
        <w:spacing w:before="60"/>
      </w:pPr>
      <w:r w:rsidRPr="008766C3">
        <w:t>QAA and Middlesex University Guidelines for programme specifications</w:t>
      </w:r>
    </w:p>
    <w:p w:rsidR="00AA4D55" w:rsidRPr="008766C3" w:rsidRDefault="00AA4D55" w:rsidP="00AA4D55">
      <w:pPr>
        <w:numPr>
          <w:ilvl w:val="0"/>
          <w:numId w:val="13"/>
        </w:numPr>
        <w:suppressAutoHyphens w:val="0"/>
      </w:pPr>
      <w:r w:rsidRPr="008766C3">
        <w:t>Middlesex University Regulations</w:t>
      </w:r>
    </w:p>
    <w:p w:rsidR="00AA4D55" w:rsidRPr="008766C3" w:rsidRDefault="00AA4D55" w:rsidP="00AA4D55">
      <w:pPr>
        <w:numPr>
          <w:ilvl w:val="0"/>
          <w:numId w:val="13"/>
        </w:numPr>
        <w:suppressAutoHyphens w:val="0"/>
      </w:pPr>
      <w:r w:rsidRPr="008766C3">
        <w:t>Middlesex University Learning Framework – Programme Design Guidance, 2012</w:t>
      </w:r>
    </w:p>
    <w:p w:rsidR="00AA4D55" w:rsidRPr="008766C3" w:rsidRDefault="00AA4D55" w:rsidP="00AA4D55">
      <w:pPr>
        <w:numPr>
          <w:ilvl w:val="0"/>
          <w:numId w:val="14"/>
        </w:numPr>
        <w:ind w:left="360" w:right="34"/>
        <w:contextualSpacing/>
      </w:pPr>
      <w:r w:rsidRPr="008766C3">
        <w:t>QAA Subject Benchmark in Business &amp; Management</w:t>
      </w:r>
    </w:p>
    <w:p w:rsidR="00AA4D55" w:rsidRPr="008766C3" w:rsidRDefault="00AA4D55" w:rsidP="00AA4D55">
      <w:pPr>
        <w:numPr>
          <w:ilvl w:val="0"/>
          <w:numId w:val="14"/>
        </w:numPr>
        <w:ind w:left="360"/>
        <w:contextualSpacing/>
      </w:pPr>
      <w:r w:rsidRPr="008766C3">
        <w:t>QAA Framework for Higher Education Qualifications (FHEQ)</w:t>
      </w:r>
    </w:p>
    <w:p w:rsidR="00AA4D55" w:rsidRPr="008766C3" w:rsidRDefault="00AA4D55" w:rsidP="00AA4D55">
      <w:pPr>
        <w:numPr>
          <w:ilvl w:val="0"/>
          <w:numId w:val="14"/>
        </w:numPr>
        <w:ind w:left="360"/>
        <w:contextualSpacing/>
      </w:pPr>
      <w:r w:rsidRPr="008766C3">
        <w:t>QAA Codes of Practice</w:t>
      </w:r>
    </w:p>
    <w:p w:rsidR="00AA4D55" w:rsidRPr="008766C3" w:rsidRDefault="00AA4D55" w:rsidP="00AA4D55">
      <w:pPr>
        <w:numPr>
          <w:ilvl w:val="0"/>
          <w:numId w:val="14"/>
        </w:numPr>
        <w:ind w:left="360"/>
        <w:contextualSpacing/>
      </w:pPr>
      <w:r w:rsidRPr="008766C3">
        <w:t xml:space="preserve">CMI guidelines  </w:t>
      </w:r>
    </w:p>
    <w:p w:rsidR="00AA4D55" w:rsidRPr="008766C3" w:rsidRDefault="00AA4D55" w:rsidP="00AA4D55">
      <w:pPr>
        <w:numPr>
          <w:ilvl w:val="0"/>
          <w:numId w:val="14"/>
        </w:numPr>
        <w:ind w:left="360"/>
        <w:contextualSpacing/>
      </w:pPr>
      <w:r w:rsidRPr="008766C3">
        <w:t>Middlesex University/Business School Teaching, Learning and Assessment Strategy</w:t>
      </w:r>
    </w:p>
    <w:p w:rsidR="00AA4D55" w:rsidRPr="00465E0A" w:rsidRDefault="00AA4D55" w:rsidP="00AA4D55">
      <w:r w:rsidRPr="008766C3">
        <w:t>Middlesex University Regulations</w:t>
      </w:r>
    </w:p>
    <w:p w:rsidR="00AA4D55" w:rsidRPr="00465E0A" w:rsidRDefault="00AA4D55" w:rsidP="00AA4D55"/>
    <w:p w:rsidR="00AA4D55" w:rsidRDefault="00AA4D55" w:rsidP="00AA4D55">
      <w:pPr>
        <w:rPr>
          <w:b/>
        </w:rPr>
      </w:pPr>
      <w:r w:rsidRPr="008A139F">
        <w:rPr>
          <w:b/>
        </w:rPr>
        <w:t>21. Other information</w:t>
      </w:r>
    </w:p>
    <w:p w:rsidR="00AA4D55" w:rsidRPr="007447A6" w:rsidRDefault="00AA4D55" w:rsidP="00AA4D55">
      <w:r w:rsidRPr="007447A6">
        <w:t>Methods for evaluating and improving the quality and standards of learning are:</w:t>
      </w:r>
    </w:p>
    <w:p w:rsidR="00AA4D55" w:rsidRPr="007447A6" w:rsidRDefault="00AA4D55" w:rsidP="00AA4D55">
      <w:pPr>
        <w:numPr>
          <w:ilvl w:val="0"/>
          <w:numId w:val="23"/>
        </w:numPr>
        <w:suppressAutoHyphens w:val="0"/>
        <w:spacing w:before="60" w:after="60"/>
        <w:ind w:left="531" w:hanging="531"/>
        <w:contextualSpacing/>
      </w:pPr>
      <w:r w:rsidRPr="007447A6">
        <w:t>External Examiner reports</w:t>
      </w:r>
    </w:p>
    <w:p w:rsidR="00AA4D55" w:rsidRPr="007447A6" w:rsidRDefault="00AA4D55" w:rsidP="00AA4D55">
      <w:pPr>
        <w:numPr>
          <w:ilvl w:val="0"/>
          <w:numId w:val="23"/>
        </w:numPr>
        <w:suppressAutoHyphens w:val="0"/>
        <w:spacing w:before="60" w:after="60"/>
        <w:ind w:left="531" w:hanging="531"/>
        <w:contextualSpacing/>
      </w:pPr>
      <w:r w:rsidRPr="007447A6">
        <w:t>Annual Quality Monitoring reports</w:t>
      </w:r>
    </w:p>
    <w:p w:rsidR="00AA4D55" w:rsidRPr="007447A6" w:rsidRDefault="00AA4D55" w:rsidP="00AA4D55">
      <w:pPr>
        <w:numPr>
          <w:ilvl w:val="0"/>
          <w:numId w:val="23"/>
        </w:numPr>
        <w:suppressAutoHyphens w:val="0"/>
        <w:spacing w:before="60" w:after="60"/>
        <w:ind w:left="531" w:hanging="531"/>
        <w:contextualSpacing/>
      </w:pPr>
      <w:r w:rsidRPr="007447A6">
        <w:t>Boards of Study</w:t>
      </w:r>
    </w:p>
    <w:p w:rsidR="00AA4D55" w:rsidRPr="007447A6" w:rsidRDefault="00AA4D55" w:rsidP="00AA4D55">
      <w:pPr>
        <w:numPr>
          <w:ilvl w:val="0"/>
          <w:numId w:val="23"/>
        </w:numPr>
        <w:suppressAutoHyphens w:val="0"/>
        <w:spacing w:before="60" w:after="60"/>
        <w:ind w:left="531" w:hanging="531"/>
        <w:contextualSpacing/>
      </w:pPr>
      <w:r w:rsidRPr="007447A6">
        <w:t>Student focus group</w:t>
      </w:r>
    </w:p>
    <w:p w:rsidR="00AA4D55" w:rsidRPr="007447A6" w:rsidRDefault="00AA4D55" w:rsidP="00AA4D55">
      <w:pPr>
        <w:numPr>
          <w:ilvl w:val="0"/>
          <w:numId w:val="23"/>
        </w:numPr>
        <w:suppressAutoHyphens w:val="0"/>
        <w:spacing w:before="60" w:after="60"/>
        <w:ind w:left="531" w:hanging="531"/>
        <w:contextualSpacing/>
      </w:pPr>
      <w:r w:rsidRPr="007447A6">
        <w:t>National Student Survey</w:t>
      </w:r>
    </w:p>
    <w:p w:rsidR="00AA4D55" w:rsidRPr="007447A6" w:rsidRDefault="00AA4D55" w:rsidP="00AA4D55">
      <w:pPr>
        <w:numPr>
          <w:ilvl w:val="0"/>
          <w:numId w:val="23"/>
        </w:numPr>
        <w:suppressAutoHyphens w:val="0"/>
        <w:spacing w:before="60" w:after="60"/>
        <w:ind w:left="531" w:hanging="531"/>
        <w:contextualSpacing/>
      </w:pPr>
      <w:r w:rsidRPr="007447A6">
        <w:t>Module evaluation and report</w:t>
      </w:r>
    </w:p>
    <w:p w:rsidR="00AA4D55" w:rsidRPr="007447A6" w:rsidRDefault="00AA4D55" w:rsidP="00AA4D55">
      <w:pPr>
        <w:numPr>
          <w:ilvl w:val="0"/>
          <w:numId w:val="23"/>
        </w:numPr>
        <w:suppressAutoHyphens w:val="0"/>
        <w:spacing w:before="60" w:after="60"/>
        <w:ind w:left="531" w:hanging="531"/>
        <w:contextualSpacing/>
      </w:pPr>
      <w:r w:rsidRPr="007447A6">
        <w:t>Peer teaching observations</w:t>
      </w:r>
    </w:p>
    <w:p w:rsidR="00AA4D55" w:rsidRPr="007447A6" w:rsidRDefault="00AA4D55" w:rsidP="00AA4D55">
      <w:pPr>
        <w:numPr>
          <w:ilvl w:val="0"/>
          <w:numId w:val="23"/>
        </w:numPr>
        <w:suppressAutoHyphens w:val="0"/>
        <w:spacing w:before="60" w:after="60"/>
        <w:ind w:left="531" w:hanging="531"/>
        <w:contextualSpacing/>
      </w:pPr>
      <w:r w:rsidRPr="007447A6">
        <w:t>Student evaluation</w:t>
      </w:r>
    </w:p>
    <w:p w:rsidR="00AA4D55" w:rsidRPr="007447A6" w:rsidRDefault="00AA4D55" w:rsidP="00AA4D55">
      <w:pPr>
        <w:numPr>
          <w:ilvl w:val="0"/>
          <w:numId w:val="23"/>
        </w:numPr>
        <w:suppressAutoHyphens w:val="0"/>
        <w:spacing w:before="60" w:after="60"/>
        <w:ind w:left="531" w:hanging="531"/>
        <w:contextualSpacing/>
      </w:pPr>
      <w:r w:rsidRPr="007447A6">
        <w:t>Validation and review panels</w:t>
      </w:r>
    </w:p>
    <w:p w:rsidR="00AA4D55" w:rsidRPr="007447A6" w:rsidRDefault="00AA4D55" w:rsidP="00AA4D55"/>
    <w:p w:rsidR="00AA4D55" w:rsidRPr="007447A6" w:rsidRDefault="00AA4D55" w:rsidP="00AA4D55">
      <w:r w:rsidRPr="007447A6">
        <w:t>Indicators of quality:</w:t>
      </w:r>
    </w:p>
    <w:p w:rsidR="00AA4D55" w:rsidRPr="007447A6" w:rsidRDefault="00AA4D55" w:rsidP="00AA4D55">
      <w:pPr>
        <w:numPr>
          <w:ilvl w:val="0"/>
          <w:numId w:val="22"/>
        </w:numPr>
        <w:suppressAutoHyphens w:val="0"/>
        <w:spacing w:before="60" w:after="60"/>
        <w:ind w:left="531" w:hanging="531"/>
        <w:contextualSpacing/>
      </w:pPr>
      <w:r w:rsidRPr="007447A6">
        <w:t>Student achievement</w:t>
      </w:r>
    </w:p>
    <w:p w:rsidR="00AA4D55" w:rsidRPr="007447A6" w:rsidRDefault="00AA4D55" w:rsidP="00AA4D55">
      <w:pPr>
        <w:numPr>
          <w:ilvl w:val="0"/>
          <w:numId w:val="22"/>
        </w:numPr>
        <w:suppressAutoHyphens w:val="0"/>
        <w:spacing w:before="60" w:after="60"/>
        <w:ind w:left="531" w:hanging="531"/>
        <w:contextualSpacing/>
      </w:pPr>
      <w:r w:rsidRPr="007447A6">
        <w:t>Buoyant enrolment</w:t>
      </w:r>
    </w:p>
    <w:p w:rsidR="00AA4D55" w:rsidRPr="007447A6" w:rsidRDefault="00AA4D55" w:rsidP="00AA4D55">
      <w:pPr>
        <w:numPr>
          <w:ilvl w:val="0"/>
          <w:numId w:val="22"/>
        </w:numPr>
        <w:suppressAutoHyphens w:val="0"/>
        <w:spacing w:before="60" w:after="60"/>
        <w:ind w:left="531" w:hanging="531"/>
        <w:contextualSpacing/>
      </w:pPr>
      <w:r w:rsidRPr="007447A6">
        <w:t>Student evaluation</w:t>
      </w:r>
    </w:p>
    <w:p w:rsidR="00AA4D55" w:rsidRPr="007447A6" w:rsidRDefault="00AA4D55" w:rsidP="00AA4D55">
      <w:pPr>
        <w:numPr>
          <w:ilvl w:val="0"/>
          <w:numId w:val="22"/>
        </w:numPr>
        <w:suppressAutoHyphens w:val="0"/>
        <w:spacing w:before="60" w:after="60"/>
        <w:ind w:left="531" w:hanging="531"/>
        <w:contextualSpacing/>
      </w:pPr>
      <w:r w:rsidRPr="007447A6">
        <w:t>External Examiners reports</w:t>
      </w:r>
    </w:p>
    <w:p w:rsidR="00AA4D55" w:rsidRPr="007447A6" w:rsidRDefault="00AA4D55" w:rsidP="00AA4D55">
      <w:pPr>
        <w:numPr>
          <w:ilvl w:val="0"/>
          <w:numId w:val="22"/>
        </w:numPr>
        <w:suppressAutoHyphens w:val="0"/>
        <w:spacing w:before="60" w:after="60"/>
        <w:ind w:left="531" w:hanging="531"/>
        <w:contextualSpacing/>
      </w:pPr>
      <w:r w:rsidRPr="007447A6">
        <w:t>Student employability</w:t>
      </w:r>
    </w:p>
    <w:p w:rsidR="00AA4D55" w:rsidRPr="008A139F" w:rsidRDefault="00AA4D55" w:rsidP="00AA4D55">
      <w:pPr>
        <w:rPr>
          <w:b/>
        </w:rPr>
      </w:pPr>
    </w:p>
    <w:p w:rsidR="00AA4D55" w:rsidRPr="007447A6" w:rsidRDefault="00AA4D55" w:rsidP="00AA4D55">
      <w:pPr>
        <w:ind w:firstLine="720"/>
      </w:pPr>
    </w:p>
    <w:p w:rsidR="00AA4D55" w:rsidRDefault="00AA4D55" w:rsidP="00AA4D55">
      <w:r w:rsidRPr="007447A6">
        <w:lastRenderedPageBreak/>
        <w:t>See Middlesex university’s Learning and Quality Enhancement Handbook for further information</w:t>
      </w:r>
    </w:p>
    <w:p w:rsidR="00AA4D55" w:rsidRPr="00465E0A" w:rsidRDefault="00AA4D55" w:rsidP="00AA4D55"/>
    <w:p w:rsidR="00AA4D55" w:rsidRPr="00465E0A" w:rsidRDefault="00AA4D55" w:rsidP="00AA4D55">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AA4D55" w:rsidRPr="00465E0A" w:rsidRDefault="00AA4D55" w:rsidP="00AA4D55">
      <w:pPr>
        <w:sectPr w:rsidR="00AA4D55" w:rsidRPr="00465E0A" w:rsidSect="006817E7">
          <w:footerReference w:type="first" r:id="rId10"/>
          <w:footnotePr>
            <w:pos w:val="beneathText"/>
          </w:footnotePr>
          <w:pgSz w:w="8391" w:h="11907" w:code="11"/>
          <w:pgMar w:top="851" w:right="737" w:bottom="1134" w:left="709" w:header="284" w:footer="720" w:gutter="0"/>
          <w:cols w:space="720"/>
          <w:docGrid w:linePitch="360"/>
        </w:sectPr>
      </w:pPr>
    </w:p>
    <w:p w:rsidR="00AA4D55" w:rsidRPr="003A7DA6" w:rsidRDefault="00AA4D55" w:rsidP="00AA4D55">
      <w:pPr>
        <w:pStyle w:val="Heading1PH"/>
      </w:pPr>
      <w:bookmarkStart w:id="8" w:name="_Toc391974715"/>
      <w:r w:rsidRPr="003A7DA6">
        <w:lastRenderedPageBreak/>
        <w:t>Curriculum map for BA (Hons) Business Management (Innovation)</w:t>
      </w:r>
      <w:bookmarkEnd w:id="8"/>
    </w:p>
    <w:p w:rsidR="00AA4D55" w:rsidRPr="00465E0A" w:rsidRDefault="00AA4D55" w:rsidP="00AA4D55"/>
    <w:p w:rsidR="00AA4D55" w:rsidRPr="00465E0A" w:rsidRDefault="00AA4D55" w:rsidP="00AA4D55">
      <w:r w:rsidRPr="00465E0A">
        <w:t>This section shows the highest level at which programme outcomes are to be achieved by all graduates, and maps programme learning outcomes against the modules in which they are assessed.</w:t>
      </w:r>
    </w:p>
    <w:p w:rsidR="00AA4D55" w:rsidRPr="00465E0A" w:rsidRDefault="00AA4D55" w:rsidP="00AA4D55"/>
    <w:p w:rsidR="00AA4D55" w:rsidRPr="007447A6" w:rsidRDefault="00AA4D55" w:rsidP="00AA4D55">
      <w:pPr>
        <w:rPr>
          <w:b/>
          <w:bCs/>
        </w:rPr>
      </w:pPr>
      <w:r w:rsidRPr="007447A6">
        <w:rPr>
          <w:b/>
          <w:bCs/>
        </w:rPr>
        <w:t>Programme learning outcomes</w:t>
      </w:r>
    </w:p>
    <w:p w:rsidR="00AA4D55" w:rsidRPr="00465E0A" w:rsidRDefault="00AA4D55" w:rsidP="00AA4D5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4488"/>
        <w:gridCol w:w="414"/>
        <w:gridCol w:w="5410"/>
      </w:tblGrid>
      <w:tr w:rsidR="00AA4D55" w:rsidRPr="007447A6" w:rsidTr="009D051A">
        <w:trPr>
          <w:cantSplit/>
          <w:trHeight w:val="339"/>
        </w:trPr>
        <w:tc>
          <w:tcPr>
            <w:tcW w:w="4916" w:type="dxa"/>
            <w:gridSpan w:val="2"/>
            <w:shd w:val="clear" w:color="auto" w:fill="D9D9D9" w:themeFill="background1" w:themeFillShade="D9"/>
          </w:tcPr>
          <w:p w:rsidR="00AA4D55" w:rsidRPr="007447A6" w:rsidRDefault="00AA4D55" w:rsidP="009D051A">
            <w:r w:rsidRPr="007447A6">
              <w:t>Knowledge and understanding</w:t>
            </w:r>
          </w:p>
        </w:tc>
        <w:tc>
          <w:tcPr>
            <w:tcW w:w="5824" w:type="dxa"/>
            <w:gridSpan w:val="2"/>
            <w:shd w:val="clear" w:color="auto" w:fill="D9D9D9" w:themeFill="background1" w:themeFillShade="D9"/>
          </w:tcPr>
          <w:p w:rsidR="00AA4D55" w:rsidRPr="007447A6" w:rsidRDefault="00AA4D55" w:rsidP="009D051A">
            <w:r w:rsidRPr="007447A6">
              <w:t>Practical skills</w:t>
            </w:r>
          </w:p>
        </w:tc>
      </w:tr>
      <w:tr w:rsidR="00AA4D55" w:rsidRPr="007447A6" w:rsidTr="009D051A">
        <w:trPr>
          <w:trHeight w:val="354"/>
        </w:trPr>
        <w:tc>
          <w:tcPr>
            <w:tcW w:w="428" w:type="dxa"/>
          </w:tcPr>
          <w:p w:rsidR="00AA4D55" w:rsidRPr="007447A6" w:rsidRDefault="00AA4D55" w:rsidP="009D051A">
            <w:r w:rsidRPr="007447A6">
              <w:t>A1</w:t>
            </w:r>
          </w:p>
        </w:tc>
        <w:tc>
          <w:tcPr>
            <w:tcW w:w="4488" w:type="dxa"/>
          </w:tcPr>
          <w:p w:rsidR="00AA4D55" w:rsidRPr="007447A6" w:rsidRDefault="00AA4D55" w:rsidP="009D051A">
            <w:r w:rsidRPr="007447A6">
              <w:t>Stakeholders: their expectations and behaviour;</w:t>
            </w:r>
          </w:p>
        </w:tc>
        <w:tc>
          <w:tcPr>
            <w:tcW w:w="414" w:type="dxa"/>
          </w:tcPr>
          <w:p w:rsidR="00AA4D55" w:rsidRPr="007447A6" w:rsidRDefault="00AA4D55" w:rsidP="009D051A">
            <w:r w:rsidRPr="007447A6">
              <w:t>C1</w:t>
            </w:r>
          </w:p>
        </w:tc>
        <w:tc>
          <w:tcPr>
            <w:tcW w:w="5410" w:type="dxa"/>
          </w:tcPr>
          <w:p w:rsidR="00AA4D55" w:rsidRPr="007447A6" w:rsidRDefault="00AA4D55" w:rsidP="009D051A">
            <w:r w:rsidRPr="007447A6">
              <w:t>Locate, categorise, prioritise, and synthesise information necessary for business purposes;</w:t>
            </w:r>
          </w:p>
        </w:tc>
      </w:tr>
      <w:tr w:rsidR="00AA4D55" w:rsidRPr="007447A6" w:rsidTr="009D051A">
        <w:trPr>
          <w:trHeight w:val="339"/>
        </w:trPr>
        <w:tc>
          <w:tcPr>
            <w:tcW w:w="428" w:type="dxa"/>
          </w:tcPr>
          <w:p w:rsidR="00AA4D55" w:rsidRPr="007447A6" w:rsidRDefault="00AA4D55" w:rsidP="009D051A">
            <w:r w:rsidRPr="007447A6">
              <w:t>A2</w:t>
            </w:r>
          </w:p>
        </w:tc>
        <w:tc>
          <w:tcPr>
            <w:tcW w:w="4488" w:type="dxa"/>
          </w:tcPr>
          <w:p w:rsidR="00AA4D55" w:rsidRPr="007447A6" w:rsidRDefault="00AA4D55" w:rsidP="009D051A">
            <w:r w:rsidRPr="007447A6">
              <w:t>The environment of business and its impact on strategy;</w:t>
            </w:r>
          </w:p>
        </w:tc>
        <w:tc>
          <w:tcPr>
            <w:tcW w:w="414" w:type="dxa"/>
          </w:tcPr>
          <w:p w:rsidR="00AA4D55" w:rsidRPr="007447A6" w:rsidRDefault="00AA4D55" w:rsidP="009D051A">
            <w:r w:rsidRPr="007447A6">
              <w:t>C2</w:t>
            </w:r>
          </w:p>
        </w:tc>
        <w:tc>
          <w:tcPr>
            <w:tcW w:w="5410" w:type="dxa"/>
          </w:tcPr>
          <w:p w:rsidR="00AA4D55" w:rsidRPr="007447A6" w:rsidRDefault="00AA4D55" w:rsidP="009D051A">
            <w:r w:rsidRPr="007447A6">
              <w:t>Interpret business reports and evaluate performance;</w:t>
            </w:r>
          </w:p>
        </w:tc>
      </w:tr>
      <w:tr w:rsidR="00AA4D55" w:rsidRPr="007447A6" w:rsidTr="009D051A">
        <w:trPr>
          <w:trHeight w:val="339"/>
        </w:trPr>
        <w:tc>
          <w:tcPr>
            <w:tcW w:w="428" w:type="dxa"/>
          </w:tcPr>
          <w:p w:rsidR="00AA4D55" w:rsidRPr="007447A6" w:rsidRDefault="00AA4D55" w:rsidP="009D051A">
            <w:r w:rsidRPr="007447A6">
              <w:t>A3</w:t>
            </w:r>
          </w:p>
        </w:tc>
        <w:tc>
          <w:tcPr>
            <w:tcW w:w="4488" w:type="dxa"/>
          </w:tcPr>
          <w:p w:rsidR="00AA4D55" w:rsidRPr="007447A6" w:rsidRDefault="00AA4D55" w:rsidP="009D051A">
            <w:r w:rsidRPr="007447A6">
              <w:t>Design, production and distribution of products and services;</w:t>
            </w:r>
          </w:p>
        </w:tc>
        <w:tc>
          <w:tcPr>
            <w:tcW w:w="414" w:type="dxa"/>
          </w:tcPr>
          <w:p w:rsidR="00AA4D55" w:rsidRPr="007447A6" w:rsidRDefault="00AA4D55" w:rsidP="009D051A">
            <w:r w:rsidRPr="007447A6">
              <w:t>C3</w:t>
            </w:r>
          </w:p>
        </w:tc>
        <w:tc>
          <w:tcPr>
            <w:tcW w:w="5410" w:type="dxa"/>
          </w:tcPr>
          <w:p w:rsidR="00AA4D55" w:rsidRPr="007447A6" w:rsidRDefault="00AA4D55" w:rsidP="009D051A">
            <w:r w:rsidRPr="007447A6">
              <w:t>Select and apply business monitoring and control techniques;</w:t>
            </w:r>
          </w:p>
        </w:tc>
      </w:tr>
      <w:tr w:rsidR="00AA4D55" w:rsidRPr="007447A6" w:rsidTr="009D051A">
        <w:trPr>
          <w:trHeight w:val="339"/>
        </w:trPr>
        <w:tc>
          <w:tcPr>
            <w:tcW w:w="428" w:type="dxa"/>
          </w:tcPr>
          <w:p w:rsidR="00AA4D55" w:rsidRPr="007447A6" w:rsidRDefault="00AA4D55" w:rsidP="009D051A">
            <w:r w:rsidRPr="007447A6">
              <w:t>A4</w:t>
            </w:r>
          </w:p>
        </w:tc>
        <w:tc>
          <w:tcPr>
            <w:tcW w:w="4488" w:type="dxa"/>
          </w:tcPr>
          <w:p w:rsidR="00AA4D55" w:rsidRPr="007447A6" w:rsidRDefault="00AA4D55" w:rsidP="009D051A">
            <w:r w:rsidRPr="007447A6">
              <w:t>Business resources: acquisition, application and control;</w:t>
            </w:r>
          </w:p>
        </w:tc>
        <w:tc>
          <w:tcPr>
            <w:tcW w:w="414" w:type="dxa"/>
          </w:tcPr>
          <w:p w:rsidR="00AA4D55" w:rsidRPr="007447A6" w:rsidRDefault="00AA4D55" w:rsidP="009D051A">
            <w:r w:rsidRPr="007447A6">
              <w:t>C4</w:t>
            </w:r>
          </w:p>
        </w:tc>
        <w:tc>
          <w:tcPr>
            <w:tcW w:w="5410" w:type="dxa"/>
          </w:tcPr>
          <w:p w:rsidR="00AA4D55" w:rsidRPr="007447A6" w:rsidRDefault="00AA4D55" w:rsidP="009D051A">
            <w:r w:rsidRPr="007447A6">
              <w:t>Set objectives for business change and plan implementation;</w:t>
            </w:r>
          </w:p>
        </w:tc>
      </w:tr>
      <w:tr w:rsidR="00AA4D55" w:rsidRPr="007447A6" w:rsidTr="009D051A">
        <w:trPr>
          <w:trHeight w:val="578"/>
        </w:trPr>
        <w:tc>
          <w:tcPr>
            <w:tcW w:w="428" w:type="dxa"/>
          </w:tcPr>
          <w:p w:rsidR="00AA4D55" w:rsidRPr="007447A6" w:rsidRDefault="00AA4D55" w:rsidP="009D051A">
            <w:r w:rsidRPr="007447A6">
              <w:t>A5</w:t>
            </w:r>
          </w:p>
        </w:tc>
        <w:tc>
          <w:tcPr>
            <w:tcW w:w="4488" w:type="dxa"/>
          </w:tcPr>
          <w:p w:rsidR="00AA4D55" w:rsidRPr="007447A6" w:rsidRDefault="00AA4D55" w:rsidP="009D051A">
            <w:r w:rsidRPr="007447A6">
              <w:t>Business process: planning. Improvement and control;</w:t>
            </w:r>
          </w:p>
        </w:tc>
        <w:tc>
          <w:tcPr>
            <w:tcW w:w="414" w:type="dxa"/>
          </w:tcPr>
          <w:p w:rsidR="00AA4D55" w:rsidRPr="007447A6" w:rsidRDefault="00AA4D55" w:rsidP="009D051A">
            <w:r w:rsidRPr="007447A6">
              <w:t>C5</w:t>
            </w:r>
          </w:p>
        </w:tc>
        <w:tc>
          <w:tcPr>
            <w:tcW w:w="5410" w:type="dxa"/>
          </w:tcPr>
          <w:p w:rsidR="00AA4D55" w:rsidRPr="007447A6" w:rsidRDefault="00AA4D55" w:rsidP="009D051A">
            <w:r w:rsidRPr="007447A6">
              <w:t>Identify and demonstrate interpersonal skills appropriate to a given business situation</w:t>
            </w:r>
          </w:p>
        </w:tc>
      </w:tr>
      <w:tr w:rsidR="00AA4D55" w:rsidRPr="007447A6" w:rsidTr="009D051A">
        <w:trPr>
          <w:trHeight w:val="558"/>
        </w:trPr>
        <w:tc>
          <w:tcPr>
            <w:tcW w:w="428" w:type="dxa"/>
          </w:tcPr>
          <w:p w:rsidR="00AA4D55" w:rsidRPr="007447A6" w:rsidRDefault="00AA4D55" w:rsidP="009D051A">
            <w:r w:rsidRPr="007447A6">
              <w:t>A6</w:t>
            </w:r>
          </w:p>
        </w:tc>
        <w:tc>
          <w:tcPr>
            <w:tcW w:w="4488" w:type="dxa"/>
          </w:tcPr>
          <w:p w:rsidR="00AA4D55" w:rsidRPr="007447A6" w:rsidRDefault="00AA4D55" w:rsidP="009D051A">
            <w:r w:rsidRPr="007447A6">
              <w:t>Organisations: their functions, structure and management</w:t>
            </w:r>
          </w:p>
        </w:tc>
        <w:tc>
          <w:tcPr>
            <w:tcW w:w="414" w:type="dxa"/>
          </w:tcPr>
          <w:p w:rsidR="00AA4D55" w:rsidRPr="007447A6" w:rsidRDefault="00AA4D55" w:rsidP="009D051A">
            <w:r w:rsidRPr="007447A6">
              <w:t>C6</w:t>
            </w:r>
          </w:p>
        </w:tc>
        <w:tc>
          <w:tcPr>
            <w:tcW w:w="5410" w:type="dxa"/>
          </w:tcPr>
          <w:p w:rsidR="00AA4D55" w:rsidRPr="007447A6" w:rsidRDefault="00AA4D55" w:rsidP="009D051A">
            <w:r w:rsidRPr="007447A6">
              <w:t>Develop innovation objectives and plans using relevant tools, technologies and processes</w:t>
            </w:r>
          </w:p>
        </w:tc>
      </w:tr>
      <w:tr w:rsidR="00AA4D55" w:rsidRPr="007447A6" w:rsidTr="009D051A">
        <w:trPr>
          <w:trHeight w:val="339"/>
        </w:trPr>
        <w:tc>
          <w:tcPr>
            <w:tcW w:w="428" w:type="dxa"/>
          </w:tcPr>
          <w:p w:rsidR="00AA4D55" w:rsidRPr="007447A6" w:rsidRDefault="00AA4D55" w:rsidP="009D051A">
            <w:r w:rsidRPr="007447A6">
              <w:t>A7</w:t>
            </w:r>
          </w:p>
        </w:tc>
        <w:tc>
          <w:tcPr>
            <w:tcW w:w="4488" w:type="dxa"/>
          </w:tcPr>
          <w:p w:rsidR="00AA4D55" w:rsidRPr="007447A6" w:rsidRDefault="00AA4D55" w:rsidP="009D051A">
            <w:r w:rsidRPr="007447A6">
              <w:t>Innovation issues in business</w:t>
            </w:r>
          </w:p>
        </w:tc>
        <w:tc>
          <w:tcPr>
            <w:tcW w:w="414" w:type="dxa"/>
          </w:tcPr>
          <w:p w:rsidR="00AA4D55" w:rsidRPr="007447A6" w:rsidRDefault="00AA4D55" w:rsidP="009D051A"/>
        </w:tc>
        <w:tc>
          <w:tcPr>
            <w:tcW w:w="5410" w:type="dxa"/>
          </w:tcPr>
          <w:p w:rsidR="00AA4D55" w:rsidRPr="007447A6" w:rsidRDefault="00AA4D55" w:rsidP="009D051A"/>
        </w:tc>
      </w:tr>
      <w:tr w:rsidR="00AA4D55" w:rsidRPr="007447A6" w:rsidTr="009D051A">
        <w:trPr>
          <w:cantSplit/>
          <w:trHeight w:val="339"/>
        </w:trPr>
        <w:tc>
          <w:tcPr>
            <w:tcW w:w="4916" w:type="dxa"/>
            <w:gridSpan w:val="2"/>
            <w:shd w:val="clear" w:color="auto" w:fill="D9D9D9" w:themeFill="background1" w:themeFillShade="D9"/>
          </w:tcPr>
          <w:p w:rsidR="00AA4D55" w:rsidRPr="007447A6" w:rsidRDefault="00AA4D55" w:rsidP="009D051A">
            <w:r w:rsidRPr="007447A6">
              <w:t>Cognitive skills</w:t>
            </w:r>
          </w:p>
        </w:tc>
        <w:tc>
          <w:tcPr>
            <w:tcW w:w="5824" w:type="dxa"/>
            <w:gridSpan w:val="2"/>
            <w:shd w:val="clear" w:color="auto" w:fill="D9D9D9" w:themeFill="background1" w:themeFillShade="D9"/>
          </w:tcPr>
          <w:p w:rsidR="00AA4D55" w:rsidRPr="007447A6" w:rsidRDefault="00AA4D55" w:rsidP="009D051A">
            <w:r w:rsidRPr="007447A6">
              <w:t>Graduate Skills</w:t>
            </w:r>
          </w:p>
        </w:tc>
      </w:tr>
      <w:tr w:rsidR="00AA4D55" w:rsidRPr="007447A6" w:rsidTr="009D051A">
        <w:trPr>
          <w:trHeight w:val="617"/>
        </w:trPr>
        <w:tc>
          <w:tcPr>
            <w:tcW w:w="428" w:type="dxa"/>
          </w:tcPr>
          <w:p w:rsidR="00AA4D55" w:rsidRPr="007447A6" w:rsidRDefault="00AA4D55" w:rsidP="009D051A">
            <w:r w:rsidRPr="007447A6">
              <w:t>B1</w:t>
            </w:r>
          </w:p>
        </w:tc>
        <w:tc>
          <w:tcPr>
            <w:tcW w:w="4488" w:type="dxa"/>
          </w:tcPr>
          <w:p w:rsidR="00AA4D55" w:rsidRPr="007447A6" w:rsidRDefault="00AA4D55" w:rsidP="009D051A">
            <w:r w:rsidRPr="007447A6">
              <w:t>Define, explain and evaluate a range of phenomena, concepts, models, theories, principles and practices;</w:t>
            </w:r>
          </w:p>
        </w:tc>
        <w:tc>
          <w:tcPr>
            <w:tcW w:w="414" w:type="dxa"/>
          </w:tcPr>
          <w:p w:rsidR="00AA4D55" w:rsidRPr="007447A6" w:rsidRDefault="00AA4D55" w:rsidP="009D051A">
            <w:r w:rsidRPr="007447A6">
              <w:t>D1</w:t>
            </w:r>
          </w:p>
        </w:tc>
        <w:tc>
          <w:tcPr>
            <w:tcW w:w="5410" w:type="dxa"/>
          </w:tcPr>
          <w:p w:rsidR="00AA4D55" w:rsidRPr="007447A6" w:rsidRDefault="00AA4D55" w:rsidP="009D051A">
            <w:r w:rsidRPr="007447A6">
              <w:t>Clarify career objectives &amp; develop plans to achieve them</w:t>
            </w:r>
          </w:p>
          <w:p w:rsidR="00AA4D55" w:rsidRPr="007447A6" w:rsidRDefault="00AA4D55" w:rsidP="009D051A"/>
        </w:tc>
      </w:tr>
      <w:tr w:rsidR="00AA4D55" w:rsidRPr="007447A6" w:rsidTr="009D051A">
        <w:trPr>
          <w:trHeight w:val="339"/>
        </w:trPr>
        <w:tc>
          <w:tcPr>
            <w:tcW w:w="428" w:type="dxa"/>
          </w:tcPr>
          <w:p w:rsidR="00AA4D55" w:rsidRPr="007447A6" w:rsidRDefault="00AA4D55" w:rsidP="009D051A">
            <w:r w:rsidRPr="007447A6">
              <w:t>B2</w:t>
            </w:r>
          </w:p>
        </w:tc>
        <w:tc>
          <w:tcPr>
            <w:tcW w:w="4488" w:type="dxa"/>
          </w:tcPr>
          <w:p w:rsidR="00AA4D55" w:rsidRPr="007447A6" w:rsidRDefault="00AA4D55" w:rsidP="009D051A">
            <w:r w:rsidRPr="007447A6">
              <w:t>Apply concepts, models and theories to analyse situations;</w:t>
            </w:r>
          </w:p>
        </w:tc>
        <w:tc>
          <w:tcPr>
            <w:tcW w:w="414" w:type="dxa"/>
          </w:tcPr>
          <w:p w:rsidR="00AA4D55" w:rsidRPr="007447A6" w:rsidRDefault="00AA4D55" w:rsidP="009D051A">
            <w:r w:rsidRPr="007447A6">
              <w:t>D2</w:t>
            </w:r>
          </w:p>
        </w:tc>
        <w:tc>
          <w:tcPr>
            <w:tcW w:w="5410" w:type="dxa"/>
          </w:tcPr>
          <w:p w:rsidR="00AA4D55" w:rsidRPr="007447A6" w:rsidRDefault="00AA4D55" w:rsidP="009D051A">
            <w:pPr>
              <w:rPr>
                <w:rFonts w:ascii="Calibri" w:hAnsi="Calibri" w:cs="Times New Roman"/>
              </w:rPr>
            </w:pPr>
            <w:r w:rsidRPr="007447A6">
              <w:t>Learn flexibly and effectively from diverse opportunities</w:t>
            </w:r>
          </w:p>
        </w:tc>
      </w:tr>
      <w:tr w:rsidR="00AA4D55" w:rsidRPr="007447A6" w:rsidTr="009D051A">
        <w:trPr>
          <w:trHeight w:val="339"/>
        </w:trPr>
        <w:tc>
          <w:tcPr>
            <w:tcW w:w="428" w:type="dxa"/>
          </w:tcPr>
          <w:p w:rsidR="00AA4D55" w:rsidRPr="007447A6" w:rsidRDefault="00AA4D55" w:rsidP="009D051A">
            <w:r w:rsidRPr="007447A6">
              <w:t>B3</w:t>
            </w:r>
          </w:p>
        </w:tc>
        <w:tc>
          <w:tcPr>
            <w:tcW w:w="4488" w:type="dxa"/>
          </w:tcPr>
          <w:p w:rsidR="00AA4D55" w:rsidRPr="007447A6" w:rsidRDefault="00AA4D55" w:rsidP="009D051A">
            <w:r w:rsidRPr="007447A6">
              <w:t>Identify, evaluate and construct arguments;</w:t>
            </w:r>
          </w:p>
        </w:tc>
        <w:tc>
          <w:tcPr>
            <w:tcW w:w="414" w:type="dxa"/>
          </w:tcPr>
          <w:p w:rsidR="00AA4D55" w:rsidRPr="007447A6" w:rsidRDefault="00AA4D55" w:rsidP="009D051A">
            <w:r w:rsidRPr="007447A6">
              <w:t>D3</w:t>
            </w:r>
          </w:p>
        </w:tc>
        <w:tc>
          <w:tcPr>
            <w:tcW w:w="5410" w:type="dxa"/>
          </w:tcPr>
          <w:p w:rsidR="00AA4D55" w:rsidRPr="007447A6" w:rsidRDefault="00AA4D55" w:rsidP="009D051A">
            <w:r w:rsidRPr="007447A6">
              <w:t>Communicate persuasively using a range of media</w:t>
            </w:r>
          </w:p>
        </w:tc>
      </w:tr>
      <w:tr w:rsidR="00AA4D55" w:rsidRPr="007447A6" w:rsidTr="009D051A">
        <w:trPr>
          <w:trHeight w:val="339"/>
        </w:trPr>
        <w:tc>
          <w:tcPr>
            <w:tcW w:w="428" w:type="dxa"/>
          </w:tcPr>
          <w:p w:rsidR="00AA4D55" w:rsidRPr="007447A6" w:rsidRDefault="00AA4D55" w:rsidP="009D051A">
            <w:r w:rsidRPr="007447A6">
              <w:t>B4</w:t>
            </w:r>
          </w:p>
        </w:tc>
        <w:tc>
          <w:tcPr>
            <w:tcW w:w="4488" w:type="dxa"/>
          </w:tcPr>
          <w:p w:rsidR="00AA4D55" w:rsidRPr="007447A6" w:rsidRDefault="00AA4D55" w:rsidP="009D051A">
            <w:r w:rsidRPr="007447A6">
              <w:t>Demonstrate self awareness and sensitivity to others;</w:t>
            </w:r>
          </w:p>
        </w:tc>
        <w:tc>
          <w:tcPr>
            <w:tcW w:w="414" w:type="dxa"/>
          </w:tcPr>
          <w:p w:rsidR="00AA4D55" w:rsidRPr="007447A6" w:rsidRDefault="00AA4D55" w:rsidP="009D051A">
            <w:r w:rsidRPr="007447A6">
              <w:t>D4</w:t>
            </w:r>
          </w:p>
        </w:tc>
        <w:tc>
          <w:tcPr>
            <w:tcW w:w="5410" w:type="dxa"/>
          </w:tcPr>
          <w:p w:rsidR="00AA4D55" w:rsidRPr="007447A6" w:rsidRDefault="00AA4D55" w:rsidP="009D051A">
            <w:r w:rsidRPr="007447A6">
              <w:t>Contribute positively to team performance</w:t>
            </w:r>
          </w:p>
        </w:tc>
      </w:tr>
      <w:tr w:rsidR="00AA4D55" w:rsidRPr="007447A6" w:rsidTr="009D051A">
        <w:trPr>
          <w:trHeight w:val="637"/>
        </w:trPr>
        <w:tc>
          <w:tcPr>
            <w:tcW w:w="428" w:type="dxa"/>
          </w:tcPr>
          <w:p w:rsidR="00AA4D55" w:rsidRPr="007447A6" w:rsidRDefault="00AA4D55" w:rsidP="009D051A">
            <w:r w:rsidRPr="007447A6">
              <w:lastRenderedPageBreak/>
              <w:t>B5</w:t>
            </w:r>
          </w:p>
        </w:tc>
        <w:tc>
          <w:tcPr>
            <w:tcW w:w="4488" w:type="dxa"/>
          </w:tcPr>
          <w:p w:rsidR="00AA4D55" w:rsidRPr="007447A6" w:rsidRDefault="00AA4D55" w:rsidP="009D051A">
            <w:r w:rsidRPr="007447A6">
              <w:t>Take and defend a decision or proposition on a given issue, considering commercial, ethical and other factors;</w:t>
            </w:r>
          </w:p>
        </w:tc>
        <w:tc>
          <w:tcPr>
            <w:tcW w:w="414" w:type="dxa"/>
          </w:tcPr>
          <w:p w:rsidR="00AA4D55" w:rsidRPr="007447A6" w:rsidRDefault="00AA4D55" w:rsidP="009D051A">
            <w:r w:rsidRPr="007447A6">
              <w:t>D5</w:t>
            </w:r>
          </w:p>
        </w:tc>
        <w:tc>
          <w:tcPr>
            <w:tcW w:w="5410" w:type="dxa"/>
          </w:tcPr>
          <w:p w:rsidR="00AA4D55" w:rsidRPr="007447A6" w:rsidRDefault="00AA4D55" w:rsidP="009D051A">
            <w:r w:rsidRPr="007447A6">
              <w:t>Use ICT to improve personal productivity</w:t>
            </w:r>
          </w:p>
          <w:p w:rsidR="00AA4D55" w:rsidRPr="007447A6" w:rsidRDefault="00AA4D55" w:rsidP="009D051A"/>
        </w:tc>
      </w:tr>
      <w:tr w:rsidR="00AA4D55" w:rsidRPr="007447A6" w:rsidTr="009D051A">
        <w:trPr>
          <w:trHeight w:val="339"/>
        </w:trPr>
        <w:tc>
          <w:tcPr>
            <w:tcW w:w="428" w:type="dxa"/>
          </w:tcPr>
          <w:p w:rsidR="00AA4D55" w:rsidRPr="007447A6" w:rsidRDefault="00AA4D55" w:rsidP="009D051A">
            <w:r w:rsidRPr="007447A6">
              <w:t>B6</w:t>
            </w:r>
          </w:p>
        </w:tc>
        <w:tc>
          <w:tcPr>
            <w:tcW w:w="4488" w:type="dxa"/>
          </w:tcPr>
          <w:p w:rsidR="00AA4D55" w:rsidRPr="007447A6" w:rsidRDefault="00AA4D55" w:rsidP="009D051A">
            <w:r w:rsidRPr="007447A6">
              <w:t>Create and evaluate solutions to given problems.</w:t>
            </w:r>
          </w:p>
        </w:tc>
        <w:tc>
          <w:tcPr>
            <w:tcW w:w="414" w:type="dxa"/>
          </w:tcPr>
          <w:p w:rsidR="00AA4D55" w:rsidRPr="007447A6" w:rsidRDefault="00AA4D55" w:rsidP="009D051A">
            <w:r w:rsidRPr="007447A6">
              <w:t>D6</w:t>
            </w:r>
          </w:p>
        </w:tc>
        <w:tc>
          <w:tcPr>
            <w:tcW w:w="5410" w:type="dxa"/>
          </w:tcPr>
          <w:p w:rsidR="00AA4D55" w:rsidRPr="007447A6" w:rsidRDefault="00AA4D55" w:rsidP="009D051A">
            <w:r w:rsidRPr="007447A6">
              <w:t>Collect, analyse and critically interpret numerical data</w:t>
            </w:r>
          </w:p>
        </w:tc>
      </w:tr>
      <w:tr w:rsidR="00AA4D55" w:rsidRPr="007447A6" w:rsidTr="009D051A">
        <w:trPr>
          <w:trHeight w:val="578"/>
        </w:trPr>
        <w:tc>
          <w:tcPr>
            <w:tcW w:w="428" w:type="dxa"/>
          </w:tcPr>
          <w:p w:rsidR="00AA4D55" w:rsidRPr="007447A6" w:rsidRDefault="00AA4D55" w:rsidP="009D051A">
            <w:r w:rsidRPr="007447A6">
              <w:t>B7</w:t>
            </w:r>
          </w:p>
        </w:tc>
        <w:tc>
          <w:tcPr>
            <w:tcW w:w="4488" w:type="dxa"/>
          </w:tcPr>
          <w:p w:rsidR="00AA4D55" w:rsidRPr="007447A6" w:rsidRDefault="00AA4D55" w:rsidP="009D051A">
            <w:r w:rsidRPr="007447A6">
              <w:t>Analyse innovation related issues, situations and opportunities, and devise alternative responses</w:t>
            </w:r>
          </w:p>
        </w:tc>
        <w:tc>
          <w:tcPr>
            <w:tcW w:w="414" w:type="dxa"/>
          </w:tcPr>
          <w:p w:rsidR="00AA4D55" w:rsidRPr="007447A6" w:rsidRDefault="00AA4D55" w:rsidP="009D051A"/>
        </w:tc>
        <w:tc>
          <w:tcPr>
            <w:tcW w:w="5410" w:type="dxa"/>
          </w:tcPr>
          <w:p w:rsidR="00AA4D55" w:rsidRPr="007447A6" w:rsidRDefault="00AA4D55" w:rsidP="009D051A"/>
        </w:tc>
      </w:tr>
    </w:tbl>
    <w:p w:rsidR="00AA4D55" w:rsidRPr="007447A6" w:rsidRDefault="00AA4D55" w:rsidP="00AA4D55"/>
    <w:tbl>
      <w:tblPr>
        <w:tblW w:w="10739" w:type="dxa"/>
        <w:tblLayout w:type="fixed"/>
        <w:tblLook w:val="04A0" w:firstRow="1" w:lastRow="0" w:firstColumn="1" w:lastColumn="0" w:noHBand="0" w:noVBand="1"/>
      </w:tblPr>
      <w:tblGrid>
        <w:gridCol w:w="412"/>
        <w:gridCol w:w="413"/>
        <w:gridCol w:w="413"/>
        <w:gridCol w:w="412"/>
        <w:gridCol w:w="413"/>
        <w:gridCol w:w="413"/>
        <w:gridCol w:w="411"/>
        <w:gridCol w:w="412"/>
        <w:gridCol w:w="416"/>
        <w:gridCol w:w="415"/>
        <w:gridCol w:w="415"/>
        <w:gridCol w:w="414"/>
        <w:gridCol w:w="414"/>
        <w:gridCol w:w="413"/>
        <w:gridCol w:w="413"/>
        <w:gridCol w:w="413"/>
        <w:gridCol w:w="412"/>
        <w:gridCol w:w="413"/>
        <w:gridCol w:w="413"/>
        <w:gridCol w:w="412"/>
        <w:gridCol w:w="413"/>
        <w:gridCol w:w="413"/>
        <w:gridCol w:w="412"/>
        <w:gridCol w:w="413"/>
        <w:gridCol w:w="413"/>
        <w:gridCol w:w="413"/>
      </w:tblGrid>
      <w:tr w:rsidR="00AA4D55" w:rsidRPr="007447A6" w:rsidTr="009D051A">
        <w:trPr>
          <w:trHeight w:val="282"/>
        </w:trPr>
        <w:tc>
          <w:tcPr>
            <w:tcW w:w="10739" w:type="dxa"/>
            <w:gridSpan w:val="26"/>
            <w:tcBorders>
              <w:top w:val="single" w:sz="8" w:space="0" w:color="auto"/>
              <w:left w:val="single" w:sz="8" w:space="0" w:color="auto"/>
              <w:bottom w:val="single" w:sz="8" w:space="0" w:color="auto"/>
              <w:right w:val="single" w:sz="8" w:space="0" w:color="000000"/>
            </w:tcBorders>
            <w:shd w:val="clear" w:color="000000" w:fill="D9D9D9"/>
            <w:hideMark/>
          </w:tcPr>
          <w:p w:rsidR="00AA4D55" w:rsidRPr="007447A6" w:rsidRDefault="00AA4D55" w:rsidP="009D051A">
            <w:pPr>
              <w:rPr>
                <w:color w:val="000000"/>
              </w:rPr>
            </w:pPr>
            <w:r w:rsidRPr="007447A6">
              <w:rPr>
                <w:color w:val="000000"/>
              </w:rPr>
              <w:t>Programme outcomes</w:t>
            </w:r>
          </w:p>
        </w:tc>
      </w:tr>
      <w:tr w:rsidR="00AA4D55" w:rsidRPr="007447A6" w:rsidTr="009D051A">
        <w:trPr>
          <w:trHeight w:val="282"/>
        </w:trPr>
        <w:tc>
          <w:tcPr>
            <w:tcW w:w="413" w:type="dxa"/>
            <w:tcBorders>
              <w:top w:val="nil"/>
              <w:left w:val="single" w:sz="8" w:space="0" w:color="auto"/>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br w:type="page"/>
            </w:r>
            <w:r w:rsidRPr="007447A6">
              <w:rPr>
                <w:color w:val="000000"/>
              </w:rPr>
              <w:t>A1</w:t>
            </w:r>
          </w:p>
        </w:tc>
        <w:tc>
          <w:tcPr>
            <w:tcW w:w="414"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A2</w:t>
            </w:r>
          </w:p>
        </w:tc>
        <w:tc>
          <w:tcPr>
            <w:tcW w:w="414"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A3</w:t>
            </w:r>
          </w:p>
        </w:tc>
        <w:tc>
          <w:tcPr>
            <w:tcW w:w="413"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A4</w:t>
            </w:r>
          </w:p>
        </w:tc>
        <w:tc>
          <w:tcPr>
            <w:tcW w:w="414"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A5</w:t>
            </w:r>
          </w:p>
        </w:tc>
        <w:tc>
          <w:tcPr>
            <w:tcW w:w="414"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A6</w:t>
            </w:r>
          </w:p>
        </w:tc>
        <w:tc>
          <w:tcPr>
            <w:tcW w:w="412" w:type="dxa"/>
            <w:tcBorders>
              <w:top w:val="nil"/>
              <w:left w:val="nil"/>
              <w:bottom w:val="single" w:sz="4" w:space="0" w:color="auto"/>
              <w:right w:val="single" w:sz="4" w:space="0" w:color="auto"/>
            </w:tcBorders>
          </w:tcPr>
          <w:p w:rsidR="00AA4D55" w:rsidRPr="007447A6" w:rsidRDefault="00AA4D55" w:rsidP="009D051A">
            <w:pPr>
              <w:rPr>
                <w:color w:val="000000"/>
              </w:rPr>
            </w:pPr>
            <w:r w:rsidRPr="007447A6">
              <w:rPr>
                <w:color w:val="000000"/>
              </w:rPr>
              <w:t>A7</w:t>
            </w:r>
          </w:p>
        </w:tc>
        <w:tc>
          <w:tcPr>
            <w:tcW w:w="413" w:type="dxa"/>
            <w:tcBorders>
              <w:top w:val="nil"/>
              <w:left w:val="single" w:sz="4" w:space="0" w:color="auto"/>
              <w:bottom w:val="single" w:sz="4" w:space="0" w:color="auto"/>
              <w:right w:val="single" w:sz="4" w:space="0" w:color="auto"/>
            </w:tcBorders>
            <w:shd w:val="clear" w:color="auto" w:fill="auto"/>
            <w:hideMark/>
          </w:tcPr>
          <w:p w:rsidR="00AA4D55" w:rsidRPr="007447A6" w:rsidRDefault="00AA4D55" w:rsidP="009D051A">
            <w:pPr>
              <w:rPr>
                <w:color w:val="000000"/>
              </w:rPr>
            </w:pPr>
            <w:r w:rsidRPr="007447A6">
              <w:rPr>
                <w:color w:val="000000"/>
              </w:rPr>
              <w:t>B1</w:t>
            </w:r>
          </w:p>
        </w:tc>
        <w:tc>
          <w:tcPr>
            <w:tcW w:w="417" w:type="dxa"/>
            <w:tcBorders>
              <w:top w:val="nil"/>
              <w:left w:val="single" w:sz="4" w:space="0" w:color="auto"/>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B2</w:t>
            </w:r>
          </w:p>
        </w:tc>
        <w:tc>
          <w:tcPr>
            <w:tcW w:w="416"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B3</w:t>
            </w:r>
          </w:p>
        </w:tc>
        <w:tc>
          <w:tcPr>
            <w:tcW w:w="416"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B4</w:t>
            </w:r>
          </w:p>
        </w:tc>
        <w:tc>
          <w:tcPr>
            <w:tcW w:w="415"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B5</w:t>
            </w:r>
          </w:p>
        </w:tc>
        <w:tc>
          <w:tcPr>
            <w:tcW w:w="414"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B6</w:t>
            </w:r>
          </w:p>
        </w:tc>
        <w:tc>
          <w:tcPr>
            <w:tcW w:w="413" w:type="dxa"/>
            <w:tcBorders>
              <w:top w:val="nil"/>
              <w:left w:val="nil"/>
              <w:bottom w:val="single" w:sz="4" w:space="0" w:color="auto"/>
              <w:right w:val="single" w:sz="4" w:space="0" w:color="auto"/>
            </w:tcBorders>
          </w:tcPr>
          <w:p w:rsidR="00AA4D55" w:rsidRPr="007447A6" w:rsidRDefault="00AA4D55" w:rsidP="009D051A">
            <w:pPr>
              <w:rPr>
                <w:color w:val="000000"/>
              </w:rPr>
            </w:pPr>
            <w:r w:rsidRPr="007447A6">
              <w:rPr>
                <w:color w:val="000000"/>
              </w:rPr>
              <w:t>B7</w:t>
            </w:r>
          </w:p>
        </w:tc>
        <w:tc>
          <w:tcPr>
            <w:tcW w:w="413" w:type="dxa"/>
            <w:tcBorders>
              <w:top w:val="nil"/>
              <w:left w:val="single" w:sz="4" w:space="0" w:color="auto"/>
              <w:bottom w:val="single" w:sz="4"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C1</w:t>
            </w:r>
          </w:p>
        </w:tc>
        <w:tc>
          <w:tcPr>
            <w:tcW w:w="413"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C2</w:t>
            </w:r>
          </w:p>
        </w:tc>
        <w:tc>
          <w:tcPr>
            <w:tcW w:w="412"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C3</w:t>
            </w:r>
          </w:p>
        </w:tc>
        <w:tc>
          <w:tcPr>
            <w:tcW w:w="413"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C4</w:t>
            </w:r>
          </w:p>
        </w:tc>
        <w:tc>
          <w:tcPr>
            <w:tcW w:w="413"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C5</w:t>
            </w:r>
          </w:p>
        </w:tc>
        <w:tc>
          <w:tcPr>
            <w:tcW w:w="412" w:type="dxa"/>
            <w:tcBorders>
              <w:top w:val="nil"/>
              <w:left w:val="nil"/>
              <w:bottom w:val="single" w:sz="4" w:space="0" w:color="auto"/>
              <w:right w:val="single" w:sz="4" w:space="0" w:color="auto"/>
            </w:tcBorders>
          </w:tcPr>
          <w:p w:rsidR="00AA4D55" w:rsidRPr="007447A6" w:rsidRDefault="00AA4D55" w:rsidP="009D051A">
            <w:pPr>
              <w:rPr>
                <w:color w:val="000000"/>
              </w:rPr>
            </w:pPr>
            <w:r w:rsidRPr="007447A6">
              <w:rPr>
                <w:color w:val="000000"/>
              </w:rPr>
              <w:t>C6</w:t>
            </w:r>
          </w:p>
        </w:tc>
        <w:tc>
          <w:tcPr>
            <w:tcW w:w="413" w:type="dxa"/>
            <w:tcBorders>
              <w:top w:val="nil"/>
              <w:left w:val="single" w:sz="4" w:space="0" w:color="auto"/>
              <w:bottom w:val="single" w:sz="4"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D1</w:t>
            </w:r>
          </w:p>
        </w:tc>
        <w:tc>
          <w:tcPr>
            <w:tcW w:w="413"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D2</w:t>
            </w:r>
          </w:p>
        </w:tc>
        <w:tc>
          <w:tcPr>
            <w:tcW w:w="412"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D3</w:t>
            </w:r>
          </w:p>
        </w:tc>
        <w:tc>
          <w:tcPr>
            <w:tcW w:w="413"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D4</w:t>
            </w:r>
          </w:p>
        </w:tc>
        <w:tc>
          <w:tcPr>
            <w:tcW w:w="413"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D5</w:t>
            </w:r>
          </w:p>
        </w:tc>
        <w:tc>
          <w:tcPr>
            <w:tcW w:w="401"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D6</w:t>
            </w:r>
          </w:p>
        </w:tc>
      </w:tr>
      <w:tr w:rsidR="00AA4D55" w:rsidRPr="007447A6" w:rsidTr="009D051A">
        <w:trPr>
          <w:trHeight w:val="282"/>
        </w:trPr>
        <w:tc>
          <w:tcPr>
            <w:tcW w:w="10739" w:type="dxa"/>
            <w:gridSpan w:val="26"/>
            <w:tcBorders>
              <w:top w:val="nil"/>
              <w:left w:val="single" w:sz="8" w:space="0" w:color="auto"/>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Highest level achieved by all graduates</w:t>
            </w:r>
          </w:p>
        </w:tc>
      </w:tr>
      <w:tr w:rsidR="00AA4D55" w:rsidRPr="007447A6" w:rsidTr="009D051A">
        <w:trPr>
          <w:trHeight w:val="282"/>
        </w:trPr>
        <w:tc>
          <w:tcPr>
            <w:tcW w:w="413" w:type="dxa"/>
            <w:tcBorders>
              <w:top w:val="nil"/>
              <w:left w:val="single" w:sz="8" w:space="0" w:color="auto"/>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w:t>
            </w:r>
          </w:p>
        </w:tc>
        <w:tc>
          <w:tcPr>
            <w:tcW w:w="414"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w:t>
            </w:r>
          </w:p>
        </w:tc>
        <w:tc>
          <w:tcPr>
            <w:tcW w:w="414"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w:t>
            </w:r>
          </w:p>
        </w:tc>
        <w:tc>
          <w:tcPr>
            <w:tcW w:w="413"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w:t>
            </w:r>
          </w:p>
        </w:tc>
        <w:tc>
          <w:tcPr>
            <w:tcW w:w="414"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w:t>
            </w:r>
          </w:p>
        </w:tc>
        <w:tc>
          <w:tcPr>
            <w:tcW w:w="414"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w:t>
            </w:r>
          </w:p>
        </w:tc>
        <w:tc>
          <w:tcPr>
            <w:tcW w:w="412" w:type="dxa"/>
            <w:tcBorders>
              <w:top w:val="single" w:sz="4" w:space="0" w:color="auto"/>
              <w:left w:val="nil"/>
              <w:bottom w:val="single" w:sz="8" w:space="0" w:color="auto"/>
              <w:right w:val="single" w:sz="4" w:space="0" w:color="auto"/>
            </w:tcBorders>
          </w:tcPr>
          <w:p w:rsidR="00AA4D55" w:rsidRPr="007447A6" w:rsidRDefault="00AA4D55" w:rsidP="009D051A">
            <w:pPr>
              <w:rPr>
                <w:color w:val="000000"/>
              </w:rPr>
            </w:pPr>
            <w:r w:rsidRPr="007447A6">
              <w:rPr>
                <w:color w:val="000000"/>
              </w:rPr>
              <w:t>6</w:t>
            </w:r>
          </w:p>
        </w:tc>
        <w:tc>
          <w:tcPr>
            <w:tcW w:w="413" w:type="dxa"/>
            <w:tcBorders>
              <w:top w:val="single" w:sz="4" w:space="0" w:color="auto"/>
              <w:left w:val="single" w:sz="4" w:space="0" w:color="auto"/>
              <w:bottom w:val="single" w:sz="8" w:space="0" w:color="auto"/>
              <w:right w:val="single" w:sz="4" w:space="0" w:color="auto"/>
            </w:tcBorders>
            <w:shd w:val="clear" w:color="auto" w:fill="auto"/>
            <w:hideMark/>
          </w:tcPr>
          <w:p w:rsidR="00AA4D55" w:rsidRPr="007447A6" w:rsidRDefault="00AA4D55" w:rsidP="009D051A">
            <w:pPr>
              <w:rPr>
                <w:color w:val="000000"/>
              </w:rPr>
            </w:pPr>
            <w:r w:rsidRPr="007447A6">
              <w:rPr>
                <w:color w:val="000000"/>
              </w:rPr>
              <w:t>6 </w:t>
            </w:r>
          </w:p>
        </w:tc>
        <w:tc>
          <w:tcPr>
            <w:tcW w:w="412" w:type="dxa"/>
            <w:tcBorders>
              <w:top w:val="nil"/>
              <w:left w:val="single" w:sz="4" w:space="0" w:color="auto"/>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6 </w:t>
            </w:r>
          </w:p>
        </w:tc>
        <w:tc>
          <w:tcPr>
            <w:tcW w:w="416"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w:t>
            </w:r>
          </w:p>
        </w:tc>
        <w:tc>
          <w:tcPr>
            <w:tcW w:w="416"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6 </w:t>
            </w:r>
          </w:p>
        </w:tc>
        <w:tc>
          <w:tcPr>
            <w:tcW w:w="415"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w:t>
            </w:r>
          </w:p>
        </w:tc>
        <w:tc>
          <w:tcPr>
            <w:tcW w:w="414"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w:t>
            </w:r>
          </w:p>
        </w:tc>
        <w:tc>
          <w:tcPr>
            <w:tcW w:w="413" w:type="dxa"/>
            <w:tcBorders>
              <w:top w:val="single" w:sz="4" w:space="0" w:color="auto"/>
              <w:left w:val="nil"/>
              <w:bottom w:val="single" w:sz="8" w:space="0" w:color="auto"/>
              <w:right w:val="single" w:sz="4" w:space="0" w:color="auto"/>
            </w:tcBorders>
          </w:tcPr>
          <w:p w:rsidR="00AA4D55" w:rsidRPr="007447A6" w:rsidRDefault="00AA4D55" w:rsidP="009D051A">
            <w:pPr>
              <w:rPr>
                <w:color w:val="000000"/>
              </w:rPr>
            </w:pPr>
            <w:r w:rsidRPr="007447A6">
              <w:rPr>
                <w:color w:val="000000"/>
              </w:rPr>
              <w:t xml:space="preserve"> 6</w:t>
            </w:r>
          </w:p>
        </w:tc>
        <w:tc>
          <w:tcPr>
            <w:tcW w:w="413" w:type="dxa"/>
            <w:tcBorders>
              <w:top w:val="single" w:sz="4" w:space="0" w:color="auto"/>
              <w:left w:val="single" w:sz="4" w:space="0" w:color="auto"/>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w:t>
            </w:r>
          </w:p>
        </w:tc>
        <w:tc>
          <w:tcPr>
            <w:tcW w:w="412"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w:t>
            </w:r>
          </w:p>
        </w:tc>
        <w:tc>
          <w:tcPr>
            <w:tcW w:w="412"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6 </w:t>
            </w:r>
          </w:p>
        </w:tc>
        <w:tc>
          <w:tcPr>
            <w:tcW w:w="412"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w:t>
            </w:r>
          </w:p>
        </w:tc>
        <w:tc>
          <w:tcPr>
            <w:tcW w:w="412"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w:t>
            </w:r>
          </w:p>
        </w:tc>
        <w:tc>
          <w:tcPr>
            <w:tcW w:w="412" w:type="dxa"/>
            <w:tcBorders>
              <w:top w:val="single" w:sz="4" w:space="0" w:color="auto"/>
              <w:left w:val="nil"/>
              <w:bottom w:val="single" w:sz="8" w:space="0" w:color="auto"/>
              <w:right w:val="single" w:sz="4" w:space="0" w:color="auto"/>
            </w:tcBorders>
          </w:tcPr>
          <w:p w:rsidR="00AA4D55" w:rsidRPr="007447A6" w:rsidRDefault="00AA4D55" w:rsidP="009D051A">
            <w:pPr>
              <w:rPr>
                <w:color w:val="000000"/>
              </w:rPr>
            </w:pPr>
            <w:r w:rsidRPr="007447A6">
              <w:rPr>
                <w:color w:val="000000"/>
              </w:rPr>
              <w:t xml:space="preserve"> 6</w:t>
            </w:r>
          </w:p>
        </w:tc>
        <w:tc>
          <w:tcPr>
            <w:tcW w:w="412" w:type="dxa"/>
            <w:tcBorders>
              <w:top w:val="single" w:sz="4" w:space="0" w:color="auto"/>
              <w:left w:val="single" w:sz="4" w:space="0" w:color="auto"/>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6 </w:t>
            </w:r>
          </w:p>
        </w:tc>
        <w:tc>
          <w:tcPr>
            <w:tcW w:w="412"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6 </w:t>
            </w:r>
          </w:p>
        </w:tc>
        <w:tc>
          <w:tcPr>
            <w:tcW w:w="412"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6 </w:t>
            </w:r>
          </w:p>
        </w:tc>
        <w:tc>
          <w:tcPr>
            <w:tcW w:w="412"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w:t>
            </w:r>
          </w:p>
        </w:tc>
        <w:tc>
          <w:tcPr>
            <w:tcW w:w="412"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6 </w:t>
            </w:r>
          </w:p>
        </w:tc>
        <w:tc>
          <w:tcPr>
            <w:tcW w:w="413" w:type="dxa"/>
            <w:tcBorders>
              <w:top w:val="nil"/>
              <w:left w:val="nil"/>
              <w:bottom w:val="single" w:sz="8" w:space="0" w:color="auto"/>
              <w:right w:val="single" w:sz="8" w:space="0" w:color="auto"/>
            </w:tcBorders>
            <w:shd w:val="clear" w:color="auto" w:fill="auto"/>
            <w:hideMark/>
          </w:tcPr>
          <w:p w:rsidR="00AA4D55" w:rsidRPr="007447A6" w:rsidRDefault="00AA4D55" w:rsidP="009D051A">
            <w:pPr>
              <w:rPr>
                <w:color w:val="000000"/>
              </w:rPr>
            </w:pPr>
            <w:r w:rsidRPr="007447A6">
              <w:rPr>
                <w:color w:val="000000"/>
              </w:rPr>
              <w:t>6</w:t>
            </w:r>
          </w:p>
        </w:tc>
      </w:tr>
    </w:tbl>
    <w:p w:rsidR="00AA4D55" w:rsidRPr="007447A6" w:rsidRDefault="00AA4D55" w:rsidP="00AA4D55"/>
    <w:p w:rsidR="00AA4D55" w:rsidRPr="007447A6" w:rsidRDefault="00AA4D55" w:rsidP="00AA4D55">
      <w:pPr>
        <w:suppressAutoHyphens w:val="0"/>
      </w:pPr>
      <w:r w:rsidRPr="007447A6">
        <w:br w:type="page"/>
      </w:r>
    </w:p>
    <w:p w:rsidR="00AA4D55" w:rsidRPr="007447A6" w:rsidRDefault="00AA4D55" w:rsidP="00AA4D55"/>
    <w:tbl>
      <w:tblPr>
        <w:tblW w:w="5083" w:type="pct"/>
        <w:tblLayout w:type="fixed"/>
        <w:tblLook w:val="04A0" w:firstRow="1" w:lastRow="0" w:firstColumn="1" w:lastColumn="0" w:noHBand="0" w:noVBand="1"/>
      </w:tblPr>
      <w:tblGrid>
        <w:gridCol w:w="822"/>
        <w:gridCol w:w="322"/>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A4D55" w:rsidRPr="007447A6" w:rsidTr="009D051A">
        <w:trPr>
          <w:trHeight w:val="508"/>
        </w:trPr>
        <w:tc>
          <w:tcPr>
            <w:tcW w:w="842"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A4D55" w:rsidRPr="007447A6" w:rsidRDefault="00AA4D55" w:rsidP="009D051A">
            <w:pPr>
              <w:jc w:val="center"/>
              <w:rPr>
                <w:color w:val="000000"/>
                <w:sz w:val="18"/>
                <w:szCs w:val="18"/>
              </w:rPr>
            </w:pPr>
            <w:r w:rsidRPr="007447A6">
              <w:rPr>
                <w:color w:val="000000"/>
                <w:sz w:val="18"/>
                <w:szCs w:val="18"/>
              </w:rPr>
              <w:t xml:space="preserve">Compulsory Module Title </w:t>
            </w:r>
          </w:p>
        </w:tc>
        <w:tc>
          <w:tcPr>
            <w:tcW w:w="498" w:type="pct"/>
            <w:tcBorders>
              <w:top w:val="single" w:sz="4" w:space="0" w:color="auto"/>
              <w:left w:val="nil"/>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8"/>
                <w:szCs w:val="18"/>
              </w:rPr>
            </w:pPr>
            <w:r w:rsidRPr="007447A6">
              <w:rPr>
                <w:color w:val="000000"/>
                <w:sz w:val="18"/>
                <w:szCs w:val="18"/>
              </w:rPr>
              <w:t>Module Code</w:t>
            </w:r>
          </w:p>
        </w:tc>
        <w:tc>
          <w:tcPr>
            <w:tcW w:w="3660" w:type="pct"/>
            <w:gridSpan w:val="26"/>
            <w:tcBorders>
              <w:top w:val="single" w:sz="4" w:space="0" w:color="auto"/>
              <w:left w:val="nil"/>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8"/>
                <w:szCs w:val="18"/>
              </w:rPr>
            </w:pPr>
            <w:r w:rsidRPr="007447A6">
              <w:rPr>
                <w:color w:val="000000"/>
                <w:sz w:val="18"/>
                <w:szCs w:val="18"/>
              </w:rPr>
              <w:t>Programme outcomes</w:t>
            </w:r>
          </w:p>
        </w:tc>
      </w:tr>
      <w:tr w:rsidR="00AA4D55" w:rsidRPr="007447A6" w:rsidTr="009D051A">
        <w:trPr>
          <w:trHeight w:val="299"/>
        </w:trPr>
        <w:tc>
          <w:tcPr>
            <w:tcW w:w="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4D55" w:rsidRPr="007447A6" w:rsidRDefault="00AA4D55" w:rsidP="009D051A">
            <w:pPr>
              <w:rPr>
                <w:color w:val="000000"/>
                <w:sz w:val="16"/>
                <w:szCs w:val="16"/>
              </w:rPr>
            </w:pPr>
            <w:r w:rsidRPr="007447A6">
              <w:rPr>
                <w:sz w:val="16"/>
                <w:szCs w:val="16"/>
              </w:rPr>
              <w:br w:type="page"/>
            </w:r>
          </w:p>
        </w:tc>
        <w:tc>
          <w:tcPr>
            <w:tcW w:w="498"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by Level</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A1</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A2</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A3</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A4</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A5</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A6</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tcPr>
          <w:p w:rsidR="00AA4D55" w:rsidRPr="007447A6" w:rsidRDefault="00AA4D55" w:rsidP="009D051A">
            <w:pPr>
              <w:rPr>
                <w:color w:val="000000"/>
                <w:sz w:val="16"/>
                <w:szCs w:val="16"/>
              </w:rPr>
            </w:pPr>
            <w:r w:rsidRPr="007447A6">
              <w:rPr>
                <w:color w:val="000000"/>
                <w:sz w:val="16"/>
                <w:szCs w:val="16"/>
              </w:rPr>
              <w:t>A7</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B1</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B2</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B3</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B4</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B5</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B6</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tcPr>
          <w:p w:rsidR="00AA4D55" w:rsidRPr="007447A6" w:rsidRDefault="00AA4D55" w:rsidP="009D051A">
            <w:pPr>
              <w:rPr>
                <w:color w:val="000000"/>
                <w:sz w:val="16"/>
                <w:szCs w:val="16"/>
              </w:rPr>
            </w:pPr>
            <w:r w:rsidRPr="007447A6">
              <w:rPr>
                <w:color w:val="000000"/>
                <w:sz w:val="16"/>
                <w:szCs w:val="16"/>
              </w:rPr>
              <w:t>B7</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C1</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C2</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C3</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C4</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tcPr>
          <w:p w:rsidR="00AA4D55" w:rsidRPr="007447A6" w:rsidRDefault="00AA4D55" w:rsidP="009D051A">
            <w:pPr>
              <w:rPr>
                <w:color w:val="000000"/>
                <w:sz w:val="16"/>
                <w:szCs w:val="16"/>
              </w:rPr>
            </w:pPr>
            <w:r w:rsidRPr="007447A6">
              <w:rPr>
                <w:color w:val="000000"/>
                <w:sz w:val="16"/>
                <w:szCs w:val="16"/>
              </w:rPr>
              <w:t>C5</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C6</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D1</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D2</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D3</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D4</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D5</w:t>
            </w:r>
          </w:p>
        </w:tc>
        <w:tc>
          <w:tcPr>
            <w:tcW w:w="134" w:type="pct"/>
            <w:tcBorders>
              <w:top w:val="nil"/>
              <w:left w:val="single" w:sz="4" w:space="0" w:color="auto"/>
              <w:bottom w:val="single" w:sz="4" w:space="0" w:color="auto"/>
              <w:right w:val="single" w:sz="4" w:space="0" w:color="auto"/>
            </w:tcBorders>
            <w:shd w:val="clear" w:color="auto" w:fill="D9D9D9" w:themeFill="background1" w:themeFillShade="D9"/>
            <w:hideMark/>
          </w:tcPr>
          <w:p w:rsidR="00AA4D55" w:rsidRPr="007447A6" w:rsidRDefault="00AA4D55" w:rsidP="009D051A">
            <w:pPr>
              <w:rPr>
                <w:color w:val="000000"/>
                <w:sz w:val="16"/>
                <w:szCs w:val="16"/>
              </w:rPr>
            </w:pPr>
            <w:r w:rsidRPr="007447A6">
              <w:rPr>
                <w:color w:val="000000"/>
                <w:sz w:val="16"/>
                <w:szCs w:val="16"/>
              </w:rPr>
              <w:t>D6</w:t>
            </w:r>
          </w:p>
        </w:tc>
      </w:tr>
      <w:tr w:rsidR="00AA4D55" w:rsidRPr="007447A6" w:rsidTr="009D051A">
        <w:trPr>
          <w:trHeight w:val="224"/>
        </w:trPr>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sz w:val="18"/>
                <w:szCs w:val="18"/>
              </w:rPr>
            </w:pPr>
            <w:r w:rsidRPr="007447A6">
              <w:rPr>
                <w:sz w:val="18"/>
                <w:szCs w:val="18"/>
              </w:rPr>
              <w:t>Financial Aspects of Business</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FIN1110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r>
      <w:tr w:rsidR="00AA4D55" w:rsidRPr="007447A6" w:rsidTr="009D051A">
        <w:trPr>
          <w:trHeight w:val="224"/>
        </w:trPr>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sz w:val="18"/>
                <w:szCs w:val="18"/>
              </w:rPr>
            </w:pPr>
            <w:r w:rsidRPr="007447A6">
              <w:rPr>
                <w:sz w:val="18"/>
                <w:szCs w:val="18"/>
              </w:rPr>
              <w:t>Management and Organisations</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HRM1004</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r>
      <w:tr w:rsidR="00AA4D55" w:rsidRPr="007447A6" w:rsidTr="009D051A">
        <w:trPr>
          <w:trHeight w:val="224"/>
        </w:trPr>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sz w:val="18"/>
                <w:szCs w:val="18"/>
              </w:rPr>
            </w:pPr>
            <w:r w:rsidRPr="007447A6">
              <w:rPr>
                <w:sz w:val="18"/>
                <w:szCs w:val="18"/>
              </w:rPr>
              <w:t xml:space="preserve">Marketing Theory and Practice </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MKT1122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r>
      <w:tr w:rsidR="00AA4D55" w:rsidRPr="007447A6" w:rsidTr="009D051A">
        <w:trPr>
          <w:trHeight w:val="339"/>
        </w:trPr>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sz w:val="18"/>
                <w:szCs w:val="18"/>
              </w:rPr>
            </w:pPr>
            <w:r w:rsidRPr="007447A6">
              <w:rPr>
                <w:sz w:val="18"/>
                <w:szCs w:val="18"/>
              </w:rPr>
              <w:t>Application and Research in Management</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MSO1730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r>
      <w:tr w:rsidR="00AA4D55" w:rsidRPr="007447A6" w:rsidTr="009D051A">
        <w:trPr>
          <w:trHeight w:val="224"/>
        </w:trPr>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sz w:val="18"/>
                <w:szCs w:val="18"/>
              </w:rPr>
            </w:pPr>
            <w:r w:rsidRPr="007447A6">
              <w:rPr>
                <w:sz w:val="18"/>
                <w:szCs w:val="18"/>
              </w:rPr>
              <w:t>Work, Organi</w:t>
            </w:r>
            <w:r w:rsidRPr="007447A6">
              <w:rPr>
                <w:sz w:val="18"/>
                <w:szCs w:val="18"/>
              </w:rPr>
              <w:lastRenderedPageBreak/>
              <w:t>sation and Society</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lastRenderedPageBreak/>
              <w:t>HR</w:t>
            </w:r>
            <w:r w:rsidRPr="007447A6">
              <w:rPr>
                <w:color w:val="000000"/>
                <w:sz w:val="18"/>
                <w:szCs w:val="18"/>
              </w:rPr>
              <w:lastRenderedPageBreak/>
              <w:t>M2003</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lastRenderedPageBreak/>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r>
      <w:tr w:rsidR="00AA4D55" w:rsidRPr="007447A6" w:rsidTr="009D051A">
        <w:trPr>
          <w:trHeight w:val="224"/>
        </w:trPr>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sz w:val="18"/>
                <w:szCs w:val="18"/>
              </w:rPr>
            </w:pPr>
            <w:r w:rsidRPr="007447A6">
              <w:rPr>
                <w:sz w:val="18"/>
                <w:szCs w:val="18"/>
              </w:rPr>
              <w:lastRenderedPageBreak/>
              <w:t>Operations Management</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MGT2220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r>
      <w:tr w:rsidR="00AA4D55" w:rsidRPr="007447A6" w:rsidTr="009D051A">
        <w:trPr>
          <w:trHeight w:val="391"/>
        </w:trPr>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sz w:val="18"/>
                <w:szCs w:val="18"/>
              </w:rPr>
            </w:pPr>
            <w:r w:rsidRPr="007447A6">
              <w:rPr>
                <w:sz w:val="18"/>
                <w:szCs w:val="18"/>
              </w:rPr>
              <w:t>Business Environment</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MGT2545</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r>
      <w:tr w:rsidR="00AA4D55" w:rsidRPr="007447A6" w:rsidTr="009D051A">
        <w:trPr>
          <w:trHeight w:val="415"/>
        </w:trPr>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sz w:val="18"/>
                <w:szCs w:val="18"/>
              </w:rPr>
            </w:pPr>
            <w:r w:rsidRPr="007447A6">
              <w:rPr>
                <w:sz w:val="18"/>
                <w:szCs w:val="18"/>
              </w:rPr>
              <w:t>Strategic Management</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MGT3170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7447A6" w:rsidRDefault="00AA4D55" w:rsidP="009D051A">
            <w:pPr>
              <w:rPr>
                <w:color w:val="000000"/>
                <w:sz w:val="18"/>
                <w:szCs w:val="18"/>
              </w:rPr>
            </w:pPr>
          </w:p>
        </w:tc>
      </w:tr>
      <w:tr w:rsidR="00AA4D55" w:rsidRPr="007447A6" w:rsidTr="009D051A">
        <w:trPr>
          <w:trHeight w:val="224"/>
        </w:trPr>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sz w:val="18"/>
                <w:szCs w:val="18"/>
              </w:rPr>
            </w:pPr>
            <w:r w:rsidRPr="007447A6">
              <w:rPr>
                <w:sz w:val="18"/>
                <w:szCs w:val="18"/>
              </w:rPr>
              <w:t>Innovation Management</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p w:rsidR="00AA4D55" w:rsidRPr="007447A6" w:rsidRDefault="00AA4D55" w:rsidP="009D051A">
            <w:pPr>
              <w:rPr>
                <w:color w:val="000000"/>
                <w:sz w:val="18"/>
                <w:szCs w:val="18"/>
              </w:rPr>
            </w:pPr>
            <w:r w:rsidRPr="007447A6">
              <w:rPr>
                <w:color w:val="000000"/>
                <w:sz w:val="18"/>
                <w:szCs w:val="18"/>
              </w:rPr>
              <w:t>MGT3600</w:t>
            </w:r>
          </w:p>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r>
      <w:tr w:rsidR="00AA4D55" w:rsidRPr="007447A6" w:rsidTr="009D051A">
        <w:trPr>
          <w:trHeight w:val="224"/>
        </w:trPr>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sz w:val="18"/>
                <w:szCs w:val="18"/>
              </w:rPr>
            </w:pPr>
            <w:r w:rsidRPr="007447A6">
              <w:rPr>
                <w:sz w:val="18"/>
                <w:szCs w:val="18"/>
              </w:rPr>
              <w:t>Applied Management</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MGT3000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r>
      <w:tr w:rsidR="00AA4D55" w:rsidRPr="007447A6" w:rsidTr="009D051A">
        <w:trPr>
          <w:trHeight w:val="224"/>
        </w:trPr>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sz w:val="18"/>
                <w:szCs w:val="18"/>
              </w:rPr>
            </w:pPr>
            <w:r w:rsidRPr="007447A6">
              <w:rPr>
                <w:sz w:val="18"/>
                <w:szCs w:val="18"/>
              </w:rPr>
              <w:t>New Product and Service Develo</w:t>
            </w:r>
            <w:r w:rsidRPr="007447A6">
              <w:rPr>
                <w:sz w:val="18"/>
                <w:szCs w:val="18"/>
              </w:rPr>
              <w:lastRenderedPageBreak/>
              <w:t>pment</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lastRenderedPageBreak/>
              <w:t>MGT32</w:t>
            </w:r>
            <w:r w:rsidRPr="007447A6">
              <w:rPr>
                <w:color w:val="000000"/>
                <w:sz w:val="18"/>
                <w:szCs w:val="18"/>
              </w:rPr>
              <w:lastRenderedPageBreak/>
              <w:t>50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7447A6" w:rsidRDefault="00AA4D55" w:rsidP="009D051A">
            <w:pPr>
              <w:rPr>
                <w:color w:val="000000"/>
                <w:sz w:val="18"/>
                <w:szCs w:val="18"/>
              </w:rPr>
            </w:pPr>
            <w:r w:rsidRPr="007447A6">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r w:rsidRPr="007447A6">
              <w:rPr>
                <w:color w:val="000000"/>
                <w:sz w:val="18"/>
                <w:szCs w:val="18"/>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AA4D55" w:rsidRPr="007447A6" w:rsidRDefault="00AA4D55" w:rsidP="009D051A">
            <w:pPr>
              <w:rPr>
                <w:color w:val="000000"/>
                <w:sz w:val="18"/>
                <w:szCs w:val="18"/>
              </w:rPr>
            </w:pPr>
          </w:p>
        </w:tc>
      </w:tr>
    </w:tbl>
    <w:p w:rsidR="00AA4D55" w:rsidRDefault="00AA4D55" w:rsidP="00AA4D55">
      <w:pPr>
        <w:pStyle w:val="Heading1PH"/>
      </w:pPr>
      <w:r>
        <w:lastRenderedPageBreak/>
        <w:br w:type="page"/>
      </w:r>
    </w:p>
    <w:p w:rsidR="00AA4D55" w:rsidRPr="00465E0A" w:rsidRDefault="00AA4D55" w:rsidP="00AA4D55">
      <w:pPr>
        <w:pStyle w:val="Heading1PH"/>
      </w:pPr>
      <w:r>
        <w:rPr>
          <w:noProof/>
          <w:lang w:eastAsia="zh-CN"/>
        </w:rPr>
        <w:lastRenderedPageBreak/>
        <w:drawing>
          <wp:anchor distT="0" distB="0" distL="114300" distR="114300" simplePos="0" relativeHeight="251663360" behindDoc="1" locked="0" layoutInCell="1" allowOverlap="1" wp14:anchorId="08FC4C2C" wp14:editId="5202E9A2">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1154" t="21829" r="8757" b="54867"/>
                    <a:stretch>
                      <a:fillRect/>
                    </a:stretch>
                  </pic:blipFill>
                  <pic:spPr bwMode="auto">
                    <a:xfrm>
                      <a:off x="0" y="0"/>
                      <a:ext cx="1331595" cy="581025"/>
                    </a:xfrm>
                    <a:prstGeom prst="rect">
                      <a:avLst/>
                    </a:prstGeom>
                    <a:noFill/>
                    <a:ln w="9525">
                      <a:noFill/>
                      <a:miter lim="800000"/>
                      <a:headEnd/>
                      <a:tailEnd/>
                    </a:ln>
                  </pic:spPr>
                </pic:pic>
              </a:graphicData>
            </a:graphic>
          </wp:anchor>
        </w:drawing>
      </w:r>
      <w:r w:rsidRPr="00465E0A">
        <w:t xml:space="preserve">Programme Specification and Curriculum Map for </w:t>
      </w:r>
      <w:r w:rsidRPr="00AA1934">
        <w:t>BA (Hons) International Business</w:t>
      </w:r>
      <w:bookmarkEnd w:id="6"/>
    </w:p>
    <w:p w:rsidR="00AA4D55" w:rsidRPr="00407A6E" w:rsidRDefault="00AA4D55" w:rsidP="00AA4D55">
      <w:pPr>
        <w:jc w:val="right"/>
        <w:rPr>
          <w:b/>
        </w:rPr>
      </w:pPr>
    </w:p>
    <w:tbl>
      <w:tblPr>
        <w:tblW w:w="7655" w:type="dxa"/>
        <w:jc w:val="center"/>
        <w:tblLayout w:type="fixed"/>
        <w:tblLook w:val="0000" w:firstRow="0" w:lastRow="0" w:firstColumn="0" w:lastColumn="0" w:noHBand="0" w:noVBand="0"/>
      </w:tblPr>
      <w:tblGrid>
        <w:gridCol w:w="3431"/>
        <w:gridCol w:w="4224"/>
      </w:tblGrid>
      <w:tr w:rsidR="00AA4D55" w:rsidRPr="00407A6E" w:rsidTr="009D051A">
        <w:trPr>
          <w:trHeight w:val="460"/>
          <w:jc w:val="center"/>
        </w:trPr>
        <w:tc>
          <w:tcPr>
            <w:tcW w:w="3431" w:type="dxa"/>
            <w:tcBorders>
              <w:top w:val="single" w:sz="4" w:space="0" w:color="000000"/>
              <w:left w:val="single" w:sz="4" w:space="0" w:color="000000"/>
              <w:bottom w:val="single" w:sz="8" w:space="0" w:color="FFFFFF"/>
            </w:tcBorders>
            <w:shd w:val="clear" w:color="auto" w:fill="DFDFDF"/>
            <w:vAlign w:val="center"/>
          </w:tcPr>
          <w:p w:rsidR="00AA4D55" w:rsidRPr="00407A6E" w:rsidRDefault="00AA4D55" w:rsidP="009D051A">
            <w:pPr>
              <w:rPr>
                <w:b/>
              </w:rPr>
            </w:pPr>
            <w:r w:rsidRPr="00407A6E">
              <w:rPr>
                <w:b/>
              </w:rPr>
              <w:t>1. Programme title</w:t>
            </w:r>
          </w:p>
        </w:tc>
        <w:tc>
          <w:tcPr>
            <w:tcW w:w="4224" w:type="dxa"/>
            <w:tcBorders>
              <w:top w:val="single" w:sz="4" w:space="0" w:color="000000"/>
              <w:left w:val="single" w:sz="8" w:space="0" w:color="FFFFFF"/>
              <w:right w:val="single" w:sz="4" w:space="0" w:color="000000"/>
            </w:tcBorders>
            <w:vAlign w:val="center"/>
          </w:tcPr>
          <w:p w:rsidR="00AA4D55" w:rsidRPr="00407A6E" w:rsidRDefault="00AA4D55" w:rsidP="009D051A">
            <w:r>
              <w:t>BA (Hons) International Business</w:t>
            </w:r>
          </w:p>
        </w:tc>
      </w:tr>
      <w:tr w:rsidR="00AA4D55" w:rsidRPr="00407A6E" w:rsidTr="009D051A">
        <w:trPr>
          <w:trHeight w:val="460"/>
          <w:jc w:val="center"/>
        </w:trPr>
        <w:tc>
          <w:tcPr>
            <w:tcW w:w="3431" w:type="dxa"/>
            <w:tcBorders>
              <w:left w:val="single" w:sz="4" w:space="0" w:color="000000"/>
              <w:bottom w:val="single" w:sz="8" w:space="0" w:color="FFFFFF"/>
            </w:tcBorders>
            <w:shd w:val="clear" w:color="auto" w:fill="DFDFDF"/>
            <w:vAlign w:val="center"/>
          </w:tcPr>
          <w:p w:rsidR="00AA4D55" w:rsidRPr="00407A6E" w:rsidRDefault="00AA4D55" w:rsidP="009D051A">
            <w:pPr>
              <w:rPr>
                <w:b/>
              </w:rPr>
            </w:pPr>
            <w:r w:rsidRPr="00407A6E">
              <w:rPr>
                <w:b/>
              </w:rPr>
              <w:t xml:space="preserve">2. Awarding institution </w:t>
            </w:r>
          </w:p>
        </w:tc>
        <w:tc>
          <w:tcPr>
            <w:tcW w:w="4224" w:type="dxa"/>
            <w:tcBorders>
              <w:left w:val="single" w:sz="8" w:space="0" w:color="FFFFFF"/>
              <w:right w:val="single" w:sz="4" w:space="0" w:color="000000"/>
            </w:tcBorders>
            <w:vAlign w:val="center"/>
          </w:tcPr>
          <w:p w:rsidR="00AA4D55" w:rsidRPr="00407A6E" w:rsidRDefault="00AA4D55" w:rsidP="009D051A">
            <w:r w:rsidRPr="00407A6E">
              <w:t>Middlesex University</w:t>
            </w:r>
          </w:p>
        </w:tc>
      </w:tr>
      <w:tr w:rsidR="00AA4D55" w:rsidRPr="00407A6E" w:rsidTr="009D051A">
        <w:trPr>
          <w:trHeight w:val="460"/>
          <w:jc w:val="center"/>
        </w:trPr>
        <w:tc>
          <w:tcPr>
            <w:tcW w:w="3431" w:type="dxa"/>
            <w:tcBorders>
              <w:left w:val="single" w:sz="4" w:space="0" w:color="000000"/>
              <w:bottom w:val="single" w:sz="8" w:space="0" w:color="FFFFFF"/>
            </w:tcBorders>
            <w:shd w:val="clear" w:color="auto" w:fill="DFDFDF"/>
            <w:vAlign w:val="center"/>
          </w:tcPr>
          <w:p w:rsidR="00AA4D55" w:rsidRPr="00407A6E" w:rsidRDefault="00AA4D55" w:rsidP="009D051A">
            <w:pPr>
              <w:rPr>
                <w:b/>
              </w:rPr>
            </w:pPr>
            <w:r w:rsidRPr="00407A6E">
              <w:rPr>
                <w:b/>
              </w:rPr>
              <w:t xml:space="preserve">3. Teaching institution </w:t>
            </w:r>
          </w:p>
        </w:tc>
        <w:tc>
          <w:tcPr>
            <w:tcW w:w="4224" w:type="dxa"/>
            <w:tcBorders>
              <w:left w:val="single" w:sz="8" w:space="0" w:color="FFFFFF"/>
              <w:right w:val="single" w:sz="4" w:space="0" w:color="000000"/>
            </w:tcBorders>
            <w:vAlign w:val="center"/>
          </w:tcPr>
          <w:p w:rsidR="00AA4D55" w:rsidRPr="00407A6E" w:rsidRDefault="00AA4D55" w:rsidP="009D051A">
            <w:r w:rsidRPr="00407A6E">
              <w:t>Middlesex University</w:t>
            </w:r>
          </w:p>
        </w:tc>
      </w:tr>
      <w:tr w:rsidR="00AA4D55" w:rsidRPr="00407A6E" w:rsidTr="009D051A">
        <w:trPr>
          <w:trHeight w:val="460"/>
          <w:jc w:val="center"/>
        </w:trPr>
        <w:tc>
          <w:tcPr>
            <w:tcW w:w="3431" w:type="dxa"/>
            <w:tcBorders>
              <w:left w:val="single" w:sz="4" w:space="0" w:color="000000"/>
              <w:bottom w:val="single" w:sz="8" w:space="0" w:color="FFFFFF"/>
            </w:tcBorders>
            <w:shd w:val="clear" w:color="auto" w:fill="DFDFDF"/>
            <w:vAlign w:val="center"/>
          </w:tcPr>
          <w:p w:rsidR="00AA4D55" w:rsidRPr="00407A6E" w:rsidRDefault="00AA4D55" w:rsidP="009D051A">
            <w:pPr>
              <w:rPr>
                <w:b/>
              </w:rPr>
            </w:pPr>
            <w:r w:rsidRPr="00407A6E">
              <w:rPr>
                <w:b/>
              </w:rPr>
              <w:t xml:space="preserve">4. Programme accredited by </w:t>
            </w:r>
          </w:p>
        </w:tc>
        <w:tc>
          <w:tcPr>
            <w:tcW w:w="4224" w:type="dxa"/>
            <w:tcBorders>
              <w:left w:val="single" w:sz="8" w:space="0" w:color="FFFFFF"/>
              <w:right w:val="single" w:sz="4" w:space="0" w:color="000000"/>
            </w:tcBorders>
            <w:vAlign w:val="center"/>
          </w:tcPr>
          <w:p w:rsidR="00AA4D55" w:rsidRPr="00407A6E" w:rsidRDefault="00AA4D55" w:rsidP="009D051A"/>
        </w:tc>
      </w:tr>
      <w:tr w:rsidR="00AA4D55" w:rsidRPr="00407A6E" w:rsidTr="009D051A">
        <w:trPr>
          <w:trHeight w:val="460"/>
          <w:jc w:val="center"/>
        </w:trPr>
        <w:tc>
          <w:tcPr>
            <w:tcW w:w="3431" w:type="dxa"/>
            <w:tcBorders>
              <w:left w:val="single" w:sz="4" w:space="0" w:color="000000"/>
              <w:bottom w:val="single" w:sz="8" w:space="0" w:color="FFFFFF"/>
            </w:tcBorders>
            <w:shd w:val="clear" w:color="auto" w:fill="DFDFDF"/>
            <w:vAlign w:val="center"/>
          </w:tcPr>
          <w:p w:rsidR="00AA4D55" w:rsidRPr="00407A6E" w:rsidRDefault="00AA4D55" w:rsidP="009D051A">
            <w:pPr>
              <w:rPr>
                <w:b/>
              </w:rPr>
            </w:pPr>
            <w:r w:rsidRPr="00407A6E">
              <w:rPr>
                <w:b/>
              </w:rPr>
              <w:t xml:space="preserve">5. Final qualification </w:t>
            </w:r>
          </w:p>
        </w:tc>
        <w:tc>
          <w:tcPr>
            <w:tcW w:w="4224" w:type="dxa"/>
            <w:tcBorders>
              <w:left w:val="single" w:sz="8" w:space="0" w:color="FFFFFF"/>
              <w:right w:val="single" w:sz="4" w:space="0" w:color="000000"/>
            </w:tcBorders>
            <w:vAlign w:val="center"/>
          </w:tcPr>
          <w:p w:rsidR="00AA4D55" w:rsidRPr="00407A6E" w:rsidRDefault="00AA4D55" w:rsidP="009D051A">
            <w:r w:rsidRPr="00407A6E">
              <w:t>B</w:t>
            </w:r>
            <w:r>
              <w:t>achelor of Arts (Honours)</w:t>
            </w:r>
          </w:p>
        </w:tc>
      </w:tr>
      <w:tr w:rsidR="00AA4D55" w:rsidRPr="00407A6E" w:rsidTr="009D051A">
        <w:trPr>
          <w:trHeight w:val="460"/>
          <w:jc w:val="center"/>
        </w:trPr>
        <w:tc>
          <w:tcPr>
            <w:tcW w:w="3431" w:type="dxa"/>
            <w:tcBorders>
              <w:left w:val="single" w:sz="4" w:space="0" w:color="000000"/>
            </w:tcBorders>
            <w:shd w:val="clear" w:color="auto" w:fill="DFDFDF"/>
            <w:vAlign w:val="center"/>
          </w:tcPr>
          <w:p w:rsidR="00AA4D55" w:rsidRPr="00407A6E" w:rsidRDefault="00AA4D55" w:rsidP="009D051A">
            <w:pPr>
              <w:rPr>
                <w:b/>
              </w:rPr>
            </w:pPr>
            <w:r w:rsidRPr="00407A6E">
              <w:rPr>
                <w:b/>
              </w:rPr>
              <w:t>6. Academic year</w:t>
            </w:r>
          </w:p>
        </w:tc>
        <w:tc>
          <w:tcPr>
            <w:tcW w:w="4224" w:type="dxa"/>
            <w:tcBorders>
              <w:left w:val="single" w:sz="8" w:space="0" w:color="FFFFFF"/>
              <w:right w:val="single" w:sz="4" w:space="0" w:color="000000"/>
            </w:tcBorders>
            <w:vAlign w:val="center"/>
          </w:tcPr>
          <w:p w:rsidR="00AA4D55" w:rsidRPr="00407A6E" w:rsidRDefault="00AA4D55" w:rsidP="009D051A">
            <w:r w:rsidRPr="00407A6E">
              <w:t>201</w:t>
            </w:r>
            <w:r>
              <w:t>3-14</w:t>
            </w:r>
          </w:p>
        </w:tc>
      </w:tr>
      <w:tr w:rsidR="00AA4D55" w:rsidRPr="00407A6E" w:rsidTr="009D051A">
        <w:trPr>
          <w:trHeight w:val="460"/>
          <w:jc w:val="center"/>
        </w:trPr>
        <w:tc>
          <w:tcPr>
            <w:tcW w:w="3431" w:type="dxa"/>
            <w:tcBorders>
              <w:top w:val="single" w:sz="8" w:space="0" w:color="FFFFFF"/>
              <w:left w:val="single" w:sz="4" w:space="0" w:color="000000"/>
            </w:tcBorders>
            <w:shd w:val="clear" w:color="auto" w:fill="DFDFDF"/>
            <w:vAlign w:val="center"/>
          </w:tcPr>
          <w:p w:rsidR="00AA4D55" w:rsidRPr="00407A6E" w:rsidRDefault="00AA4D55" w:rsidP="009D051A">
            <w:pPr>
              <w:rPr>
                <w:b/>
              </w:rPr>
            </w:pPr>
            <w:r w:rsidRPr="00407A6E">
              <w:rPr>
                <w:b/>
              </w:rPr>
              <w:t>7. Language of study</w:t>
            </w:r>
          </w:p>
        </w:tc>
        <w:tc>
          <w:tcPr>
            <w:tcW w:w="4224" w:type="dxa"/>
            <w:tcBorders>
              <w:left w:val="single" w:sz="8" w:space="0" w:color="FFFFFF"/>
              <w:right w:val="single" w:sz="4" w:space="0" w:color="000000"/>
            </w:tcBorders>
            <w:vAlign w:val="center"/>
          </w:tcPr>
          <w:p w:rsidR="00AA4D55" w:rsidRPr="00407A6E" w:rsidRDefault="00AA4D55" w:rsidP="009D051A">
            <w:r w:rsidRPr="00407A6E">
              <w:t>English</w:t>
            </w:r>
          </w:p>
        </w:tc>
      </w:tr>
      <w:tr w:rsidR="00AA4D55" w:rsidRPr="00407A6E" w:rsidTr="009D051A">
        <w:trPr>
          <w:trHeight w:val="460"/>
          <w:jc w:val="center"/>
        </w:trPr>
        <w:tc>
          <w:tcPr>
            <w:tcW w:w="3431" w:type="dxa"/>
            <w:tcBorders>
              <w:top w:val="single" w:sz="8" w:space="0" w:color="FFFFFF"/>
              <w:left w:val="single" w:sz="4" w:space="0" w:color="000000"/>
              <w:bottom w:val="single" w:sz="4" w:space="0" w:color="000000"/>
            </w:tcBorders>
            <w:shd w:val="clear" w:color="auto" w:fill="DFDFDF"/>
            <w:vAlign w:val="center"/>
          </w:tcPr>
          <w:p w:rsidR="00AA4D55" w:rsidRPr="00D27BF7" w:rsidRDefault="00AA4D55" w:rsidP="009D051A">
            <w:pPr>
              <w:rPr>
                <w:b/>
              </w:rPr>
            </w:pPr>
            <w:r w:rsidRPr="00D27BF7">
              <w:rPr>
                <w:b/>
              </w:rPr>
              <w:t>8. Mode of study</w:t>
            </w:r>
          </w:p>
        </w:tc>
        <w:tc>
          <w:tcPr>
            <w:tcW w:w="4224" w:type="dxa"/>
            <w:tcBorders>
              <w:left w:val="single" w:sz="8" w:space="0" w:color="FFFFFF"/>
              <w:bottom w:val="single" w:sz="4" w:space="0" w:color="000000"/>
              <w:right w:val="single" w:sz="4" w:space="0" w:color="000000"/>
            </w:tcBorders>
            <w:vAlign w:val="center"/>
          </w:tcPr>
          <w:p w:rsidR="00AA4D55" w:rsidRPr="00D27BF7" w:rsidRDefault="00AA4D55" w:rsidP="009D051A">
            <w:r>
              <w:rPr>
                <w:sz w:val="20"/>
              </w:rPr>
              <w:t>Full Time/Part Time/Distance Learning/</w:t>
            </w:r>
            <w:r w:rsidRPr="00F85207">
              <w:rPr>
                <w:sz w:val="20"/>
              </w:rPr>
              <w:t>Thick Sandwich</w:t>
            </w:r>
          </w:p>
        </w:tc>
      </w:tr>
    </w:tbl>
    <w:p w:rsidR="00AA4D55" w:rsidRPr="00407A6E" w:rsidRDefault="00AA4D55" w:rsidP="00AA4D55"/>
    <w:tbl>
      <w:tblPr>
        <w:tblW w:w="7655" w:type="dxa"/>
        <w:jc w:val="center"/>
        <w:tblInd w:w="-176" w:type="dxa"/>
        <w:tblLayout w:type="fixed"/>
        <w:tblLook w:val="0000" w:firstRow="0" w:lastRow="0" w:firstColumn="0" w:lastColumn="0" w:noHBand="0" w:noVBand="0"/>
      </w:tblPr>
      <w:tblGrid>
        <w:gridCol w:w="7655"/>
      </w:tblGrid>
      <w:tr w:rsidR="00AA4D55" w:rsidRPr="0094374D" w:rsidTr="009D051A">
        <w:trPr>
          <w:jc w:val="center"/>
        </w:trPr>
        <w:tc>
          <w:tcPr>
            <w:tcW w:w="7655" w:type="dxa"/>
            <w:tcBorders>
              <w:top w:val="single" w:sz="4" w:space="0" w:color="000000"/>
              <w:left w:val="single" w:sz="4" w:space="0" w:color="000000"/>
              <w:right w:val="single" w:sz="4" w:space="0" w:color="000000"/>
            </w:tcBorders>
            <w:shd w:val="pct12" w:color="auto" w:fill="auto"/>
          </w:tcPr>
          <w:p w:rsidR="00AA4D55" w:rsidRPr="0094374D" w:rsidRDefault="00AA4D55" w:rsidP="009D051A">
            <w:pPr>
              <w:shd w:val="clear" w:color="auto" w:fill="E0E0E0"/>
              <w:rPr>
                <w:rFonts w:eastAsia="Times New Roman"/>
                <w:b/>
                <w:shd w:val="pct15" w:color="auto" w:fill="FFFFFF"/>
              </w:rPr>
            </w:pPr>
            <w:r>
              <w:rPr>
                <w:rFonts w:eastAsia="Times New Roman"/>
                <w:b/>
                <w:shd w:val="pct15" w:color="auto" w:fill="FFFFFF"/>
              </w:rPr>
              <w:t>9. Criteria for admission to the programme</w:t>
            </w:r>
          </w:p>
        </w:tc>
      </w:tr>
      <w:tr w:rsidR="00AA4D55" w:rsidRPr="00407A6E" w:rsidTr="009D051A">
        <w:trPr>
          <w:jc w:val="center"/>
        </w:trPr>
        <w:tc>
          <w:tcPr>
            <w:tcW w:w="7655" w:type="dxa"/>
            <w:tcBorders>
              <w:left w:val="single" w:sz="4" w:space="0" w:color="000000"/>
              <w:bottom w:val="single" w:sz="4" w:space="0" w:color="000000"/>
              <w:right w:val="single" w:sz="4" w:space="0" w:color="000000"/>
            </w:tcBorders>
          </w:tcPr>
          <w:p w:rsidR="00AA4D55" w:rsidRPr="00384BED" w:rsidRDefault="00AA4D55" w:rsidP="009D051A">
            <w:pPr>
              <w:spacing w:after="240"/>
              <w:rPr>
                <w:sz w:val="20"/>
              </w:rPr>
            </w:pPr>
            <w:r w:rsidRPr="00384BED">
              <w:rPr>
                <w:sz w:val="20"/>
              </w:rPr>
              <w:t>For year one admission, Middlesex University general entry requirements apply, including GCSE’s (grade A to C) in mathematics and English language.  Applicants whose first language is not English are required to achieve 6.0 in IELTS overall (with a minimum of 5.5 in each component) or an equivalent qualification recognised by Middlesex University.</w:t>
            </w:r>
          </w:p>
          <w:p w:rsidR="00AA4D55" w:rsidRPr="00E72D7E" w:rsidRDefault="00AA4D55" w:rsidP="009D051A">
            <w:pPr>
              <w:rPr>
                <w:sz w:val="20"/>
              </w:rPr>
            </w:pPr>
            <w:r w:rsidRPr="00384BED">
              <w:rPr>
                <w:sz w:val="20"/>
              </w:rPr>
              <w:t>The equivalence of qualifications from outside UK will be determined according to NARIC guidelines. The entry tariff for BA International Business is 260.</w:t>
            </w:r>
            <w:r w:rsidRPr="00384BED">
              <w:rPr>
                <w:noProof/>
                <w:sz w:val="20"/>
              </w:rPr>
              <w:t xml:space="preserve"> </w:t>
            </w:r>
          </w:p>
        </w:tc>
      </w:tr>
    </w:tbl>
    <w:p w:rsidR="00AA4D55" w:rsidRPr="00407A6E" w:rsidRDefault="00AA4D55" w:rsidP="00AA4D55"/>
    <w:tbl>
      <w:tblPr>
        <w:tblW w:w="7655" w:type="dxa"/>
        <w:jc w:val="center"/>
        <w:tblInd w:w="-176" w:type="dxa"/>
        <w:tblLayout w:type="fixed"/>
        <w:tblLook w:val="0000" w:firstRow="0" w:lastRow="0" w:firstColumn="0" w:lastColumn="0" w:noHBand="0" w:noVBand="0"/>
      </w:tblPr>
      <w:tblGrid>
        <w:gridCol w:w="7655"/>
      </w:tblGrid>
      <w:tr w:rsidR="00AA4D55" w:rsidRPr="00407A6E" w:rsidTr="009D051A">
        <w:trPr>
          <w:jc w:val="center"/>
        </w:trPr>
        <w:tc>
          <w:tcPr>
            <w:tcW w:w="7655" w:type="dxa"/>
            <w:tcBorders>
              <w:top w:val="single" w:sz="4" w:space="0" w:color="000000"/>
              <w:left w:val="single" w:sz="4" w:space="0" w:color="000000"/>
              <w:right w:val="single" w:sz="4" w:space="0" w:color="000000"/>
            </w:tcBorders>
            <w:shd w:val="clear" w:color="auto" w:fill="DFDFDF"/>
          </w:tcPr>
          <w:p w:rsidR="00AA4D55" w:rsidRPr="00407A6E" w:rsidRDefault="00AA4D55" w:rsidP="009D051A">
            <w:pPr>
              <w:rPr>
                <w:b/>
              </w:rPr>
            </w:pPr>
            <w:r w:rsidRPr="00407A6E">
              <w:rPr>
                <w:b/>
              </w:rPr>
              <w:t>10. Aims of the programme</w:t>
            </w:r>
          </w:p>
        </w:tc>
      </w:tr>
      <w:tr w:rsidR="00AA4D55" w:rsidRPr="00407A6E" w:rsidTr="009D051A">
        <w:trPr>
          <w:jc w:val="center"/>
        </w:trPr>
        <w:tc>
          <w:tcPr>
            <w:tcW w:w="7655" w:type="dxa"/>
            <w:tcBorders>
              <w:left w:val="single" w:sz="4" w:space="0" w:color="000000"/>
              <w:bottom w:val="single" w:sz="4" w:space="0" w:color="000000"/>
              <w:right w:val="single" w:sz="4" w:space="0" w:color="000000"/>
            </w:tcBorders>
          </w:tcPr>
          <w:p w:rsidR="00AA4D55" w:rsidRPr="00384BED" w:rsidRDefault="00AA4D55" w:rsidP="009D051A">
            <w:pPr>
              <w:spacing w:before="60" w:after="60"/>
              <w:jc w:val="both"/>
              <w:rPr>
                <w:b/>
                <w:sz w:val="20"/>
              </w:rPr>
            </w:pPr>
            <w:r w:rsidRPr="00384BED">
              <w:rPr>
                <w:sz w:val="20"/>
              </w:rPr>
              <w:t>The BA (Hons) International Business programme aims to develop knowledge and skills needed by those students wishing to follow an international business career encompassing different cultures. The programme will be attractive to those who have already studied or worked in more than one country or aim to do so in</w:t>
            </w:r>
            <w:r>
              <w:rPr>
                <w:sz w:val="20"/>
              </w:rPr>
              <w:t xml:space="preserve"> the</w:t>
            </w:r>
            <w:r w:rsidRPr="00384BED">
              <w:rPr>
                <w:sz w:val="20"/>
              </w:rPr>
              <w:t xml:space="preserve"> future. Students’ interest and enthusiasm for international work is developed through a progressively international business syllabus.  Also there are </w:t>
            </w:r>
            <w:r w:rsidRPr="00384BED">
              <w:rPr>
                <w:sz w:val="20"/>
              </w:rPr>
              <w:lastRenderedPageBreak/>
              <w:t>opportunities to stu</w:t>
            </w:r>
            <w:r>
              <w:rPr>
                <w:sz w:val="20"/>
              </w:rPr>
              <w:t>dy abroad for the second year at</w:t>
            </w:r>
            <w:r w:rsidRPr="00384BED">
              <w:rPr>
                <w:sz w:val="20"/>
              </w:rPr>
              <w:t xml:space="preserve"> one of our partner universities and to take a year's placement with an international firm.</w:t>
            </w:r>
          </w:p>
          <w:p w:rsidR="00AA4D55" w:rsidRPr="00384BED" w:rsidRDefault="00AA4D55" w:rsidP="009D051A">
            <w:pPr>
              <w:jc w:val="both"/>
              <w:rPr>
                <w:sz w:val="20"/>
              </w:rPr>
            </w:pPr>
          </w:p>
          <w:p w:rsidR="00AA4D55" w:rsidRPr="00384BED" w:rsidRDefault="00AA4D55" w:rsidP="009D051A">
            <w:pPr>
              <w:autoSpaceDE w:val="0"/>
              <w:autoSpaceDN w:val="0"/>
              <w:adjustRightInd w:val="0"/>
              <w:jc w:val="both"/>
              <w:rPr>
                <w:rFonts w:eastAsia="SimSun"/>
                <w:sz w:val="20"/>
              </w:rPr>
            </w:pPr>
            <w:r w:rsidRPr="00384BED">
              <w:rPr>
                <w:rFonts w:eastAsia="SimSun"/>
                <w:sz w:val="20"/>
              </w:rPr>
              <w:t xml:space="preserve">The BA International Business also aims to provide students with a set of employability attributes that are crucial for Business graduates, including communication, </w:t>
            </w:r>
            <w:r>
              <w:rPr>
                <w:rFonts w:eastAsia="SimSun"/>
                <w:sz w:val="20"/>
              </w:rPr>
              <w:t>critical thinking, team-working and</w:t>
            </w:r>
            <w:r w:rsidRPr="00384BED">
              <w:rPr>
                <w:rFonts w:eastAsia="SimSun"/>
                <w:sz w:val="20"/>
              </w:rPr>
              <w:t xml:space="preserve"> numerical and IT skills. The programme uses various teaching and assessment strategies to enhance students’ communication skills, ranging from in-class presentations and optional real-life consulting projects to writing up reports that focus on the globalised environment.</w:t>
            </w:r>
          </w:p>
          <w:p w:rsidR="00AA4D55" w:rsidRPr="00384BED" w:rsidRDefault="00AA4D55" w:rsidP="009D051A">
            <w:pPr>
              <w:autoSpaceDE w:val="0"/>
              <w:autoSpaceDN w:val="0"/>
              <w:adjustRightInd w:val="0"/>
              <w:rPr>
                <w:rFonts w:eastAsia="SimSun"/>
                <w:sz w:val="20"/>
              </w:rPr>
            </w:pPr>
          </w:p>
          <w:p w:rsidR="00AA4D55" w:rsidRPr="00384BED" w:rsidRDefault="00AA4D55" w:rsidP="009D051A">
            <w:pPr>
              <w:autoSpaceDE w:val="0"/>
              <w:autoSpaceDN w:val="0"/>
              <w:adjustRightInd w:val="0"/>
              <w:jc w:val="both"/>
              <w:rPr>
                <w:rFonts w:eastAsia="SimSun"/>
                <w:sz w:val="20"/>
              </w:rPr>
            </w:pPr>
            <w:r w:rsidRPr="00384BED">
              <w:rPr>
                <w:rFonts w:eastAsia="SimSun"/>
                <w:sz w:val="20"/>
              </w:rPr>
              <w:t xml:space="preserve">In terms of cognitive (critical thinking) skills, the programmes utilise case studies to encourage students to identify, critically evaluate and make appropriate use of a range of information to inform decision making. In particular, they will learn to query the cultural context of business critical incidents. Finally, they will have the opportunity to undertake a period of work experience (i.e. an Internship or a placement that will further develop work related knowledge, critical thinking skills and problem solving capabilities. In this respect, Middlesex University’s links to various industries will prove invaluable. </w:t>
            </w:r>
          </w:p>
          <w:p w:rsidR="00AA4D55" w:rsidRPr="00384BED" w:rsidRDefault="00AA4D55" w:rsidP="009D051A">
            <w:pPr>
              <w:autoSpaceDE w:val="0"/>
              <w:autoSpaceDN w:val="0"/>
              <w:adjustRightInd w:val="0"/>
              <w:rPr>
                <w:rFonts w:eastAsia="SimSun"/>
                <w:sz w:val="20"/>
              </w:rPr>
            </w:pPr>
          </w:p>
          <w:p w:rsidR="00AA4D55" w:rsidRPr="00384BED" w:rsidRDefault="00AA4D55" w:rsidP="009D051A">
            <w:pPr>
              <w:autoSpaceDE w:val="0"/>
              <w:autoSpaceDN w:val="0"/>
              <w:adjustRightInd w:val="0"/>
              <w:jc w:val="both"/>
              <w:rPr>
                <w:rFonts w:eastAsia="SimSun"/>
                <w:sz w:val="20"/>
              </w:rPr>
            </w:pPr>
            <w:r w:rsidRPr="00384BED">
              <w:rPr>
                <w:rFonts w:eastAsia="SimSun"/>
                <w:sz w:val="20"/>
              </w:rPr>
              <w:t>Team working skills, considered essential by employers, will in</w:t>
            </w:r>
            <w:r>
              <w:rPr>
                <w:rFonts w:eastAsia="SimSun"/>
                <w:sz w:val="20"/>
              </w:rPr>
              <w:t>volve students working in small cross cultural</w:t>
            </w:r>
            <w:r w:rsidRPr="00384BED">
              <w:rPr>
                <w:rFonts w:eastAsia="SimSun"/>
                <w:sz w:val="20"/>
              </w:rPr>
              <w:t xml:space="preserve"> teams to devise business strategies and tactics.  The outcome of the team effort will be communicated to their audiences using a range of media, including power point presentations and written reports. </w:t>
            </w:r>
          </w:p>
          <w:p w:rsidR="00AA4D55" w:rsidRPr="00384BED" w:rsidRDefault="00AA4D55" w:rsidP="009D051A">
            <w:pPr>
              <w:autoSpaceDE w:val="0"/>
              <w:autoSpaceDN w:val="0"/>
              <w:adjustRightInd w:val="0"/>
              <w:jc w:val="both"/>
              <w:rPr>
                <w:rFonts w:eastAsia="SimSun"/>
                <w:sz w:val="20"/>
              </w:rPr>
            </w:pPr>
          </w:p>
          <w:p w:rsidR="00AA4D55" w:rsidRPr="00407A6E" w:rsidRDefault="00AA4D55" w:rsidP="009D051A">
            <w:r w:rsidRPr="00384BED">
              <w:rPr>
                <w:rFonts w:eastAsia="SimSun"/>
                <w:sz w:val="20"/>
              </w:rPr>
              <w:t>Numerical and IT skills developed in the programme will enable students to become as discerning user of statistical methods and ICT in quantitative analysis as well as dealing with fundamental accounting and finance knowledge that is necessary for making effective business decisions in a globalised world</w:t>
            </w:r>
            <w:r w:rsidRPr="00384BED">
              <w:rPr>
                <w:sz w:val="20"/>
              </w:rPr>
              <w:t>.</w:t>
            </w:r>
          </w:p>
        </w:tc>
      </w:tr>
    </w:tbl>
    <w:p w:rsidR="00AA4D55" w:rsidRPr="00407A6E" w:rsidRDefault="00AA4D55" w:rsidP="00AA4D55"/>
    <w:tbl>
      <w:tblPr>
        <w:tblW w:w="765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969"/>
      </w:tblGrid>
      <w:tr w:rsidR="00AA4D55" w:rsidRPr="00407A6E" w:rsidTr="009D051A">
        <w:trPr>
          <w:cantSplit/>
          <w:jc w:val="center"/>
        </w:trPr>
        <w:tc>
          <w:tcPr>
            <w:tcW w:w="7655" w:type="dxa"/>
            <w:gridSpan w:val="2"/>
            <w:shd w:val="clear" w:color="auto" w:fill="DFDFDF"/>
          </w:tcPr>
          <w:p w:rsidR="00AA4D55" w:rsidRPr="00407A6E" w:rsidRDefault="00AA4D55" w:rsidP="009D051A">
            <w:pPr>
              <w:rPr>
                <w:b/>
              </w:rPr>
            </w:pPr>
            <w:r w:rsidRPr="00407A6E">
              <w:rPr>
                <w:b/>
              </w:rPr>
              <w:t>11. Programme outcomes</w:t>
            </w:r>
          </w:p>
        </w:tc>
      </w:tr>
      <w:tr w:rsidR="00AA4D55" w:rsidRPr="00407A6E" w:rsidTr="009D051A">
        <w:trPr>
          <w:jc w:val="center"/>
        </w:trPr>
        <w:tc>
          <w:tcPr>
            <w:tcW w:w="3686" w:type="dxa"/>
          </w:tcPr>
          <w:p w:rsidR="00AA4D55" w:rsidRPr="00384BED" w:rsidRDefault="00AA4D55" w:rsidP="009D051A">
            <w:pPr>
              <w:spacing w:before="60"/>
              <w:rPr>
                <w:b/>
                <w:sz w:val="20"/>
              </w:rPr>
            </w:pPr>
            <w:r w:rsidRPr="00384BED">
              <w:rPr>
                <w:b/>
                <w:sz w:val="20"/>
              </w:rPr>
              <w:t>A. Knowledge and understanding</w:t>
            </w:r>
          </w:p>
          <w:p w:rsidR="00AA4D55" w:rsidRPr="00384BED" w:rsidRDefault="00AA4D55" w:rsidP="009D051A">
            <w:pPr>
              <w:spacing w:before="60"/>
              <w:rPr>
                <w:sz w:val="20"/>
              </w:rPr>
            </w:pPr>
            <w:r w:rsidRPr="00384BED">
              <w:rPr>
                <w:sz w:val="20"/>
              </w:rPr>
              <w:t>On completion of this programme the successful student will have knowledge and understanding of :</w:t>
            </w:r>
          </w:p>
          <w:p w:rsidR="00AA4D55" w:rsidRPr="00384BED" w:rsidRDefault="00AA4D55" w:rsidP="00AA4D55">
            <w:pPr>
              <w:numPr>
                <w:ilvl w:val="0"/>
                <w:numId w:val="15"/>
              </w:numPr>
              <w:suppressAutoHyphens w:val="0"/>
              <w:ind w:left="247" w:hanging="247"/>
              <w:rPr>
                <w:sz w:val="20"/>
              </w:rPr>
            </w:pPr>
            <w:r w:rsidRPr="00384BED">
              <w:rPr>
                <w:sz w:val="20"/>
              </w:rPr>
              <w:t>Stakeholders: their expectations and behaviour;</w:t>
            </w:r>
          </w:p>
          <w:p w:rsidR="00AA4D55" w:rsidRPr="00384BED" w:rsidRDefault="00AA4D55" w:rsidP="00AA4D55">
            <w:pPr>
              <w:numPr>
                <w:ilvl w:val="0"/>
                <w:numId w:val="15"/>
              </w:numPr>
              <w:suppressAutoHyphens w:val="0"/>
              <w:ind w:left="247" w:hanging="247"/>
              <w:rPr>
                <w:sz w:val="20"/>
              </w:rPr>
            </w:pPr>
            <w:r w:rsidRPr="00384BED">
              <w:rPr>
                <w:sz w:val="20"/>
              </w:rPr>
              <w:t>The environment of international business and its impact on strategy;</w:t>
            </w:r>
          </w:p>
          <w:p w:rsidR="00AA4D55" w:rsidRPr="00384BED" w:rsidRDefault="00AA4D55" w:rsidP="00AA4D55">
            <w:pPr>
              <w:numPr>
                <w:ilvl w:val="0"/>
                <w:numId w:val="15"/>
              </w:numPr>
              <w:suppressAutoHyphens w:val="0"/>
              <w:ind w:left="247" w:hanging="247"/>
              <w:rPr>
                <w:sz w:val="20"/>
              </w:rPr>
            </w:pPr>
            <w:r w:rsidRPr="00384BED">
              <w:rPr>
                <w:sz w:val="20"/>
              </w:rPr>
              <w:t>Innovation: design, production and distribution of products and services</w:t>
            </w:r>
          </w:p>
          <w:p w:rsidR="00AA4D55" w:rsidRPr="00384BED" w:rsidRDefault="00AA4D55" w:rsidP="00AA4D55">
            <w:pPr>
              <w:numPr>
                <w:ilvl w:val="0"/>
                <w:numId w:val="15"/>
              </w:numPr>
              <w:suppressAutoHyphens w:val="0"/>
              <w:ind w:left="247" w:hanging="247"/>
              <w:rPr>
                <w:sz w:val="20"/>
              </w:rPr>
            </w:pPr>
            <w:r w:rsidRPr="00384BED">
              <w:rPr>
                <w:sz w:val="20"/>
              </w:rPr>
              <w:t xml:space="preserve">Business resources: acquisition, </w:t>
            </w:r>
            <w:r w:rsidRPr="00384BED">
              <w:rPr>
                <w:sz w:val="20"/>
              </w:rPr>
              <w:lastRenderedPageBreak/>
              <w:t>application and control;</w:t>
            </w:r>
          </w:p>
          <w:p w:rsidR="00AA4D55" w:rsidRPr="00384BED" w:rsidRDefault="00AA4D55" w:rsidP="00AA4D55">
            <w:pPr>
              <w:numPr>
                <w:ilvl w:val="0"/>
                <w:numId w:val="15"/>
              </w:numPr>
              <w:suppressAutoHyphens w:val="0"/>
              <w:ind w:left="247" w:hanging="247"/>
              <w:rPr>
                <w:sz w:val="20"/>
              </w:rPr>
            </w:pPr>
            <w:r w:rsidRPr="00384BED">
              <w:rPr>
                <w:sz w:val="20"/>
              </w:rPr>
              <w:t>Business processes: planning, improvement and control;</w:t>
            </w:r>
          </w:p>
          <w:p w:rsidR="00AA4D55" w:rsidRPr="00384BED" w:rsidRDefault="00AA4D55" w:rsidP="00AA4D55">
            <w:pPr>
              <w:numPr>
                <w:ilvl w:val="0"/>
                <w:numId w:val="15"/>
              </w:numPr>
              <w:suppressAutoHyphens w:val="0"/>
              <w:ind w:left="247" w:hanging="247"/>
              <w:rPr>
                <w:sz w:val="20"/>
              </w:rPr>
            </w:pPr>
            <w:r w:rsidRPr="00384BED">
              <w:rPr>
                <w:sz w:val="20"/>
              </w:rPr>
              <w:t>International organisations: their functions, structure and management;</w:t>
            </w:r>
          </w:p>
          <w:p w:rsidR="00AA4D55" w:rsidRPr="008533F0" w:rsidRDefault="00AA4D55" w:rsidP="00AA4D55">
            <w:pPr>
              <w:numPr>
                <w:ilvl w:val="0"/>
                <w:numId w:val="15"/>
              </w:numPr>
              <w:suppressAutoHyphens w:val="0"/>
              <w:ind w:left="247" w:hanging="247"/>
              <w:rPr>
                <w:sz w:val="20"/>
              </w:rPr>
            </w:pPr>
            <w:r w:rsidRPr="00384BED">
              <w:rPr>
                <w:sz w:val="20"/>
              </w:rPr>
              <w:t xml:space="preserve">Management issues in services and small businesses. </w:t>
            </w:r>
          </w:p>
        </w:tc>
        <w:tc>
          <w:tcPr>
            <w:tcW w:w="3969" w:type="dxa"/>
          </w:tcPr>
          <w:p w:rsidR="00AA4D55" w:rsidRPr="00384BED" w:rsidRDefault="00AA4D55" w:rsidP="009D051A">
            <w:pPr>
              <w:spacing w:before="60"/>
              <w:rPr>
                <w:b/>
                <w:sz w:val="20"/>
              </w:rPr>
            </w:pPr>
            <w:r w:rsidRPr="00384BED">
              <w:rPr>
                <w:b/>
                <w:sz w:val="20"/>
              </w:rPr>
              <w:lastRenderedPageBreak/>
              <w:t>Teaching/learning methods</w:t>
            </w:r>
          </w:p>
          <w:p w:rsidR="00AA4D55" w:rsidRPr="00384BED" w:rsidRDefault="00AA4D55" w:rsidP="009D051A">
            <w:pPr>
              <w:rPr>
                <w:sz w:val="20"/>
              </w:rPr>
            </w:pPr>
            <w:r w:rsidRPr="00384BED">
              <w:rPr>
                <w:sz w:val="20"/>
              </w:rPr>
              <w:t>Students gain knowledge and understanding through guided reading of textbooks, journals and course notes; online and in-class exercises; lectures, workshops and seminars, particular to a globalised world.</w:t>
            </w:r>
          </w:p>
          <w:p w:rsidR="00AA4D55" w:rsidRPr="00384BED" w:rsidRDefault="00AA4D55" w:rsidP="009D051A">
            <w:pPr>
              <w:rPr>
                <w:b/>
                <w:sz w:val="20"/>
              </w:rPr>
            </w:pPr>
          </w:p>
          <w:p w:rsidR="00AA4D55" w:rsidRPr="00384BED" w:rsidRDefault="00AA4D55" w:rsidP="009D051A">
            <w:pPr>
              <w:rPr>
                <w:b/>
                <w:sz w:val="20"/>
              </w:rPr>
            </w:pPr>
            <w:r w:rsidRPr="00384BED">
              <w:rPr>
                <w:b/>
                <w:sz w:val="20"/>
              </w:rPr>
              <w:t>Assessment methods</w:t>
            </w:r>
          </w:p>
          <w:p w:rsidR="00AA4D55" w:rsidRPr="00384BED" w:rsidRDefault="00AA4D55" w:rsidP="009D051A">
            <w:pPr>
              <w:pStyle w:val="BodyText3"/>
              <w:rPr>
                <w:sz w:val="20"/>
              </w:rPr>
            </w:pPr>
            <w:r w:rsidRPr="00384BED">
              <w:rPr>
                <w:sz w:val="20"/>
              </w:rPr>
              <w:t xml:space="preserve">Students’ knowledge and understanding is assessed by in-class and online objective tests, examinations and written </w:t>
            </w:r>
            <w:r w:rsidRPr="00384BED">
              <w:rPr>
                <w:sz w:val="20"/>
              </w:rPr>
              <w:lastRenderedPageBreak/>
              <w:t xml:space="preserve">assignments, with a focus on universal vs. particular cultural business contexts. </w:t>
            </w:r>
          </w:p>
          <w:p w:rsidR="00AA4D55" w:rsidRPr="00384BED" w:rsidRDefault="00AA4D55" w:rsidP="009D051A">
            <w:pPr>
              <w:rPr>
                <w:sz w:val="20"/>
                <w:lang w:val="en-US"/>
              </w:rPr>
            </w:pPr>
          </w:p>
        </w:tc>
      </w:tr>
      <w:tr w:rsidR="00AA4D55" w:rsidRPr="00407A6E" w:rsidTr="009D051A">
        <w:trPr>
          <w:jc w:val="center"/>
        </w:trPr>
        <w:tc>
          <w:tcPr>
            <w:tcW w:w="3686" w:type="dxa"/>
          </w:tcPr>
          <w:p w:rsidR="00AA4D55" w:rsidRPr="00384BED" w:rsidRDefault="00AA4D55" w:rsidP="009D051A">
            <w:pPr>
              <w:spacing w:before="60"/>
              <w:rPr>
                <w:b/>
                <w:sz w:val="20"/>
              </w:rPr>
            </w:pPr>
            <w:r w:rsidRPr="00384BED">
              <w:rPr>
                <w:b/>
                <w:sz w:val="20"/>
              </w:rPr>
              <w:lastRenderedPageBreak/>
              <w:t>B. Cognitive (thinking) skills</w:t>
            </w:r>
          </w:p>
          <w:p w:rsidR="00AA4D55" w:rsidRPr="00384BED" w:rsidRDefault="00AA4D55" w:rsidP="009D051A">
            <w:pPr>
              <w:spacing w:before="60"/>
              <w:rPr>
                <w:sz w:val="20"/>
              </w:rPr>
            </w:pPr>
            <w:r w:rsidRPr="00384BED">
              <w:rPr>
                <w:sz w:val="20"/>
              </w:rPr>
              <w:t>On completion of this programme the successful student will be able to:</w:t>
            </w:r>
          </w:p>
          <w:p w:rsidR="00AA4D55" w:rsidRPr="00384BED" w:rsidRDefault="00AA4D55" w:rsidP="00AA4D55">
            <w:pPr>
              <w:numPr>
                <w:ilvl w:val="0"/>
                <w:numId w:val="16"/>
              </w:numPr>
              <w:spacing w:before="60"/>
              <w:ind w:left="247" w:hanging="247"/>
              <w:rPr>
                <w:sz w:val="20"/>
              </w:rPr>
            </w:pPr>
            <w:r w:rsidRPr="00384BED">
              <w:rPr>
                <w:sz w:val="20"/>
              </w:rPr>
              <w:t>Define, explain and evaluate a range of phenomena, concepts, models, theories, principles and practices;</w:t>
            </w:r>
          </w:p>
          <w:p w:rsidR="00AA4D55" w:rsidRPr="00384BED" w:rsidRDefault="00AA4D55" w:rsidP="00AA4D55">
            <w:pPr>
              <w:numPr>
                <w:ilvl w:val="0"/>
                <w:numId w:val="16"/>
              </w:numPr>
              <w:spacing w:before="60"/>
              <w:ind w:left="247" w:hanging="247"/>
              <w:rPr>
                <w:sz w:val="20"/>
              </w:rPr>
            </w:pPr>
            <w:r w:rsidRPr="00384BED">
              <w:rPr>
                <w:sz w:val="20"/>
              </w:rPr>
              <w:t>Apply concepts, models and theories to analyse situations;</w:t>
            </w:r>
          </w:p>
          <w:p w:rsidR="00AA4D55" w:rsidRPr="00384BED" w:rsidRDefault="00AA4D55" w:rsidP="00AA4D55">
            <w:pPr>
              <w:numPr>
                <w:ilvl w:val="0"/>
                <w:numId w:val="16"/>
              </w:numPr>
              <w:spacing w:before="60"/>
              <w:ind w:left="247" w:hanging="247"/>
              <w:rPr>
                <w:sz w:val="20"/>
              </w:rPr>
            </w:pPr>
            <w:r w:rsidRPr="00384BED">
              <w:rPr>
                <w:sz w:val="20"/>
              </w:rPr>
              <w:t>Identify, evaluate and construct arguments;</w:t>
            </w:r>
          </w:p>
          <w:p w:rsidR="00AA4D55" w:rsidRPr="00384BED" w:rsidRDefault="00AA4D55" w:rsidP="00AA4D55">
            <w:pPr>
              <w:numPr>
                <w:ilvl w:val="0"/>
                <w:numId w:val="16"/>
              </w:numPr>
              <w:spacing w:before="60"/>
              <w:ind w:left="247" w:hanging="247"/>
              <w:rPr>
                <w:sz w:val="20"/>
              </w:rPr>
            </w:pPr>
            <w:r w:rsidRPr="00384BED">
              <w:rPr>
                <w:sz w:val="20"/>
              </w:rPr>
              <w:t>Demonstrate self awareness and sensitivity to others;</w:t>
            </w:r>
          </w:p>
          <w:p w:rsidR="00AA4D55" w:rsidRPr="00384BED" w:rsidRDefault="00AA4D55" w:rsidP="00AA4D55">
            <w:pPr>
              <w:numPr>
                <w:ilvl w:val="0"/>
                <w:numId w:val="16"/>
              </w:numPr>
              <w:spacing w:before="60"/>
              <w:ind w:left="247" w:hanging="247"/>
              <w:rPr>
                <w:sz w:val="20"/>
              </w:rPr>
            </w:pPr>
            <w:r w:rsidRPr="00384BED">
              <w:rPr>
                <w:sz w:val="20"/>
              </w:rPr>
              <w:t>Take and defend a decision or position on a given issue, considering commercial, ethical and other factors;</w:t>
            </w:r>
          </w:p>
          <w:p w:rsidR="00AA4D55" w:rsidRPr="00384BED" w:rsidRDefault="00AA4D55" w:rsidP="00AA4D55">
            <w:pPr>
              <w:numPr>
                <w:ilvl w:val="0"/>
                <w:numId w:val="16"/>
              </w:numPr>
              <w:spacing w:before="60"/>
              <w:ind w:left="247" w:hanging="247"/>
              <w:rPr>
                <w:sz w:val="20"/>
              </w:rPr>
            </w:pPr>
            <w:r w:rsidRPr="00384BED">
              <w:rPr>
                <w:sz w:val="20"/>
              </w:rPr>
              <w:t>Create and evaluate solutions to given problems.</w:t>
            </w:r>
          </w:p>
        </w:tc>
        <w:tc>
          <w:tcPr>
            <w:tcW w:w="3969" w:type="dxa"/>
          </w:tcPr>
          <w:p w:rsidR="00AA4D55" w:rsidRPr="00384BED" w:rsidRDefault="00AA4D55" w:rsidP="009D051A">
            <w:pPr>
              <w:spacing w:before="60"/>
              <w:rPr>
                <w:b/>
                <w:sz w:val="20"/>
              </w:rPr>
            </w:pPr>
            <w:r w:rsidRPr="00384BED">
              <w:rPr>
                <w:b/>
                <w:sz w:val="20"/>
              </w:rPr>
              <w:t>Teaching/learning methods</w:t>
            </w:r>
          </w:p>
          <w:p w:rsidR="00AA4D55" w:rsidRPr="00384BED" w:rsidRDefault="00AA4D55" w:rsidP="009D051A">
            <w:pPr>
              <w:rPr>
                <w:sz w:val="20"/>
              </w:rPr>
            </w:pPr>
            <w:r w:rsidRPr="00384BED">
              <w:rPr>
                <w:sz w:val="20"/>
              </w:rPr>
              <w:t xml:space="preserve">Students learn cognitive skills through individual and group exercises and case studies; tutor-led seminars and class discussions. Feedback on assessments. </w:t>
            </w:r>
          </w:p>
          <w:p w:rsidR="00AA4D55" w:rsidRPr="00384BED" w:rsidRDefault="00AA4D55" w:rsidP="009D051A">
            <w:pPr>
              <w:rPr>
                <w:sz w:val="20"/>
              </w:rPr>
            </w:pPr>
          </w:p>
          <w:p w:rsidR="00AA4D55" w:rsidRPr="00384BED" w:rsidRDefault="00AA4D55" w:rsidP="009D051A">
            <w:pPr>
              <w:rPr>
                <w:b/>
                <w:sz w:val="20"/>
              </w:rPr>
            </w:pPr>
            <w:r w:rsidRPr="00384BED">
              <w:rPr>
                <w:b/>
                <w:sz w:val="20"/>
              </w:rPr>
              <w:t>Assessment methods</w:t>
            </w:r>
          </w:p>
          <w:p w:rsidR="00AA4D55" w:rsidRPr="00384BED" w:rsidRDefault="00AA4D55" w:rsidP="009D051A">
            <w:pPr>
              <w:rPr>
                <w:sz w:val="20"/>
              </w:rPr>
            </w:pPr>
            <w:r w:rsidRPr="00384BED">
              <w:rPr>
                <w:sz w:val="20"/>
              </w:rPr>
              <w:t xml:space="preserve">Students’ cognitive skills are assessed by essays, oral presentations and written examinations, sometimes based on case analysis. </w:t>
            </w:r>
          </w:p>
          <w:p w:rsidR="00AA4D55" w:rsidRPr="00384BED" w:rsidRDefault="00AA4D55" w:rsidP="009D051A">
            <w:pPr>
              <w:rPr>
                <w:sz w:val="20"/>
              </w:rPr>
            </w:pPr>
          </w:p>
        </w:tc>
      </w:tr>
      <w:tr w:rsidR="00AA4D55" w:rsidRPr="00407A6E" w:rsidTr="009D051A">
        <w:trPr>
          <w:jc w:val="center"/>
        </w:trPr>
        <w:tc>
          <w:tcPr>
            <w:tcW w:w="3686" w:type="dxa"/>
          </w:tcPr>
          <w:p w:rsidR="00AA4D55" w:rsidRPr="00384BED" w:rsidRDefault="00AA4D55" w:rsidP="009D051A">
            <w:pPr>
              <w:spacing w:before="60"/>
              <w:rPr>
                <w:b/>
                <w:sz w:val="20"/>
              </w:rPr>
            </w:pPr>
            <w:r w:rsidRPr="00384BED">
              <w:rPr>
                <w:b/>
                <w:sz w:val="20"/>
              </w:rPr>
              <w:t>C. Practical skills</w:t>
            </w:r>
          </w:p>
          <w:p w:rsidR="00AA4D55" w:rsidRPr="00384BED" w:rsidRDefault="00AA4D55" w:rsidP="009D051A">
            <w:pPr>
              <w:spacing w:before="60"/>
              <w:rPr>
                <w:sz w:val="20"/>
              </w:rPr>
            </w:pPr>
            <w:r w:rsidRPr="00384BED">
              <w:rPr>
                <w:sz w:val="20"/>
              </w:rPr>
              <w:t>On completion of the programme the successful student will be able to:</w:t>
            </w:r>
          </w:p>
          <w:p w:rsidR="00AA4D55" w:rsidRPr="00384BED" w:rsidRDefault="00AA4D55" w:rsidP="00AA4D55">
            <w:pPr>
              <w:numPr>
                <w:ilvl w:val="0"/>
                <w:numId w:val="17"/>
              </w:numPr>
              <w:spacing w:before="60"/>
              <w:ind w:left="247" w:hanging="247"/>
              <w:rPr>
                <w:sz w:val="20"/>
              </w:rPr>
            </w:pPr>
            <w:r w:rsidRPr="00384BED">
              <w:rPr>
                <w:sz w:val="20"/>
              </w:rPr>
              <w:t>Locate, categorise, prioritise and synthesise information necessary for (international) business purposes;</w:t>
            </w:r>
          </w:p>
          <w:p w:rsidR="00AA4D55" w:rsidRPr="00384BED" w:rsidRDefault="00AA4D55" w:rsidP="00AA4D55">
            <w:pPr>
              <w:numPr>
                <w:ilvl w:val="0"/>
                <w:numId w:val="17"/>
              </w:numPr>
              <w:spacing w:before="60"/>
              <w:ind w:left="247" w:hanging="247"/>
              <w:rPr>
                <w:sz w:val="20"/>
              </w:rPr>
            </w:pPr>
            <w:r w:rsidRPr="00384BED">
              <w:rPr>
                <w:sz w:val="20"/>
              </w:rPr>
              <w:t>Interpret business reports and evaluate performance in an intercultural environment;</w:t>
            </w:r>
          </w:p>
          <w:p w:rsidR="00AA4D55" w:rsidRPr="00384BED" w:rsidRDefault="00AA4D55" w:rsidP="00AA4D55">
            <w:pPr>
              <w:numPr>
                <w:ilvl w:val="0"/>
                <w:numId w:val="17"/>
              </w:numPr>
              <w:spacing w:before="60"/>
              <w:ind w:left="247" w:hanging="247"/>
              <w:rPr>
                <w:sz w:val="20"/>
              </w:rPr>
            </w:pPr>
            <w:r w:rsidRPr="00384BED">
              <w:rPr>
                <w:sz w:val="20"/>
              </w:rPr>
              <w:t xml:space="preserve">Select and apply business monitoring and control techniques </w:t>
            </w:r>
            <w:r w:rsidRPr="00384BED">
              <w:rPr>
                <w:sz w:val="20"/>
              </w:rPr>
              <w:lastRenderedPageBreak/>
              <w:t>appropriate for the local context;</w:t>
            </w:r>
          </w:p>
          <w:p w:rsidR="00AA4D55" w:rsidRPr="00384BED" w:rsidRDefault="00AA4D55" w:rsidP="00AA4D55">
            <w:pPr>
              <w:numPr>
                <w:ilvl w:val="0"/>
                <w:numId w:val="17"/>
              </w:numPr>
              <w:spacing w:before="60"/>
              <w:ind w:left="247" w:hanging="258"/>
              <w:rPr>
                <w:sz w:val="20"/>
              </w:rPr>
            </w:pPr>
            <w:r w:rsidRPr="00384BED">
              <w:rPr>
                <w:sz w:val="20"/>
              </w:rPr>
              <w:t>Set objectives for business change and plan implementation appropriate for the local context;</w:t>
            </w:r>
          </w:p>
          <w:p w:rsidR="00AA4D55" w:rsidRPr="00384BED" w:rsidRDefault="00AA4D55" w:rsidP="00AA4D55">
            <w:pPr>
              <w:numPr>
                <w:ilvl w:val="0"/>
                <w:numId w:val="17"/>
              </w:numPr>
              <w:spacing w:before="60"/>
              <w:ind w:left="247" w:hanging="258"/>
              <w:rPr>
                <w:sz w:val="20"/>
              </w:rPr>
            </w:pPr>
            <w:r w:rsidRPr="00384BED">
              <w:rPr>
                <w:sz w:val="20"/>
              </w:rPr>
              <w:t>Identify and demonstrate interpersonal skills appropriate to a given business situation in a global environment.</w:t>
            </w:r>
          </w:p>
        </w:tc>
        <w:tc>
          <w:tcPr>
            <w:tcW w:w="3969" w:type="dxa"/>
          </w:tcPr>
          <w:p w:rsidR="00AA4D55" w:rsidRPr="00384BED" w:rsidRDefault="00AA4D55" w:rsidP="009D051A">
            <w:pPr>
              <w:spacing w:before="60"/>
              <w:rPr>
                <w:b/>
                <w:sz w:val="20"/>
              </w:rPr>
            </w:pPr>
            <w:r w:rsidRPr="00384BED">
              <w:rPr>
                <w:b/>
                <w:sz w:val="20"/>
              </w:rPr>
              <w:lastRenderedPageBreak/>
              <w:t>Teaching/learning methods</w:t>
            </w:r>
          </w:p>
          <w:p w:rsidR="00AA4D55" w:rsidRPr="00384BED" w:rsidRDefault="00AA4D55" w:rsidP="009D051A">
            <w:pPr>
              <w:rPr>
                <w:sz w:val="20"/>
              </w:rPr>
            </w:pPr>
            <w:r w:rsidRPr="00384BED">
              <w:rPr>
                <w:sz w:val="20"/>
              </w:rPr>
              <w:t xml:space="preserve">Students learn practical and employability skills through workshops, simulations, role-plays, individual and group case analysis and problem solving based on (international) real life cases and examples. </w:t>
            </w:r>
          </w:p>
          <w:p w:rsidR="00AA4D55" w:rsidRPr="00384BED" w:rsidRDefault="00AA4D55" w:rsidP="009D051A">
            <w:pPr>
              <w:rPr>
                <w:sz w:val="20"/>
              </w:rPr>
            </w:pPr>
          </w:p>
          <w:p w:rsidR="00AA4D55" w:rsidRPr="00384BED" w:rsidRDefault="00AA4D55" w:rsidP="009D051A">
            <w:pPr>
              <w:rPr>
                <w:b/>
                <w:sz w:val="20"/>
              </w:rPr>
            </w:pPr>
            <w:r w:rsidRPr="00384BED">
              <w:rPr>
                <w:b/>
                <w:sz w:val="20"/>
              </w:rPr>
              <w:t>Assessment methods</w:t>
            </w:r>
          </w:p>
          <w:p w:rsidR="00AA4D55" w:rsidRPr="00384BED" w:rsidRDefault="00AA4D55" w:rsidP="009D051A">
            <w:pPr>
              <w:rPr>
                <w:sz w:val="20"/>
              </w:rPr>
            </w:pPr>
            <w:r w:rsidRPr="00384BED">
              <w:rPr>
                <w:sz w:val="20"/>
              </w:rPr>
              <w:t xml:space="preserve">Students’ practical and employability skills are assessed by individual and group exercises, individual assignments and examinations based on (international) real </w:t>
            </w:r>
            <w:r w:rsidRPr="00384BED">
              <w:rPr>
                <w:sz w:val="20"/>
              </w:rPr>
              <w:lastRenderedPageBreak/>
              <w:t>life cases and examples.</w:t>
            </w:r>
          </w:p>
          <w:p w:rsidR="00AA4D55" w:rsidRPr="00384BED" w:rsidRDefault="00AA4D55" w:rsidP="009D051A">
            <w:pPr>
              <w:rPr>
                <w:sz w:val="20"/>
              </w:rPr>
            </w:pPr>
          </w:p>
        </w:tc>
      </w:tr>
      <w:tr w:rsidR="00AA4D55" w:rsidRPr="00407A6E" w:rsidTr="009D051A">
        <w:trPr>
          <w:jc w:val="center"/>
        </w:trPr>
        <w:tc>
          <w:tcPr>
            <w:tcW w:w="3686" w:type="dxa"/>
          </w:tcPr>
          <w:p w:rsidR="00AA4D55" w:rsidRPr="00384BED" w:rsidRDefault="00AA4D55" w:rsidP="009D051A">
            <w:pPr>
              <w:spacing w:before="60"/>
              <w:rPr>
                <w:b/>
                <w:sz w:val="20"/>
              </w:rPr>
            </w:pPr>
            <w:r w:rsidRPr="00384BED">
              <w:rPr>
                <w:b/>
                <w:sz w:val="20"/>
              </w:rPr>
              <w:lastRenderedPageBreak/>
              <w:t>D. Graduate skills</w:t>
            </w:r>
          </w:p>
          <w:p w:rsidR="00AA4D55" w:rsidRPr="00384BED" w:rsidRDefault="00AA4D55" w:rsidP="009D051A">
            <w:pPr>
              <w:spacing w:before="60"/>
              <w:rPr>
                <w:sz w:val="20"/>
              </w:rPr>
            </w:pPr>
            <w:r w:rsidRPr="00384BED">
              <w:rPr>
                <w:sz w:val="20"/>
              </w:rPr>
              <w:t>On completion of the programme the successful student will be able to:</w:t>
            </w:r>
          </w:p>
          <w:p w:rsidR="00AA4D55" w:rsidRPr="00384BED" w:rsidRDefault="00AA4D55" w:rsidP="00AA4D55">
            <w:pPr>
              <w:numPr>
                <w:ilvl w:val="0"/>
                <w:numId w:val="18"/>
              </w:numPr>
              <w:spacing w:before="60"/>
              <w:ind w:left="247" w:hanging="247"/>
              <w:rPr>
                <w:sz w:val="20"/>
              </w:rPr>
            </w:pPr>
            <w:r w:rsidRPr="00384BED">
              <w:rPr>
                <w:sz w:val="20"/>
              </w:rPr>
              <w:t>Clarify career objectives and develop plans to achieve them;</w:t>
            </w:r>
          </w:p>
          <w:p w:rsidR="00AA4D55" w:rsidRPr="00384BED" w:rsidRDefault="00AA4D55" w:rsidP="00AA4D55">
            <w:pPr>
              <w:numPr>
                <w:ilvl w:val="0"/>
                <w:numId w:val="18"/>
              </w:numPr>
              <w:spacing w:before="60"/>
              <w:ind w:left="247" w:hanging="247"/>
              <w:rPr>
                <w:sz w:val="20"/>
              </w:rPr>
            </w:pPr>
            <w:r w:rsidRPr="00384BED">
              <w:rPr>
                <w:sz w:val="20"/>
              </w:rPr>
              <w:t>Learn flexibly and effectively from diverse opportunities;</w:t>
            </w:r>
          </w:p>
          <w:p w:rsidR="00AA4D55" w:rsidRPr="00384BED" w:rsidRDefault="00AA4D55" w:rsidP="00AA4D55">
            <w:pPr>
              <w:numPr>
                <w:ilvl w:val="0"/>
                <w:numId w:val="18"/>
              </w:numPr>
              <w:spacing w:before="60"/>
              <w:ind w:left="247" w:hanging="247"/>
              <w:rPr>
                <w:sz w:val="20"/>
              </w:rPr>
            </w:pPr>
            <w:r w:rsidRPr="00384BED">
              <w:rPr>
                <w:sz w:val="20"/>
              </w:rPr>
              <w:t>Communicate persuasively using a range of media;</w:t>
            </w:r>
          </w:p>
          <w:p w:rsidR="00AA4D55" w:rsidRPr="00384BED" w:rsidRDefault="00AA4D55" w:rsidP="00AA4D55">
            <w:pPr>
              <w:numPr>
                <w:ilvl w:val="0"/>
                <w:numId w:val="18"/>
              </w:numPr>
              <w:spacing w:before="60"/>
              <w:ind w:left="247" w:hanging="247"/>
              <w:rPr>
                <w:sz w:val="20"/>
              </w:rPr>
            </w:pPr>
            <w:r w:rsidRPr="00384BED">
              <w:rPr>
                <w:sz w:val="20"/>
              </w:rPr>
              <w:t>Contribute positively to team performance;</w:t>
            </w:r>
          </w:p>
          <w:p w:rsidR="00AA4D55" w:rsidRPr="00384BED" w:rsidRDefault="00AA4D55" w:rsidP="00AA4D55">
            <w:pPr>
              <w:numPr>
                <w:ilvl w:val="0"/>
                <w:numId w:val="18"/>
              </w:numPr>
              <w:spacing w:before="60"/>
              <w:ind w:left="247" w:hanging="247"/>
              <w:rPr>
                <w:sz w:val="20"/>
              </w:rPr>
            </w:pPr>
            <w:r w:rsidRPr="00384BED">
              <w:rPr>
                <w:sz w:val="20"/>
              </w:rPr>
              <w:t>Use ICT to improve personal productivity;</w:t>
            </w:r>
          </w:p>
          <w:p w:rsidR="00AA4D55" w:rsidRPr="00384BED" w:rsidRDefault="00AA4D55" w:rsidP="00AA4D55">
            <w:pPr>
              <w:numPr>
                <w:ilvl w:val="0"/>
                <w:numId w:val="18"/>
              </w:numPr>
              <w:spacing w:before="60"/>
              <w:ind w:left="247" w:hanging="247"/>
              <w:rPr>
                <w:sz w:val="20"/>
              </w:rPr>
            </w:pPr>
            <w:r w:rsidRPr="00384BED">
              <w:rPr>
                <w:sz w:val="20"/>
              </w:rPr>
              <w:t>Collect, analyse and critically interpret numerical data.</w:t>
            </w:r>
          </w:p>
        </w:tc>
        <w:tc>
          <w:tcPr>
            <w:tcW w:w="3969" w:type="dxa"/>
          </w:tcPr>
          <w:p w:rsidR="00AA4D55" w:rsidRPr="00384BED" w:rsidRDefault="00AA4D55" w:rsidP="009D051A">
            <w:pPr>
              <w:spacing w:before="60"/>
              <w:rPr>
                <w:b/>
                <w:sz w:val="20"/>
              </w:rPr>
            </w:pPr>
            <w:r w:rsidRPr="00384BED">
              <w:rPr>
                <w:b/>
                <w:sz w:val="20"/>
              </w:rPr>
              <w:t>Teaching/learning methods</w:t>
            </w:r>
          </w:p>
          <w:p w:rsidR="00AA4D55" w:rsidRPr="00384BED" w:rsidRDefault="00AA4D55" w:rsidP="009D051A">
            <w:pPr>
              <w:rPr>
                <w:sz w:val="20"/>
              </w:rPr>
            </w:pPr>
            <w:r w:rsidRPr="00384BED">
              <w:rPr>
                <w:sz w:val="20"/>
              </w:rPr>
              <w:t xml:space="preserve">Students acquire employability and graduate skills through on-line exercises and class activities embedded in level one modules. Subsequently, tutorial guidance and feedback on assessment is deployed. </w:t>
            </w:r>
          </w:p>
          <w:p w:rsidR="00AA4D55" w:rsidRPr="00384BED" w:rsidRDefault="00AA4D55" w:rsidP="009D051A">
            <w:pPr>
              <w:rPr>
                <w:sz w:val="20"/>
              </w:rPr>
            </w:pPr>
          </w:p>
          <w:p w:rsidR="00AA4D55" w:rsidRPr="00384BED" w:rsidRDefault="00AA4D55" w:rsidP="009D051A">
            <w:pPr>
              <w:rPr>
                <w:b/>
                <w:sz w:val="20"/>
              </w:rPr>
            </w:pPr>
            <w:r w:rsidRPr="00384BED">
              <w:rPr>
                <w:b/>
                <w:sz w:val="20"/>
              </w:rPr>
              <w:t>Assessment methods</w:t>
            </w:r>
          </w:p>
          <w:p w:rsidR="00AA4D55" w:rsidRPr="00384BED" w:rsidRDefault="00AA4D55" w:rsidP="009D051A">
            <w:pPr>
              <w:rPr>
                <w:sz w:val="20"/>
              </w:rPr>
            </w:pPr>
            <w:r w:rsidRPr="00384BED">
              <w:rPr>
                <w:sz w:val="20"/>
              </w:rPr>
              <w:t>Students’ employability and graduate skills are assessed by highlighting these skills within assessments for relevant modules. Career plans are developed as part of an on-line Personal Development Plan (PDP), but given their idiosyncratic nature are not subject to summative assessment.</w:t>
            </w:r>
          </w:p>
          <w:p w:rsidR="00AA4D55" w:rsidRPr="00384BED" w:rsidRDefault="00AA4D55" w:rsidP="009D051A">
            <w:pPr>
              <w:rPr>
                <w:sz w:val="20"/>
              </w:rPr>
            </w:pPr>
          </w:p>
        </w:tc>
      </w:tr>
    </w:tbl>
    <w:p w:rsidR="00AA4D55" w:rsidRDefault="00AA4D55" w:rsidP="00AA4D55"/>
    <w:p w:rsidR="00AA4D55" w:rsidRPr="00407A6E" w:rsidRDefault="00AA4D55" w:rsidP="00AA4D55"/>
    <w:tbl>
      <w:tblPr>
        <w:tblW w:w="7655" w:type="dxa"/>
        <w:jc w:val="center"/>
        <w:tblInd w:w="-176" w:type="dxa"/>
        <w:tblLayout w:type="fixed"/>
        <w:tblLook w:val="0000" w:firstRow="0" w:lastRow="0" w:firstColumn="0" w:lastColumn="0" w:noHBand="0" w:noVBand="0"/>
      </w:tblPr>
      <w:tblGrid>
        <w:gridCol w:w="7655"/>
      </w:tblGrid>
      <w:tr w:rsidR="00AA4D55" w:rsidRPr="00407A6E" w:rsidTr="009D051A">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AA4D55" w:rsidRPr="00407A6E" w:rsidRDefault="00AA4D55" w:rsidP="009D051A">
            <w:pPr>
              <w:rPr>
                <w:b/>
              </w:rPr>
            </w:pPr>
            <w:r w:rsidRPr="00407A6E">
              <w:rPr>
                <w:b/>
              </w:rPr>
              <w:t>12. Programme structure (levels, modules, credits and progression requirements)</w:t>
            </w:r>
          </w:p>
        </w:tc>
      </w:tr>
      <w:tr w:rsidR="00AA4D55" w:rsidRPr="00407A6E" w:rsidTr="009D051A">
        <w:trPr>
          <w:trHeight w:val="293"/>
          <w:jc w:val="center"/>
        </w:trPr>
        <w:tc>
          <w:tcPr>
            <w:tcW w:w="7655" w:type="dxa"/>
            <w:tcBorders>
              <w:left w:val="single" w:sz="4" w:space="0" w:color="000000"/>
              <w:right w:val="single" w:sz="4" w:space="0" w:color="000000"/>
            </w:tcBorders>
            <w:shd w:val="clear" w:color="auto" w:fill="DFDFDF"/>
          </w:tcPr>
          <w:p w:rsidR="00AA4D55" w:rsidRPr="00407A6E" w:rsidRDefault="00AA4D55" w:rsidP="009D051A">
            <w:pPr>
              <w:rPr>
                <w:b/>
              </w:rPr>
            </w:pPr>
            <w:r w:rsidRPr="00407A6E">
              <w:rPr>
                <w:b/>
              </w:rPr>
              <w:t>12. 1 Overall structure of the programme</w:t>
            </w:r>
          </w:p>
        </w:tc>
      </w:tr>
      <w:tr w:rsidR="00AA4D55" w:rsidRPr="00407A6E" w:rsidTr="009D051A">
        <w:trPr>
          <w:trHeight w:val="80"/>
          <w:jc w:val="center"/>
        </w:trPr>
        <w:tc>
          <w:tcPr>
            <w:tcW w:w="7655" w:type="dxa"/>
            <w:tcBorders>
              <w:left w:val="single" w:sz="4" w:space="0" w:color="000000"/>
              <w:bottom w:val="single" w:sz="4" w:space="0" w:color="000000"/>
              <w:right w:val="single" w:sz="4" w:space="0" w:color="000000"/>
            </w:tcBorders>
          </w:tcPr>
          <w:p w:rsidR="00AA4D55" w:rsidRPr="002621F4" w:rsidRDefault="00AA4D55" w:rsidP="009D051A">
            <w:pPr>
              <w:pStyle w:val="hbookbodytext"/>
              <w:spacing w:after="0" w:line="240" w:lineRule="auto"/>
              <w:rPr>
                <w:sz w:val="20"/>
                <w:szCs w:val="20"/>
              </w:rPr>
            </w:pPr>
            <w:r w:rsidRPr="002621F4">
              <w:rPr>
                <w:sz w:val="20"/>
                <w:szCs w:val="20"/>
              </w:rPr>
              <w:t>The programme is studied over three years full-time, or four years if the option of a 12 month placement is taken. Students study four 30 credit modules per year. The first year comprises of four compulsory modules. These modules are designed to bring all students to a standard level of academic competence and provide the foundations in the skills and knowledge needed to pursue furth</w:t>
            </w:r>
            <w:r>
              <w:rPr>
                <w:sz w:val="20"/>
                <w:szCs w:val="20"/>
              </w:rPr>
              <w:t xml:space="preserve">er specialised </w:t>
            </w:r>
            <w:r w:rsidRPr="002621F4">
              <w:rPr>
                <w:sz w:val="20"/>
                <w:szCs w:val="20"/>
              </w:rPr>
              <w:t xml:space="preserve">study in </w:t>
            </w:r>
            <w:r>
              <w:rPr>
                <w:sz w:val="20"/>
                <w:szCs w:val="20"/>
              </w:rPr>
              <w:t>International Business</w:t>
            </w:r>
            <w:r w:rsidRPr="002621F4">
              <w:rPr>
                <w:sz w:val="20"/>
                <w:szCs w:val="20"/>
              </w:rPr>
              <w:t xml:space="preserve">. </w:t>
            </w:r>
          </w:p>
          <w:p w:rsidR="00AA4D55" w:rsidRPr="002621F4" w:rsidRDefault="00AA4D55" w:rsidP="009D051A">
            <w:pPr>
              <w:pStyle w:val="hbookbodytext"/>
              <w:spacing w:after="0" w:line="240" w:lineRule="auto"/>
              <w:rPr>
                <w:sz w:val="20"/>
                <w:szCs w:val="20"/>
              </w:rPr>
            </w:pPr>
          </w:p>
          <w:p w:rsidR="00AA4D55" w:rsidRPr="000C6634" w:rsidRDefault="00AA4D55" w:rsidP="009D051A">
            <w:pPr>
              <w:rPr>
                <w:sz w:val="20"/>
              </w:rPr>
            </w:pPr>
            <w:r w:rsidRPr="000C6634">
              <w:rPr>
                <w:sz w:val="20"/>
              </w:rPr>
              <w:t xml:space="preserve">In the second year students study two compulsory modules building on knowledge acquired in first year modules, but also broadening knowledge into essential issues needed to study business organisations in an international context: International Business Environment and International Operations and Innovation Management. In </w:t>
            </w:r>
            <w:r w:rsidRPr="000C6634">
              <w:rPr>
                <w:sz w:val="20"/>
              </w:rPr>
              <w:lastRenderedPageBreak/>
              <w:t>the second year students are also able to undertake two out of five options: Managerial Finance, Trade &amp; International Business, International Business &amp; Globalisation, HRM in a Global Context and I</w:t>
            </w:r>
            <w:r>
              <w:rPr>
                <w:sz w:val="20"/>
              </w:rPr>
              <w:t>nternational Business Law.</w:t>
            </w:r>
          </w:p>
          <w:p w:rsidR="00AA4D55" w:rsidRPr="002621F4" w:rsidRDefault="00AA4D55" w:rsidP="009D051A">
            <w:pPr>
              <w:pStyle w:val="hbookbodytext"/>
              <w:spacing w:after="0" w:line="240" w:lineRule="auto"/>
              <w:rPr>
                <w:sz w:val="20"/>
                <w:szCs w:val="20"/>
              </w:rPr>
            </w:pPr>
          </w:p>
          <w:p w:rsidR="00AA4D55" w:rsidRPr="00791B40" w:rsidRDefault="00AA4D55" w:rsidP="009D051A">
            <w:pPr>
              <w:pStyle w:val="hbookbodytext"/>
              <w:spacing w:after="0" w:line="240" w:lineRule="auto"/>
              <w:rPr>
                <w:sz w:val="20"/>
                <w:szCs w:val="20"/>
              </w:rPr>
            </w:pPr>
            <w:r w:rsidRPr="002621F4">
              <w:rPr>
                <w:sz w:val="20"/>
                <w:szCs w:val="20"/>
              </w:rPr>
              <w:t xml:space="preserve">In the final year students on this pathway will study two compulsory modules designed to advance skills and knowledge appropriate to graduate level. These are modules in </w:t>
            </w:r>
            <w:r>
              <w:rPr>
                <w:sz w:val="20"/>
                <w:szCs w:val="20"/>
              </w:rPr>
              <w:t>International Business Strategy and International Management and Ethics</w:t>
            </w:r>
            <w:r w:rsidRPr="002621F4">
              <w:rPr>
                <w:sz w:val="20"/>
                <w:szCs w:val="20"/>
              </w:rPr>
              <w:t xml:space="preserve">. In the </w:t>
            </w:r>
            <w:r>
              <w:rPr>
                <w:sz w:val="20"/>
                <w:szCs w:val="20"/>
              </w:rPr>
              <w:t xml:space="preserve">final </w:t>
            </w:r>
            <w:r w:rsidRPr="002621F4">
              <w:rPr>
                <w:sz w:val="20"/>
                <w:szCs w:val="20"/>
              </w:rPr>
              <w:t>year</w:t>
            </w:r>
            <w:r>
              <w:rPr>
                <w:sz w:val="20"/>
                <w:szCs w:val="20"/>
              </w:rPr>
              <w:t xml:space="preserve"> </w:t>
            </w:r>
            <w:r w:rsidRPr="002621F4">
              <w:rPr>
                <w:sz w:val="20"/>
                <w:szCs w:val="20"/>
              </w:rPr>
              <w:t xml:space="preserve">students are also able to undertake two options from a wider list of specialist marketing modules; </w:t>
            </w:r>
            <w:r>
              <w:rPr>
                <w:sz w:val="20"/>
                <w:szCs w:val="20"/>
              </w:rPr>
              <w:t>Strategic Management Accounting, International Finance, Global Supply Chain Management, International Marketing, Small Business Going Global and Managing the Multinational Corporation</w:t>
            </w:r>
            <w:r w:rsidRPr="002621F4">
              <w:rPr>
                <w:sz w:val="20"/>
                <w:szCs w:val="20"/>
              </w:rPr>
              <w:t xml:space="preserve">. </w:t>
            </w:r>
          </w:p>
        </w:tc>
      </w:tr>
    </w:tbl>
    <w:p w:rsidR="00AA4D55" w:rsidRDefault="00AA4D55" w:rsidP="00AA4D55"/>
    <w:tbl>
      <w:tblPr>
        <w:tblW w:w="7655" w:type="dxa"/>
        <w:jc w:val="center"/>
        <w:tblInd w:w="-176" w:type="dxa"/>
        <w:tblLayout w:type="fixed"/>
        <w:tblLook w:val="0000" w:firstRow="0" w:lastRow="0" w:firstColumn="0" w:lastColumn="0" w:noHBand="0" w:noVBand="0"/>
      </w:tblPr>
      <w:tblGrid>
        <w:gridCol w:w="2580"/>
        <w:gridCol w:w="2666"/>
        <w:gridCol w:w="2409"/>
      </w:tblGrid>
      <w:tr w:rsidR="00AA4D55" w:rsidRPr="00465E0A" w:rsidTr="009D051A">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A4D55" w:rsidRPr="00B07421" w:rsidRDefault="00AA4D55" w:rsidP="009D051A">
            <w:pPr>
              <w:rPr>
                <w:b/>
              </w:rPr>
            </w:pPr>
            <w:r w:rsidRPr="00B07421">
              <w:rPr>
                <w:b/>
              </w:rPr>
              <w:t xml:space="preserve">12.2 Levels and modules </w:t>
            </w:r>
          </w:p>
        </w:tc>
      </w:tr>
      <w:tr w:rsidR="00AA4D55" w:rsidRPr="00465E0A" w:rsidTr="009D051A">
        <w:trPr>
          <w:cantSplit/>
          <w:trHeight w:val="90"/>
          <w:jc w:val="center"/>
        </w:trPr>
        <w:tc>
          <w:tcPr>
            <w:tcW w:w="7655" w:type="dxa"/>
            <w:gridSpan w:val="3"/>
            <w:tcBorders>
              <w:left w:val="single" w:sz="4" w:space="0" w:color="000000"/>
              <w:bottom w:val="single" w:sz="4" w:space="0" w:color="000000"/>
              <w:right w:val="single" w:sz="4" w:space="0" w:color="000000"/>
            </w:tcBorders>
          </w:tcPr>
          <w:p w:rsidR="00AA4D55" w:rsidRPr="00AB1487" w:rsidRDefault="00AA4D55" w:rsidP="009D051A">
            <w:pPr>
              <w:spacing w:before="60" w:after="60"/>
              <w:rPr>
                <w:b/>
                <w:sz w:val="20"/>
              </w:rPr>
            </w:pPr>
            <w:r w:rsidRPr="00AB1487">
              <w:rPr>
                <w:b/>
                <w:sz w:val="20"/>
              </w:rPr>
              <w:t>Level 4</w:t>
            </w:r>
          </w:p>
        </w:tc>
      </w:tr>
      <w:tr w:rsidR="00AA4D55" w:rsidRPr="00465E0A" w:rsidTr="009D051A">
        <w:trPr>
          <w:cantSplit/>
          <w:jc w:val="center"/>
        </w:trPr>
        <w:tc>
          <w:tcPr>
            <w:tcW w:w="2580" w:type="dxa"/>
            <w:tcBorders>
              <w:left w:val="single" w:sz="4" w:space="0" w:color="000000"/>
              <w:bottom w:val="single" w:sz="4" w:space="0" w:color="000000"/>
            </w:tcBorders>
          </w:tcPr>
          <w:p w:rsidR="00AA4D55" w:rsidRPr="00384BED" w:rsidRDefault="00AA4D55" w:rsidP="009D051A">
            <w:pPr>
              <w:spacing w:before="60"/>
              <w:rPr>
                <w:sz w:val="20"/>
                <w:lang w:val="en-US"/>
              </w:rPr>
            </w:pPr>
            <w:r w:rsidRPr="00384BED">
              <w:rPr>
                <w:sz w:val="20"/>
                <w:lang w:val="en-US"/>
              </w:rPr>
              <w:t>COMPULSORY</w:t>
            </w:r>
          </w:p>
        </w:tc>
        <w:tc>
          <w:tcPr>
            <w:tcW w:w="2666" w:type="dxa"/>
            <w:tcBorders>
              <w:left w:val="single" w:sz="4" w:space="0" w:color="000000"/>
              <w:bottom w:val="single" w:sz="4" w:space="0" w:color="000000"/>
            </w:tcBorders>
          </w:tcPr>
          <w:p w:rsidR="00AA4D55" w:rsidRPr="00384BED" w:rsidRDefault="00AA4D55" w:rsidP="009D051A">
            <w:pPr>
              <w:spacing w:before="60"/>
              <w:rPr>
                <w:sz w:val="20"/>
                <w:lang w:val="en-US"/>
              </w:rPr>
            </w:pPr>
            <w:r w:rsidRPr="00384BED">
              <w:rPr>
                <w:sz w:val="20"/>
                <w:lang w:val="en-US"/>
              </w:rPr>
              <w:t>COMPULSORY</w:t>
            </w:r>
          </w:p>
        </w:tc>
        <w:tc>
          <w:tcPr>
            <w:tcW w:w="2409" w:type="dxa"/>
            <w:tcBorders>
              <w:left w:val="single" w:sz="4" w:space="0" w:color="000000"/>
              <w:bottom w:val="single" w:sz="4" w:space="0" w:color="000000"/>
              <w:right w:val="single" w:sz="4" w:space="0" w:color="000000"/>
            </w:tcBorders>
          </w:tcPr>
          <w:p w:rsidR="00AA4D55" w:rsidRPr="00384BED" w:rsidRDefault="00AA4D55" w:rsidP="009D051A">
            <w:pPr>
              <w:spacing w:before="60"/>
              <w:rPr>
                <w:sz w:val="20"/>
                <w:lang w:val="en-US"/>
              </w:rPr>
            </w:pPr>
            <w:r w:rsidRPr="00384BED">
              <w:rPr>
                <w:sz w:val="20"/>
                <w:lang w:val="en-US"/>
              </w:rPr>
              <w:t>COMPULSORY</w:t>
            </w:r>
          </w:p>
        </w:tc>
      </w:tr>
      <w:tr w:rsidR="00AA4D55" w:rsidRPr="00465E0A" w:rsidTr="009D051A">
        <w:trPr>
          <w:cantSplit/>
          <w:jc w:val="center"/>
        </w:trPr>
        <w:tc>
          <w:tcPr>
            <w:tcW w:w="2580" w:type="dxa"/>
            <w:tcBorders>
              <w:left w:val="single" w:sz="4" w:space="0" w:color="000000"/>
              <w:bottom w:val="single" w:sz="4" w:space="0" w:color="000000"/>
            </w:tcBorders>
          </w:tcPr>
          <w:p w:rsidR="00AA4D55" w:rsidRPr="00384BED" w:rsidRDefault="00AA4D55" w:rsidP="009D051A">
            <w:pPr>
              <w:rPr>
                <w:sz w:val="20"/>
                <w:lang w:val="en-US"/>
              </w:rPr>
            </w:pPr>
            <w:r w:rsidRPr="00384BED">
              <w:rPr>
                <w:sz w:val="20"/>
                <w:lang w:val="en-US"/>
              </w:rPr>
              <w:t>Students must take all of the following:</w:t>
            </w:r>
          </w:p>
          <w:p w:rsidR="00AA4D55" w:rsidRPr="00384BED" w:rsidRDefault="00AA4D55" w:rsidP="009D051A">
            <w:pPr>
              <w:rPr>
                <w:sz w:val="20"/>
              </w:rPr>
            </w:pPr>
            <w:r>
              <w:rPr>
                <w:sz w:val="20"/>
              </w:rPr>
              <w:t>FIN1110</w:t>
            </w:r>
            <w:r w:rsidRPr="00384BED">
              <w:rPr>
                <w:sz w:val="20"/>
              </w:rPr>
              <w:t xml:space="preserve">- </w:t>
            </w:r>
            <w:r>
              <w:rPr>
                <w:sz w:val="20"/>
              </w:rPr>
              <w:t>Financial Aspects of Business</w:t>
            </w:r>
            <w:r w:rsidRPr="00384BED">
              <w:rPr>
                <w:sz w:val="20"/>
              </w:rPr>
              <w:t xml:space="preserve"> </w:t>
            </w:r>
          </w:p>
          <w:p w:rsidR="00AA4D55" w:rsidRPr="00384BED" w:rsidRDefault="00AA4D55" w:rsidP="009D051A">
            <w:pPr>
              <w:rPr>
                <w:sz w:val="20"/>
              </w:rPr>
            </w:pPr>
            <w:r w:rsidRPr="00384BED">
              <w:rPr>
                <w:sz w:val="20"/>
              </w:rPr>
              <w:t>MKT112</w:t>
            </w:r>
            <w:r w:rsidRPr="00C21B9E">
              <w:rPr>
                <w:sz w:val="20"/>
              </w:rPr>
              <w:t>1-</w:t>
            </w:r>
            <w:r w:rsidRPr="00384BED">
              <w:rPr>
                <w:sz w:val="20"/>
              </w:rPr>
              <w:t xml:space="preserve"> Marketing Theory &amp; Practice</w:t>
            </w:r>
          </w:p>
          <w:p w:rsidR="00AA4D55" w:rsidRPr="00384BED" w:rsidRDefault="00AA4D55" w:rsidP="009D051A">
            <w:pPr>
              <w:rPr>
                <w:sz w:val="20"/>
              </w:rPr>
            </w:pPr>
            <w:r>
              <w:rPr>
                <w:sz w:val="20"/>
              </w:rPr>
              <w:t>HRM1005</w:t>
            </w:r>
            <w:r w:rsidRPr="00384BED">
              <w:rPr>
                <w:sz w:val="20"/>
              </w:rPr>
              <w:t xml:space="preserve"> - </w:t>
            </w:r>
            <w:r w:rsidRPr="00004ED0">
              <w:rPr>
                <w:sz w:val="20"/>
              </w:rPr>
              <w:t>Foundations in International Management and Organisation</w:t>
            </w:r>
          </w:p>
          <w:p w:rsidR="00AA4D55" w:rsidRPr="00384BED" w:rsidRDefault="00AA4D55" w:rsidP="009D051A">
            <w:pPr>
              <w:rPr>
                <w:sz w:val="20"/>
                <w:lang w:val="en-US"/>
              </w:rPr>
            </w:pPr>
            <w:r w:rsidRPr="00C21B9E">
              <w:rPr>
                <w:sz w:val="20"/>
              </w:rPr>
              <w:t>MSO</w:t>
            </w:r>
            <w:r>
              <w:rPr>
                <w:sz w:val="20"/>
              </w:rPr>
              <w:t>1175</w:t>
            </w:r>
            <w:r w:rsidRPr="00384BED">
              <w:rPr>
                <w:sz w:val="20"/>
              </w:rPr>
              <w:t xml:space="preserve"> - Applications &amp; Research in Management </w:t>
            </w:r>
          </w:p>
        </w:tc>
        <w:tc>
          <w:tcPr>
            <w:tcW w:w="2666" w:type="dxa"/>
            <w:tcBorders>
              <w:left w:val="single" w:sz="4" w:space="0" w:color="000000"/>
              <w:bottom w:val="single" w:sz="4" w:space="0" w:color="000000"/>
            </w:tcBorders>
          </w:tcPr>
          <w:p w:rsidR="00AA4D55" w:rsidRPr="00384BED" w:rsidRDefault="00AA4D55" w:rsidP="009D051A">
            <w:pPr>
              <w:rPr>
                <w:sz w:val="20"/>
                <w:lang w:val="en-US"/>
              </w:rPr>
            </w:pPr>
            <w:r w:rsidRPr="00384BED">
              <w:rPr>
                <w:sz w:val="20"/>
                <w:lang w:val="en-US"/>
              </w:rPr>
              <w:t>None</w:t>
            </w:r>
          </w:p>
          <w:p w:rsidR="00AA4D55" w:rsidRPr="00384BED" w:rsidRDefault="00AA4D55" w:rsidP="009D051A">
            <w:pPr>
              <w:rPr>
                <w:sz w:val="20"/>
                <w:lang w:val="en-US"/>
              </w:rPr>
            </w:pPr>
          </w:p>
        </w:tc>
        <w:tc>
          <w:tcPr>
            <w:tcW w:w="2409" w:type="dxa"/>
            <w:tcBorders>
              <w:left w:val="single" w:sz="4" w:space="0" w:color="000000"/>
              <w:bottom w:val="single" w:sz="4" w:space="0" w:color="000000"/>
              <w:right w:val="single" w:sz="4" w:space="0" w:color="000000"/>
            </w:tcBorders>
          </w:tcPr>
          <w:p w:rsidR="00AA4D55" w:rsidRPr="00384BED" w:rsidRDefault="00AA4D55" w:rsidP="009D051A">
            <w:pPr>
              <w:pStyle w:val="BodyText3"/>
              <w:rPr>
                <w:sz w:val="20"/>
              </w:rPr>
            </w:pPr>
            <w:r w:rsidRPr="00384BED">
              <w:rPr>
                <w:sz w:val="20"/>
              </w:rPr>
              <w:t>Students must pass 90 credits to progress to level 5</w:t>
            </w:r>
          </w:p>
        </w:tc>
      </w:tr>
    </w:tbl>
    <w:p w:rsidR="00AA4D55" w:rsidRDefault="00AA4D55" w:rsidP="00AA4D55">
      <w:r>
        <w:br w:type="page"/>
      </w:r>
    </w:p>
    <w:tbl>
      <w:tblPr>
        <w:tblW w:w="7655" w:type="dxa"/>
        <w:jc w:val="center"/>
        <w:tblInd w:w="-176" w:type="dxa"/>
        <w:tblLayout w:type="fixed"/>
        <w:tblLook w:val="0000" w:firstRow="0" w:lastRow="0" w:firstColumn="0" w:lastColumn="0" w:noHBand="0" w:noVBand="0"/>
      </w:tblPr>
      <w:tblGrid>
        <w:gridCol w:w="2580"/>
        <w:gridCol w:w="2666"/>
        <w:gridCol w:w="2409"/>
      </w:tblGrid>
      <w:tr w:rsidR="00AA4D55" w:rsidRPr="00465E0A" w:rsidTr="009D051A">
        <w:trPr>
          <w:cantSplit/>
          <w:jc w:val="center"/>
        </w:trPr>
        <w:tc>
          <w:tcPr>
            <w:tcW w:w="7655" w:type="dxa"/>
            <w:gridSpan w:val="3"/>
            <w:tcBorders>
              <w:left w:val="single" w:sz="4" w:space="0" w:color="000000"/>
              <w:bottom w:val="single" w:sz="4" w:space="0" w:color="000000"/>
              <w:right w:val="single" w:sz="4" w:space="0" w:color="000000"/>
            </w:tcBorders>
          </w:tcPr>
          <w:p w:rsidR="00AA4D55" w:rsidRPr="00AB1487" w:rsidRDefault="00AA4D55" w:rsidP="009D051A">
            <w:pPr>
              <w:spacing w:before="60" w:after="60"/>
              <w:rPr>
                <w:b/>
                <w:sz w:val="20"/>
              </w:rPr>
            </w:pPr>
            <w:r w:rsidRPr="00AB1487">
              <w:rPr>
                <w:b/>
                <w:sz w:val="20"/>
              </w:rPr>
              <w:lastRenderedPageBreak/>
              <w:t>Level 5</w:t>
            </w:r>
          </w:p>
        </w:tc>
      </w:tr>
      <w:tr w:rsidR="00AA4D55" w:rsidRPr="00465E0A" w:rsidTr="009D051A">
        <w:trPr>
          <w:cantSplit/>
          <w:jc w:val="center"/>
        </w:trPr>
        <w:tc>
          <w:tcPr>
            <w:tcW w:w="2580" w:type="dxa"/>
            <w:tcBorders>
              <w:left w:val="single" w:sz="4" w:space="0" w:color="000000"/>
              <w:bottom w:val="single" w:sz="4" w:space="0" w:color="000000"/>
            </w:tcBorders>
          </w:tcPr>
          <w:p w:rsidR="00AA4D55" w:rsidRPr="00384BED" w:rsidRDefault="00AA4D55" w:rsidP="009D051A">
            <w:pPr>
              <w:spacing w:before="60"/>
              <w:rPr>
                <w:sz w:val="20"/>
                <w:lang w:val="en-US"/>
              </w:rPr>
            </w:pPr>
            <w:r w:rsidRPr="00384BED">
              <w:rPr>
                <w:sz w:val="20"/>
                <w:lang w:val="en-US"/>
              </w:rPr>
              <w:t>COMPULSORY</w:t>
            </w:r>
          </w:p>
        </w:tc>
        <w:tc>
          <w:tcPr>
            <w:tcW w:w="2666" w:type="dxa"/>
            <w:tcBorders>
              <w:left w:val="single" w:sz="4" w:space="0" w:color="000000"/>
              <w:bottom w:val="single" w:sz="4" w:space="0" w:color="000000"/>
            </w:tcBorders>
          </w:tcPr>
          <w:p w:rsidR="00AA4D55" w:rsidRPr="00384BED" w:rsidRDefault="00AA4D55" w:rsidP="009D051A">
            <w:pPr>
              <w:spacing w:before="60"/>
              <w:rPr>
                <w:sz w:val="20"/>
                <w:lang w:val="en-US"/>
              </w:rPr>
            </w:pPr>
            <w:r w:rsidRPr="00384BED">
              <w:rPr>
                <w:sz w:val="20"/>
                <w:lang w:val="en-US"/>
              </w:rPr>
              <w:t>COMPULSORY</w:t>
            </w:r>
          </w:p>
        </w:tc>
        <w:tc>
          <w:tcPr>
            <w:tcW w:w="2409" w:type="dxa"/>
            <w:tcBorders>
              <w:left w:val="single" w:sz="4" w:space="0" w:color="000000"/>
              <w:bottom w:val="single" w:sz="4" w:space="0" w:color="000000"/>
              <w:right w:val="single" w:sz="4" w:space="0" w:color="000000"/>
            </w:tcBorders>
          </w:tcPr>
          <w:p w:rsidR="00AA4D55" w:rsidRPr="00384BED" w:rsidRDefault="00AA4D55" w:rsidP="009D051A">
            <w:pPr>
              <w:spacing w:before="60"/>
              <w:rPr>
                <w:sz w:val="20"/>
                <w:lang w:val="en-US"/>
              </w:rPr>
            </w:pPr>
            <w:r w:rsidRPr="00384BED">
              <w:rPr>
                <w:sz w:val="20"/>
                <w:lang w:val="en-US"/>
              </w:rPr>
              <w:t>COMPULSORY</w:t>
            </w:r>
          </w:p>
        </w:tc>
      </w:tr>
      <w:tr w:rsidR="00AA4D55" w:rsidRPr="00465E0A" w:rsidTr="009D051A">
        <w:trPr>
          <w:cantSplit/>
          <w:jc w:val="center"/>
        </w:trPr>
        <w:tc>
          <w:tcPr>
            <w:tcW w:w="2580" w:type="dxa"/>
            <w:tcBorders>
              <w:left w:val="single" w:sz="4" w:space="0" w:color="000000"/>
              <w:bottom w:val="single" w:sz="4" w:space="0" w:color="000000"/>
            </w:tcBorders>
          </w:tcPr>
          <w:p w:rsidR="00AA4D55" w:rsidRPr="00384BED" w:rsidRDefault="00AA4D55" w:rsidP="009D051A">
            <w:pPr>
              <w:rPr>
                <w:sz w:val="20"/>
                <w:lang w:val="en-US"/>
              </w:rPr>
            </w:pPr>
            <w:r w:rsidRPr="00384BED">
              <w:rPr>
                <w:sz w:val="20"/>
                <w:lang w:val="en-US"/>
              </w:rPr>
              <w:t>Students must take all of the following:</w:t>
            </w:r>
          </w:p>
          <w:p w:rsidR="00AA4D55" w:rsidRPr="00384BED" w:rsidRDefault="00AA4D55" w:rsidP="009D051A">
            <w:pPr>
              <w:rPr>
                <w:sz w:val="20"/>
                <w:lang w:val="en-US"/>
              </w:rPr>
            </w:pPr>
            <w:r w:rsidRPr="00384BED">
              <w:rPr>
                <w:sz w:val="20"/>
                <w:lang w:val="en-US"/>
              </w:rPr>
              <w:t>MGT2540</w:t>
            </w:r>
            <w:r>
              <w:rPr>
                <w:sz w:val="20"/>
                <w:lang w:val="en-US"/>
              </w:rPr>
              <w:t xml:space="preserve"> - </w:t>
            </w:r>
            <w:r w:rsidRPr="00384BED">
              <w:rPr>
                <w:sz w:val="20"/>
                <w:lang w:val="en-US"/>
              </w:rPr>
              <w:t xml:space="preserve">International Business Environment </w:t>
            </w:r>
          </w:p>
          <w:p w:rsidR="00AA4D55" w:rsidRPr="00384BED" w:rsidRDefault="00AA4D55" w:rsidP="009D051A">
            <w:pPr>
              <w:rPr>
                <w:sz w:val="20"/>
                <w:lang w:val="en-US"/>
              </w:rPr>
            </w:pPr>
            <w:r w:rsidRPr="00384BED">
              <w:rPr>
                <w:sz w:val="20"/>
                <w:lang w:val="en-US"/>
              </w:rPr>
              <w:t>MGT2440</w:t>
            </w:r>
            <w:r>
              <w:rPr>
                <w:sz w:val="20"/>
                <w:lang w:val="en-US"/>
              </w:rPr>
              <w:t xml:space="preserve"> - </w:t>
            </w:r>
            <w:r w:rsidRPr="00384BED">
              <w:rPr>
                <w:sz w:val="20"/>
                <w:lang w:val="en-US"/>
              </w:rPr>
              <w:t>International</w:t>
            </w:r>
            <w:r>
              <w:rPr>
                <w:sz w:val="20"/>
                <w:lang w:val="en-US"/>
              </w:rPr>
              <w:t xml:space="preserve"> Operations and </w:t>
            </w:r>
            <w:r w:rsidRPr="00384BED">
              <w:rPr>
                <w:sz w:val="20"/>
                <w:lang w:val="en-US"/>
              </w:rPr>
              <w:t xml:space="preserve">Innovation Management </w:t>
            </w:r>
          </w:p>
        </w:tc>
        <w:tc>
          <w:tcPr>
            <w:tcW w:w="2666" w:type="dxa"/>
            <w:tcBorders>
              <w:left w:val="single" w:sz="4" w:space="0" w:color="000000"/>
              <w:bottom w:val="single" w:sz="4" w:space="0" w:color="000000"/>
            </w:tcBorders>
          </w:tcPr>
          <w:p w:rsidR="00AA4D55" w:rsidRPr="00384BED" w:rsidRDefault="00AA4D55" w:rsidP="009D051A">
            <w:pPr>
              <w:rPr>
                <w:sz w:val="20"/>
                <w:lang w:val="en-US"/>
              </w:rPr>
            </w:pPr>
            <w:r w:rsidRPr="00384BED">
              <w:rPr>
                <w:sz w:val="20"/>
                <w:lang w:val="en-US"/>
              </w:rPr>
              <w:t>Students must also choose at least 2  from the following:</w:t>
            </w:r>
          </w:p>
          <w:p w:rsidR="00AA4D55" w:rsidRPr="00384BED" w:rsidRDefault="00AA4D55" w:rsidP="009D051A">
            <w:pPr>
              <w:rPr>
                <w:sz w:val="20"/>
              </w:rPr>
            </w:pPr>
            <w:r w:rsidRPr="00384BED">
              <w:rPr>
                <w:sz w:val="20"/>
              </w:rPr>
              <w:t xml:space="preserve">ACC2220 - Managerial Finance </w:t>
            </w:r>
          </w:p>
          <w:p w:rsidR="00AA4D55" w:rsidRPr="00384BED" w:rsidRDefault="00AA4D55" w:rsidP="009D051A">
            <w:pPr>
              <w:rPr>
                <w:sz w:val="20"/>
              </w:rPr>
            </w:pPr>
            <w:r w:rsidRPr="00384BED">
              <w:rPr>
                <w:sz w:val="20"/>
              </w:rPr>
              <w:t>ECS2290 -</w:t>
            </w:r>
            <w:r>
              <w:rPr>
                <w:sz w:val="20"/>
              </w:rPr>
              <w:t>Trade &amp; International</w:t>
            </w:r>
            <w:r w:rsidRPr="00384BED">
              <w:rPr>
                <w:sz w:val="20"/>
              </w:rPr>
              <w:t xml:space="preserve"> Business </w:t>
            </w:r>
          </w:p>
          <w:p w:rsidR="00AA4D55" w:rsidRPr="00384BED" w:rsidRDefault="00AA4D55" w:rsidP="009D051A">
            <w:pPr>
              <w:rPr>
                <w:sz w:val="20"/>
              </w:rPr>
            </w:pPr>
            <w:r w:rsidRPr="00384BED">
              <w:rPr>
                <w:sz w:val="20"/>
              </w:rPr>
              <w:t>ECS</w:t>
            </w:r>
            <w:r>
              <w:rPr>
                <w:sz w:val="20"/>
              </w:rPr>
              <w:t>2295 - International</w:t>
            </w:r>
            <w:r w:rsidRPr="00384BED">
              <w:rPr>
                <w:sz w:val="20"/>
              </w:rPr>
              <w:t xml:space="preserve"> Business &amp; Globalisation</w:t>
            </w:r>
          </w:p>
          <w:p w:rsidR="00AA4D55" w:rsidRDefault="00AA4D55" w:rsidP="009D051A">
            <w:pPr>
              <w:rPr>
                <w:sz w:val="20"/>
              </w:rPr>
            </w:pPr>
            <w:r w:rsidRPr="00384BED">
              <w:rPr>
                <w:sz w:val="20"/>
              </w:rPr>
              <w:t>HRM2011</w:t>
            </w:r>
            <w:r>
              <w:rPr>
                <w:sz w:val="20"/>
              </w:rPr>
              <w:t xml:space="preserve"> - </w:t>
            </w:r>
            <w:r w:rsidRPr="00384BED">
              <w:rPr>
                <w:sz w:val="20"/>
              </w:rPr>
              <w:t xml:space="preserve">HRM in a Global Context </w:t>
            </w:r>
          </w:p>
          <w:p w:rsidR="00AA4D55" w:rsidRPr="00384BED" w:rsidRDefault="00AA4D55" w:rsidP="009D051A">
            <w:pPr>
              <w:rPr>
                <w:sz w:val="20"/>
              </w:rPr>
            </w:pPr>
            <w:r>
              <w:rPr>
                <w:sz w:val="20"/>
              </w:rPr>
              <w:t>LWO2999 – International Business Law</w:t>
            </w:r>
          </w:p>
        </w:tc>
        <w:tc>
          <w:tcPr>
            <w:tcW w:w="2409" w:type="dxa"/>
            <w:tcBorders>
              <w:left w:val="single" w:sz="4" w:space="0" w:color="000000"/>
              <w:bottom w:val="single" w:sz="4" w:space="0" w:color="000000"/>
              <w:right w:val="single" w:sz="4" w:space="0" w:color="000000"/>
            </w:tcBorders>
          </w:tcPr>
          <w:p w:rsidR="00AA4D55" w:rsidRPr="00384BED" w:rsidRDefault="00AA4D55" w:rsidP="009D051A">
            <w:pPr>
              <w:rPr>
                <w:sz w:val="20"/>
                <w:lang w:val="en-US"/>
              </w:rPr>
            </w:pPr>
            <w:r w:rsidRPr="00384BED">
              <w:rPr>
                <w:sz w:val="20"/>
                <w:lang w:val="en-US"/>
              </w:rPr>
              <w:t>Students must pass 180 credits to progress to level 6.</w:t>
            </w:r>
          </w:p>
        </w:tc>
      </w:tr>
      <w:tr w:rsidR="00AA4D55" w:rsidRPr="00465E0A" w:rsidTr="009D051A">
        <w:trPr>
          <w:cantSplit/>
          <w:jc w:val="center"/>
        </w:trPr>
        <w:tc>
          <w:tcPr>
            <w:tcW w:w="7655" w:type="dxa"/>
            <w:gridSpan w:val="3"/>
            <w:tcBorders>
              <w:left w:val="single" w:sz="4" w:space="0" w:color="000000"/>
              <w:bottom w:val="single" w:sz="4" w:space="0" w:color="000000"/>
              <w:right w:val="single" w:sz="4" w:space="0" w:color="000000"/>
            </w:tcBorders>
          </w:tcPr>
          <w:p w:rsidR="00AA4D55" w:rsidRPr="008533F0" w:rsidRDefault="00AA4D55" w:rsidP="009D051A">
            <w:pPr>
              <w:rPr>
                <w:b/>
                <w:sz w:val="20"/>
                <w:lang w:val="en-US"/>
              </w:rPr>
            </w:pPr>
            <w:r w:rsidRPr="008533F0">
              <w:rPr>
                <w:b/>
                <w:sz w:val="20"/>
                <w:lang w:val="en-US"/>
              </w:rPr>
              <w:t>Placement Opportunities</w:t>
            </w:r>
          </w:p>
        </w:tc>
      </w:tr>
      <w:tr w:rsidR="00AA4D55" w:rsidRPr="00465E0A" w:rsidTr="009D051A">
        <w:trPr>
          <w:cantSplit/>
          <w:trHeight w:val="1186"/>
          <w:jc w:val="center"/>
        </w:trPr>
        <w:tc>
          <w:tcPr>
            <w:tcW w:w="7655" w:type="dxa"/>
            <w:gridSpan w:val="3"/>
            <w:tcBorders>
              <w:left w:val="single" w:sz="4" w:space="0" w:color="000000"/>
              <w:bottom w:val="single" w:sz="4" w:space="0" w:color="000000"/>
              <w:right w:val="single" w:sz="4" w:space="0" w:color="000000"/>
            </w:tcBorders>
          </w:tcPr>
          <w:p w:rsidR="00AA4D55" w:rsidRDefault="00AA4D55" w:rsidP="009D051A">
            <w:pPr>
              <w:rPr>
                <w:sz w:val="20"/>
                <w:lang w:val="en-US"/>
              </w:rPr>
            </w:pPr>
            <w:r w:rsidRPr="005A4F7D">
              <w:rPr>
                <w:sz w:val="20"/>
                <w:lang w:val="en-US"/>
              </w:rPr>
              <w:t xml:space="preserve">MBS3331/MBS3332 Optional Work Placement 120 Credits  </w:t>
            </w:r>
          </w:p>
          <w:p w:rsidR="00AA4D55" w:rsidRDefault="00AA4D55" w:rsidP="009D051A">
            <w:pPr>
              <w:rPr>
                <w:sz w:val="20"/>
                <w:lang w:val="en-US"/>
              </w:rPr>
            </w:pPr>
            <w:r>
              <w:rPr>
                <w:sz w:val="20"/>
                <w:lang w:val="en-US"/>
              </w:rPr>
              <w:t>(</w:t>
            </w:r>
            <w:r w:rsidRPr="005A4F7D">
              <w:rPr>
                <w:sz w:val="20"/>
                <w:lang w:val="en-US"/>
              </w:rPr>
              <w:t>or</w:t>
            </w:r>
            <w:r>
              <w:rPr>
                <w:sz w:val="20"/>
                <w:lang w:val="en-US"/>
              </w:rPr>
              <w:t>)</w:t>
            </w:r>
          </w:p>
          <w:p w:rsidR="00AA4D55" w:rsidRPr="00384BED" w:rsidRDefault="00AA4D55" w:rsidP="009D051A">
            <w:pPr>
              <w:rPr>
                <w:sz w:val="20"/>
                <w:lang w:val="en-US"/>
              </w:rPr>
            </w:pPr>
            <w:r w:rsidRPr="005A4F7D">
              <w:rPr>
                <w:sz w:val="20"/>
                <w:lang w:val="en-US"/>
              </w:rPr>
              <w:t>MBS2333 (Developing Employa</w:t>
            </w:r>
            <w:r>
              <w:rPr>
                <w:sz w:val="20"/>
                <w:lang w:val="en-US"/>
              </w:rPr>
              <w:t xml:space="preserve">bility through work Placement) </w:t>
            </w:r>
            <w:r w:rsidRPr="005A4F7D">
              <w:rPr>
                <w:sz w:val="20"/>
                <w:lang w:val="en-US"/>
              </w:rPr>
              <w:t>in the summer of Level 4 and MBS3431 &amp; MBS3432 (Work Placement Project) in the summer of Level 5</w:t>
            </w:r>
            <w:r>
              <w:rPr>
                <w:sz w:val="20"/>
                <w:lang w:val="en-US"/>
              </w:rPr>
              <w:t xml:space="preserve"> </w:t>
            </w:r>
          </w:p>
        </w:tc>
      </w:tr>
      <w:tr w:rsidR="00AA4D55" w:rsidRPr="00465E0A" w:rsidTr="009D051A">
        <w:trPr>
          <w:cantSplit/>
          <w:jc w:val="center"/>
        </w:trPr>
        <w:tc>
          <w:tcPr>
            <w:tcW w:w="7655" w:type="dxa"/>
            <w:gridSpan w:val="3"/>
            <w:tcBorders>
              <w:left w:val="single" w:sz="4" w:space="0" w:color="000000"/>
              <w:bottom w:val="single" w:sz="4" w:space="0" w:color="000000"/>
              <w:right w:val="single" w:sz="4" w:space="0" w:color="000000"/>
            </w:tcBorders>
          </w:tcPr>
          <w:p w:rsidR="00AA4D55" w:rsidRPr="00AB1487" w:rsidRDefault="00AA4D55" w:rsidP="009D051A">
            <w:pPr>
              <w:rPr>
                <w:b/>
                <w:sz w:val="20"/>
                <w:lang w:val="en-US"/>
              </w:rPr>
            </w:pPr>
            <w:r w:rsidRPr="00AB1487">
              <w:rPr>
                <w:b/>
                <w:sz w:val="20"/>
              </w:rPr>
              <w:t>Level 6</w:t>
            </w:r>
          </w:p>
        </w:tc>
      </w:tr>
      <w:tr w:rsidR="00AA4D55" w:rsidRPr="00465E0A" w:rsidTr="009D051A">
        <w:trPr>
          <w:cantSplit/>
          <w:jc w:val="center"/>
        </w:trPr>
        <w:tc>
          <w:tcPr>
            <w:tcW w:w="2580" w:type="dxa"/>
            <w:tcBorders>
              <w:left w:val="single" w:sz="4" w:space="0" w:color="000000"/>
              <w:bottom w:val="single" w:sz="4" w:space="0" w:color="000000"/>
            </w:tcBorders>
          </w:tcPr>
          <w:p w:rsidR="00AA4D55" w:rsidRPr="00384BED" w:rsidRDefault="00AA4D55" w:rsidP="009D051A">
            <w:pPr>
              <w:spacing w:before="60"/>
              <w:rPr>
                <w:sz w:val="20"/>
                <w:lang w:val="en-US"/>
              </w:rPr>
            </w:pPr>
            <w:r w:rsidRPr="00384BED">
              <w:rPr>
                <w:sz w:val="20"/>
                <w:lang w:val="en-US"/>
              </w:rPr>
              <w:t>COMPULSORY</w:t>
            </w:r>
          </w:p>
        </w:tc>
        <w:tc>
          <w:tcPr>
            <w:tcW w:w="2666" w:type="dxa"/>
            <w:tcBorders>
              <w:left w:val="single" w:sz="4" w:space="0" w:color="000000"/>
              <w:bottom w:val="single" w:sz="4" w:space="0" w:color="000000"/>
            </w:tcBorders>
          </w:tcPr>
          <w:p w:rsidR="00AA4D55" w:rsidRPr="00384BED" w:rsidRDefault="00AA4D55" w:rsidP="009D051A">
            <w:pPr>
              <w:spacing w:before="60"/>
              <w:rPr>
                <w:sz w:val="20"/>
                <w:lang w:val="en-US"/>
              </w:rPr>
            </w:pPr>
            <w:r w:rsidRPr="00384BED">
              <w:rPr>
                <w:sz w:val="20"/>
                <w:lang w:val="en-US"/>
              </w:rPr>
              <w:t>COMPULSORY</w:t>
            </w:r>
          </w:p>
        </w:tc>
        <w:tc>
          <w:tcPr>
            <w:tcW w:w="2409" w:type="dxa"/>
            <w:tcBorders>
              <w:left w:val="single" w:sz="4" w:space="0" w:color="000000"/>
              <w:bottom w:val="single" w:sz="4" w:space="0" w:color="000000"/>
              <w:right w:val="single" w:sz="4" w:space="0" w:color="000000"/>
            </w:tcBorders>
          </w:tcPr>
          <w:p w:rsidR="00AA4D55" w:rsidRPr="00384BED" w:rsidRDefault="00AA4D55" w:rsidP="009D051A">
            <w:pPr>
              <w:spacing w:before="60"/>
              <w:rPr>
                <w:sz w:val="20"/>
                <w:lang w:val="en-US"/>
              </w:rPr>
            </w:pPr>
            <w:r w:rsidRPr="00384BED">
              <w:rPr>
                <w:sz w:val="20"/>
                <w:lang w:val="en-US"/>
              </w:rPr>
              <w:t>COMPULSORY</w:t>
            </w:r>
          </w:p>
        </w:tc>
      </w:tr>
      <w:tr w:rsidR="00AA4D55" w:rsidRPr="00465E0A" w:rsidTr="009D051A">
        <w:trPr>
          <w:cantSplit/>
          <w:jc w:val="center"/>
        </w:trPr>
        <w:tc>
          <w:tcPr>
            <w:tcW w:w="2580" w:type="dxa"/>
            <w:tcBorders>
              <w:left w:val="single" w:sz="4" w:space="0" w:color="000000"/>
              <w:bottom w:val="single" w:sz="4" w:space="0" w:color="000000"/>
            </w:tcBorders>
          </w:tcPr>
          <w:p w:rsidR="00AA4D55" w:rsidRPr="00384BED" w:rsidRDefault="00AA4D55" w:rsidP="009D051A">
            <w:pPr>
              <w:rPr>
                <w:sz w:val="20"/>
                <w:lang w:val="en-US"/>
              </w:rPr>
            </w:pPr>
            <w:r w:rsidRPr="00384BED">
              <w:rPr>
                <w:sz w:val="20"/>
                <w:lang w:val="en-US"/>
              </w:rPr>
              <w:t>Students must take all of the following:</w:t>
            </w:r>
          </w:p>
          <w:p w:rsidR="00AA4D55" w:rsidRPr="00384BED" w:rsidRDefault="00AA4D55" w:rsidP="009D051A">
            <w:pPr>
              <w:rPr>
                <w:sz w:val="20"/>
                <w:lang w:val="en-US"/>
              </w:rPr>
            </w:pPr>
            <w:r w:rsidRPr="00384BED">
              <w:rPr>
                <w:sz w:val="20"/>
                <w:lang w:val="en-US"/>
              </w:rPr>
              <w:t>MGT3140</w:t>
            </w:r>
            <w:r>
              <w:rPr>
                <w:sz w:val="20"/>
                <w:lang w:val="en-US"/>
              </w:rPr>
              <w:t xml:space="preserve"> -</w:t>
            </w:r>
            <w:r w:rsidRPr="00384BED">
              <w:rPr>
                <w:sz w:val="20"/>
                <w:lang w:val="en-US"/>
              </w:rPr>
              <w:t>International Business Strategy</w:t>
            </w:r>
            <w:r w:rsidRPr="00384BED">
              <w:rPr>
                <w:sz w:val="20"/>
                <w:lang w:val="en-US"/>
              </w:rPr>
              <w:tab/>
            </w:r>
          </w:p>
          <w:p w:rsidR="00AA4D55" w:rsidRPr="00384BED" w:rsidRDefault="00AA4D55" w:rsidP="009D051A">
            <w:pPr>
              <w:rPr>
                <w:sz w:val="20"/>
                <w:lang w:val="en-US"/>
              </w:rPr>
            </w:pPr>
            <w:r w:rsidRPr="00384BED">
              <w:rPr>
                <w:sz w:val="20"/>
                <w:lang w:val="en-US"/>
              </w:rPr>
              <w:t>MGT314</w:t>
            </w:r>
            <w:r w:rsidRPr="00C21B9E">
              <w:rPr>
                <w:sz w:val="20"/>
                <w:lang w:val="en-US"/>
              </w:rPr>
              <w:t>6-</w:t>
            </w:r>
            <w:r>
              <w:rPr>
                <w:sz w:val="20"/>
                <w:lang w:val="en-US"/>
              </w:rPr>
              <w:t xml:space="preserve"> </w:t>
            </w:r>
            <w:r w:rsidRPr="00384BED">
              <w:rPr>
                <w:sz w:val="20"/>
                <w:lang w:val="en-US"/>
              </w:rPr>
              <w:t xml:space="preserve">International Management &amp; Ethics </w:t>
            </w:r>
          </w:p>
          <w:p w:rsidR="00AA4D55" w:rsidRPr="00384BED" w:rsidRDefault="00AA4D55" w:rsidP="009D051A">
            <w:pPr>
              <w:rPr>
                <w:sz w:val="20"/>
                <w:lang w:val="en-US"/>
              </w:rPr>
            </w:pPr>
          </w:p>
          <w:p w:rsidR="00AA4D55" w:rsidRPr="00384BED" w:rsidRDefault="00AA4D55" w:rsidP="009D051A">
            <w:pPr>
              <w:rPr>
                <w:sz w:val="20"/>
                <w:lang w:val="en-US"/>
              </w:rPr>
            </w:pPr>
          </w:p>
          <w:p w:rsidR="00AA4D55" w:rsidRPr="00384BED" w:rsidRDefault="00AA4D55" w:rsidP="009D051A">
            <w:pPr>
              <w:rPr>
                <w:sz w:val="20"/>
                <w:lang w:val="en-US"/>
              </w:rPr>
            </w:pPr>
          </w:p>
        </w:tc>
        <w:tc>
          <w:tcPr>
            <w:tcW w:w="2666" w:type="dxa"/>
            <w:tcBorders>
              <w:left w:val="single" w:sz="4" w:space="0" w:color="000000"/>
              <w:bottom w:val="single" w:sz="4" w:space="0" w:color="000000"/>
            </w:tcBorders>
          </w:tcPr>
          <w:p w:rsidR="00AA4D55" w:rsidRPr="00384BED" w:rsidRDefault="00AA4D55" w:rsidP="009D051A">
            <w:pPr>
              <w:rPr>
                <w:sz w:val="20"/>
                <w:lang w:val="en-US"/>
              </w:rPr>
            </w:pPr>
            <w:r w:rsidRPr="00384BED">
              <w:rPr>
                <w:sz w:val="20"/>
                <w:lang w:val="en-US"/>
              </w:rPr>
              <w:t>Students must also choose at least 2  from the following:</w:t>
            </w:r>
          </w:p>
          <w:p w:rsidR="00AA4D55" w:rsidRPr="00384BED" w:rsidRDefault="00AA4D55" w:rsidP="009D051A">
            <w:pPr>
              <w:rPr>
                <w:sz w:val="20"/>
                <w:lang w:val="en-US"/>
              </w:rPr>
            </w:pPr>
            <w:r w:rsidRPr="00384BED">
              <w:rPr>
                <w:sz w:val="20"/>
                <w:lang w:val="en-US"/>
              </w:rPr>
              <w:t xml:space="preserve">ACC3160 </w:t>
            </w:r>
            <w:r>
              <w:rPr>
                <w:sz w:val="20"/>
                <w:lang w:val="en-US"/>
              </w:rPr>
              <w:t>-</w:t>
            </w:r>
            <w:r w:rsidRPr="00384BED">
              <w:rPr>
                <w:sz w:val="20"/>
                <w:lang w:val="en-US"/>
              </w:rPr>
              <w:t xml:space="preserve">Strategic Management Accounting </w:t>
            </w:r>
          </w:p>
          <w:p w:rsidR="00AA4D55" w:rsidRPr="00384BED" w:rsidRDefault="00AA4D55" w:rsidP="009D051A">
            <w:pPr>
              <w:rPr>
                <w:sz w:val="20"/>
                <w:lang w:val="en-US"/>
              </w:rPr>
            </w:pPr>
            <w:r w:rsidRPr="00384BED">
              <w:rPr>
                <w:sz w:val="20"/>
                <w:lang w:val="en-US"/>
              </w:rPr>
              <w:t xml:space="preserve">FIN3140 </w:t>
            </w:r>
            <w:r>
              <w:rPr>
                <w:sz w:val="20"/>
                <w:lang w:val="en-US"/>
              </w:rPr>
              <w:t>-</w:t>
            </w:r>
            <w:r w:rsidRPr="00384BED">
              <w:rPr>
                <w:sz w:val="20"/>
                <w:lang w:val="en-US"/>
              </w:rPr>
              <w:t xml:space="preserve">International Finance  </w:t>
            </w:r>
          </w:p>
          <w:p w:rsidR="00AA4D55" w:rsidRPr="00384BED" w:rsidRDefault="00AA4D55" w:rsidP="009D051A">
            <w:pPr>
              <w:rPr>
                <w:sz w:val="20"/>
                <w:lang w:val="en-US"/>
              </w:rPr>
            </w:pPr>
            <w:r w:rsidRPr="00384BED">
              <w:rPr>
                <w:sz w:val="20"/>
                <w:lang w:val="en-US"/>
              </w:rPr>
              <w:t>MGT3550</w:t>
            </w:r>
            <w:r>
              <w:rPr>
                <w:sz w:val="20"/>
                <w:lang w:val="en-US"/>
              </w:rPr>
              <w:t>-</w:t>
            </w:r>
            <w:r w:rsidRPr="00384BED">
              <w:rPr>
                <w:sz w:val="20"/>
                <w:lang w:val="en-US"/>
              </w:rPr>
              <w:t xml:space="preserve"> Global Supply Chain </w:t>
            </w:r>
            <w:r>
              <w:rPr>
                <w:sz w:val="20"/>
                <w:lang w:val="en-US"/>
              </w:rPr>
              <w:t>Management</w:t>
            </w:r>
          </w:p>
          <w:p w:rsidR="00AA4D55" w:rsidRPr="00384BED" w:rsidRDefault="00AA4D55" w:rsidP="009D051A">
            <w:pPr>
              <w:rPr>
                <w:sz w:val="20"/>
                <w:lang w:val="en-US"/>
              </w:rPr>
            </w:pPr>
            <w:r w:rsidRPr="00C21B9E">
              <w:rPr>
                <w:sz w:val="20"/>
                <w:lang w:val="en-US"/>
              </w:rPr>
              <w:t>MKT3130-</w:t>
            </w:r>
            <w:r w:rsidRPr="00384BED">
              <w:rPr>
                <w:sz w:val="20"/>
                <w:lang w:val="en-US"/>
              </w:rPr>
              <w:t xml:space="preserve"> </w:t>
            </w:r>
            <w:r>
              <w:rPr>
                <w:sz w:val="20"/>
                <w:lang w:val="en-US"/>
              </w:rPr>
              <w:t xml:space="preserve">International </w:t>
            </w:r>
            <w:r w:rsidRPr="00384BED">
              <w:rPr>
                <w:sz w:val="20"/>
                <w:lang w:val="en-US"/>
              </w:rPr>
              <w:t xml:space="preserve">Marketing </w:t>
            </w:r>
            <w:r w:rsidRPr="00D4099C">
              <w:rPr>
                <w:color w:val="00B050"/>
                <w:sz w:val="20"/>
                <w:lang w:val="en-US"/>
              </w:rPr>
              <w:t xml:space="preserve"> </w:t>
            </w:r>
            <w:r w:rsidRPr="00384BED">
              <w:rPr>
                <w:sz w:val="20"/>
                <w:lang w:val="en-US"/>
              </w:rPr>
              <w:t xml:space="preserve">MGT3560 </w:t>
            </w:r>
            <w:r>
              <w:rPr>
                <w:sz w:val="20"/>
                <w:lang w:val="en-US"/>
              </w:rPr>
              <w:t>-</w:t>
            </w:r>
            <w:r w:rsidRPr="00384BED">
              <w:rPr>
                <w:sz w:val="20"/>
                <w:lang w:val="en-US"/>
              </w:rPr>
              <w:t xml:space="preserve">Small Businesses going Global </w:t>
            </w:r>
          </w:p>
          <w:p w:rsidR="00AA4D55" w:rsidRPr="00384BED" w:rsidRDefault="00AA4D55" w:rsidP="009D051A">
            <w:pPr>
              <w:rPr>
                <w:sz w:val="20"/>
                <w:lang w:val="en-US"/>
              </w:rPr>
            </w:pPr>
            <w:r w:rsidRPr="00384BED">
              <w:rPr>
                <w:sz w:val="20"/>
                <w:lang w:val="en-US"/>
              </w:rPr>
              <w:t>MGT3540</w:t>
            </w:r>
            <w:r>
              <w:rPr>
                <w:sz w:val="20"/>
                <w:lang w:val="en-US"/>
              </w:rPr>
              <w:t>-</w:t>
            </w:r>
            <w:r w:rsidRPr="00384BED">
              <w:rPr>
                <w:sz w:val="20"/>
                <w:lang w:val="en-US"/>
              </w:rPr>
              <w:t xml:space="preserve"> Managing the  Multinational Corporation</w:t>
            </w:r>
          </w:p>
        </w:tc>
        <w:tc>
          <w:tcPr>
            <w:tcW w:w="2409" w:type="dxa"/>
            <w:tcBorders>
              <w:left w:val="single" w:sz="4" w:space="0" w:color="000000"/>
              <w:bottom w:val="single" w:sz="4" w:space="0" w:color="000000"/>
              <w:right w:val="single" w:sz="4" w:space="0" w:color="000000"/>
            </w:tcBorders>
          </w:tcPr>
          <w:p w:rsidR="00AA4D55" w:rsidRPr="00384BED" w:rsidRDefault="00AA4D55" w:rsidP="009D051A">
            <w:pPr>
              <w:spacing w:before="60"/>
              <w:rPr>
                <w:sz w:val="20"/>
                <w:lang w:val="en-US"/>
              </w:rPr>
            </w:pPr>
          </w:p>
        </w:tc>
      </w:tr>
    </w:tbl>
    <w:p w:rsidR="00AA4D55" w:rsidRDefault="00AA4D55" w:rsidP="00AA4D55">
      <w:r>
        <w:br w:type="page"/>
      </w:r>
    </w:p>
    <w:tbl>
      <w:tblPr>
        <w:tblW w:w="7655" w:type="dxa"/>
        <w:jc w:val="center"/>
        <w:tblInd w:w="-176" w:type="dxa"/>
        <w:tblLayout w:type="fixed"/>
        <w:tblLook w:val="0000" w:firstRow="0" w:lastRow="0" w:firstColumn="0" w:lastColumn="0" w:noHBand="0" w:noVBand="0"/>
      </w:tblPr>
      <w:tblGrid>
        <w:gridCol w:w="7655"/>
      </w:tblGrid>
      <w:tr w:rsidR="00AA4D55" w:rsidRPr="00465E0A" w:rsidTr="009D051A">
        <w:trPr>
          <w:cantSplit/>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A4D55" w:rsidRPr="00B07421" w:rsidRDefault="00AA4D55" w:rsidP="009D051A">
            <w:pPr>
              <w:rPr>
                <w:b/>
              </w:rPr>
            </w:pPr>
            <w:r w:rsidRPr="00B07421">
              <w:rPr>
                <w:b/>
              </w:rPr>
              <w:lastRenderedPageBreak/>
              <w:t>12.3 Non-compensatable modules (note statement in 12.2 regarding FHEQ levels)</w:t>
            </w:r>
          </w:p>
        </w:tc>
      </w:tr>
      <w:tr w:rsidR="00AA4D55" w:rsidRPr="00465E0A" w:rsidTr="009D051A">
        <w:trPr>
          <w:cantSplit/>
          <w:trHeight w:val="265"/>
          <w:jc w:val="center"/>
        </w:trPr>
        <w:tc>
          <w:tcPr>
            <w:tcW w:w="7655" w:type="dxa"/>
            <w:tcBorders>
              <w:left w:val="single" w:sz="4" w:space="0" w:color="000000"/>
              <w:bottom w:val="single" w:sz="4" w:space="0" w:color="000000"/>
              <w:right w:val="single" w:sz="4" w:space="0" w:color="000000"/>
            </w:tcBorders>
          </w:tcPr>
          <w:p w:rsidR="00AA4D55" w:rsidRPr="00465E0A" w:rsidRDefault="00AA4D55" w:rsidP="009D051A">
            <w:r>
              <w:t>None</w:t>
            </w:r>
          </w:p>
        </w:tc>
      </w:tr>
    </w:tbl>
    <w:p w:rsidR="00AA4D55" w:rsidRPr="00407A6E" w:rsidRDefault="00AA4D55" w:rsidP="00AA4D55"/>
    <w:tbl>
      <w:tblPr>
        <w:tblW w:w="7655" w:type="dxa"/>
        <w:jc w:val="center"/>
        <w:tblInd w:w="-176" w:type="dxa"/>
        <w:tblLayout w:type="fixed"/>
        <w:tblLook w:val="0000" w:firstRow="0" w:lastRow="0" w:firstColumn="0" w:lastColumn="0" w:noHBand="0" w:noVBand="0"/>
      </w:tblPr>
      <w:tblGrid>
        <w:gridCol w:w="7655"/>
      </w:tblGrid>
      <w:tr w:rsidR="00AA4D55" w:rsidRPr="0094374D" w:rsidTr="009D051A">
        <w:trPr>
          <w:jc w:val="center"/>
        </w:trPr>
        <w:tc>
          <w:tcPr>
            <w:tcW w:w="7655" w:type="dxa"/>
            <w:tcBorders>
              <w:top w:val="single" w:sz="4" w:space="0" w:color="000000"/>
              <w:left w:val="single" w:sz="4" w:space="0" w:color="000000"/>
              <w:right w:val="single" w:sz="4" w:space="0" w:color="000000"/>
            </w:tcBorders>
            <w:shd w:val="clear" w:color="auto" w:fill="DFDFDF"/>
          </w:tcPr>
          <w:p w:rsidR="00AA4D55" w:rsidRPr="003B19D5" w:rsidRDefault="00AA4D55" w:rsidP="009D051A">
            <w:pPr>
              <w:pStyle w:val="FootnoteText"/>
              <w:rPr>
                <w:b/>
                <w:sz w:val="22"/>
                <w:szCs w:val="22"/>
              </w:rPr>
            </w:pPr>
            <w:r w:rsidRPr="003B19D5">
              <w:rPr>
                <w:b/>
                <w:sz w:val="22"/>
                <w:szCs w:val="22"/>
              </w:rPr>
              <w:t>13. A curriculum map relating learning outcomes to modules</w:t>
            </w:r>
          </w:p>
        </w:tc>
      </w:tr>
      <w:tr w:rsidR="00AA4D55" w:rsidRPr="0094374D" w:rsidTr="009D051A">
        <w:trPr>
          <w:jc w:val="center"/>
        </w:trPr>
        <w:tc>
          <w:tcPr>
            <w:tcW w:w="7655" w:type="dxa"/>
            <w:tcBorders>
              <w:left w:val="single" w:sz="4" w:space="0" w:color="000000"/>
              <w:bottom w:val="single" w:sz="4" w:space="0" w:color="000000"/>
              <w:right w:val="single" w:sz="4" w:space="0" w:color="000000"/>
            </w:tcBorders>
          </w:tcPr>
          <w:p w:rsidR="00AA4D55" w:rsidRPr="003B19D5" w:rsidRDefault="00AA4D55" w:rsidP="009D051A">
            <w:pPr>
              <w:jc w:val="center"/>
            </w:pPr>
            <w:r>
              <w:rPr>
                <w:b/>
              </w:rPr>
              <w:t>See Curriculum Map Attached</w:t>
            </w:r>
          </w:p>
        </w:tc>
      </w:tr>
    </w:tbl>
    <w:p w:rsidR="00AA4D55" w:rsidRPr="00407A6E" w:rsidRDefault="00AA4D55" w:rsidP="00AA4D55"/>
    <w:tbl>
      <w:tblPr>
        <w:tblW w:w="7655" w:type="dxa"/>
        <w:jc w:val="center"/>
        <w:tblInd w:w="-176" w:type="dxa"/>
        <w:tblLayout w:type="fixed"/>
        <w:tblLook w:val="0000" w:firstRow="0" w:lastRow="0" w:firstColumn="0" w:lastColumn="0" w:noHBand="0" w:noVBand="0"/>
      </w:tblPr>
      <w:tblGrid>
        <w:gridCol w:w="7655"/>
      </w:tblGrid>
      <w:tr w:rsidR="00AA4D55" w:rsidRPr="00407A6E" w:rsidTr="009D051A">
        <w:trPr>
          <w:jc w:val="center"/>
        </w:trPr>
        <w:tc>
          <w:tcPr>
            <w:tcW w:w="7655" w:type="dxa"/>
            <w:tcBorders>
              <w:top w:val="single" w:sz="4" w:space="0" w:color="000000"/>
              <w:left w:val="single" w:sz="4" w:space="0" w:color="000000"/>
              <w:right w:val="single" w:sz="4" w:space="0" w:color="000000"/>
            </w:tcBorders>
            <w:shd w:val="clear" w:color="auto" w:fill="DFDFDF"/>
          </w:tcPr>
          <w:p w:rsidR="00AA4D55" w:rsidRPr="00407A6E" w:rsidRDefault="00AA4D55" w:rsidP="009D051A">
            <w:pPr>
              <w:pStyle w:val="FootnoteText"/>
              <w:rPr>
                <w:b/>
                <w:sz w:val="22"/>
                <w:szCs w:val="22"/>
              </w:rPr>
            </w:pPr>
            <w:r w:rsidRPr="00407A6E">
              <w:rPr>
                <w:b/>
                <w:sz w:val="22"/>
                <w:szCs w:val="22"/>
              </w:rPr>
              <w:t>14. Information about assessment regulations</w:t>
            </w:r>
          </w:p>
        </w:tc>
      </w:tr>
      <w:tr w:rsidR="00AA4D55" w:rsidRPr="00407A6E" w:rsidTr="009D051A">
        <w:trPr>
          <w:jc w:val="center"/>
        </w:trPr>
        <w:tc>
          <w:tcPr>
            <w:tcW w:w="7655" w:type="dxa"/>
            <w:tcBorders>
              <w:left w:val="single" w:sz="4" w:space="0" w:color="000000"/>
              <w:bottom w:val="single" w:sz="4" w:space="0" w:color="000000"/>
              <w:right w:val="single" w:sz="4" w:space="0" w:color="000000"/>
            </w:tcBorders>
          </w:tcPr>
          <w:p w:rsidR="00AA4D55" w:rsidRPr="00407A6E" w:rsidRDefault="00AA4D55" w:rsidP="009D051A">
            <w:pPr>
              <w:rPr>
                <w:b/>
                <w:i/>
              </w:rPr>
            </w:pPr>
            <w:r w:rsidRPr="00407A6E">
              <w:t>Middlesex University and Business School Assessment Regulations apply to this programme, without exception.</w:t>
            </w:r>
          </w:p>
        </w:tc>
      </w:tr>
    </w:tbl>
    <w:p w:rsidR="00AA4D55" w:rsidRPr="00407A6E" w:rsidRDefault="00AA4D55" w:rsidP="00AA4D55"/>
    <w:tbl>
      <w:tblPr>
        <w:tblW w:w="7655" w:type="dxa"/>
        <w:jc w:val="center"/>
        <w:tblInd w:w="-176" w:type="dxa"/>
        <w:tblLayout w:type="fixed"/>
        <w:tblLook w:val="0000" w:firstRow="0" w:lastRow="0" w:firstColumn="0" w:lastColumn="0" w:noHBand="0" w:noVBand="0"/>
      </w:tblPr>
      <w:tblGrid>
        <w:gridCol w:w="7655"/>
      </w:tblGrid>
      <w:tr w:rsidR="00AA4D55" w:rsidRPr="00407A6E" w:rsidTr="009D051A">
        <w:trPr>
          <w:jc w:val="center"/>
        </w:trPr>
        <w:tc>
          <w:tcPr>
            <w:tcW w:w="7655" w:type="dxa"/>
            <w:tcBorders>
              <w:top w:val="single" w:sz="4" w:space="0" w:color="000000"/>
              <w:left w:val="single" w:sz="4" w:space="0" w:color="000000"/>
              <w:right w:val="single" w:sz="4" w:space="0" w:color="000000"/>
            </w:tcBorders>
            <w:shd w:val="clear" w:color="auto" w:fill="DFDFDF"/>
          </w:tcPr>
          <w:p w:rsidR="00AA4D55" w:rsidRPr="00407A6E" w:rsidRDefault="00AA4D55" w:rsidP="009D051A">
            <w:pPr>
              <w:pStyle w:val="FootnoteText"/>
              <w:rPr>
                <w:b/>
                <w:sz w:val="22"/>
                <w:szCs w:val="22"/>
              </w:rPr>
            </w:pPr>
            <w:r w:rsidRPr="00407A6E">
              <w:rPr>
                <w:b/>
                <w:sz w:val="22"/>
                <w:szCs w:val="22"/>
              </w:rPr>
              <w:t>15. Placement opportunities, requirements and support (if applicable)</w:t>
            </w:r>
          </w:p>
        </w:tc>
      </w:tr>
      <w:tr w:rsidR="00AA4D55" w:rsidRPr="00407A6E" w:rsidTr="009D051A">
        <w:trPr>
          <w:jc w:val="center"/>
        </w:trPr>
        <w:tc>
          <w:tcPr>
            <w:tcW w:w="7655" w:type="dxa"/>
            <w:tcBorders>
              <w:left w:val="single" w:sz="4" w:space="0" w:color="000000"/>
              <w:bottom w:val="single" w:sz="4" w:space="0" w:color="000000"/>
              <w:right w:val="single" w:sz="4" w:space="0" w:color="000000"/>
            </w:tcBorders>
          </w:tcPr>
          <w:p w:rsidR="00AA4D55" w:rsidRPr="00384BED" w:rsidRDefault="00AA4D55" w:rsidP="009D051A">
            <w:pPr>
              <w:rPr>
                <w:sz w:val="20"/>
              </w:rPr>
            </w:pPr>
            <w:r w:rsidRPr="00384BED">
              <w:rPr>
                <w:sz w:val="20"/>
              </w:rPr>
              <w:t xml:space="preserve">A 12 month placement is offered at the end of year 2.  A dedicated Employability Advisor helps in the search for an appropriate employer and provides students with appropriate Placement.  It also provides students with appropriate guidance and support in preparation for during and after placement.  The placement forms the basis for an assessed report based on the organisation.  At the start of the placement students are allocated an individual supervisor who provides support and advice for the duration of the project.  All projects are double marked. </w:t>
            </w:r>
          </w:p>
          <w:p w:rsidR="00AA4D55" w:rsidRPr="00AB1487" w:rsidRDefault="00AA4D55" w:rsidP="009D051A">
            <w:pPr>
              <w:rPr>
                <w:sz w:val="20"/>
              </w:rPr>
            </w:pPr>
            <w:r w:rsidRPr="00384BED">
              <w:rPr>
                <w:sz w:val="20"/>
              </w:rPr>
              <w:t>Alternatively, students may opt to take one or two shorter placements between years 1 and 2 and between years 2 and 3.</w:t>
            </w:r>
          </w:p>
        </w:tc>
      </w:tr>
    </w:tbl>
    <w:p w:rsidR="00AA4D55" w:rsidRPr="00407A6E" w:rsidRDefault="00AA4D55" w:rsidP="00AA4D55"/>
    <w:tbl>
      <w:tblPr>
        <w:tblW w:w="7655" w:type="dxa"/>
        <w:jc w:val="center"/>
        <w:tblInd w:w="-176" w:type="dxa"/>
        <w:tblLayout w:type="fixed"/>
        <w:tblLook w:val="0000" w:firstRow="0" w:lastRow="0" w:firstColumn="0" w:lastColumn="0" w:noHBand="0" w:noVBand="0"/>
      </w:tblPr>
      <w:tblGrid>
        <w:gridCol w:w="7655"/>
      </w:tblGrid>
      <w:tr w:rsidR="00AA4D55" w:rsidRPr="00407A6E" w:rsidTr="009D051A">
        <w:trPr>
          <w:jc w:val="center"/>
        </w:trPr>
        <w:tc>
          <w:tcPr>
            <w:tcW w:w="7655" w:type="dxa"/>
            <w:tcBorders>
              <w:top w:val="single" w:sz="4" w:space="0" w:color="000000"/>
              <w:left w:val="single" w:sz="4" w:space="0" w:color="000000"/>
              <w:right w:val="single" w:sz="4" w:space="0" w:color="000000"/>
            </w:tcBorders>
            <w:shd w:val="clear" w:color="auto" w:fill="DFDFDF"/>
          </w:tcPr>
          <w:p w:rsidR="00AA4D55" w:rsidRPr="00407A6E" w:rsidRDefault="00AA4D55" w:rsidP="009D051A">
            <w:pPr>
              <w:pStyle w:val="FootnoteText"/>
              <w:rPr>
                <w:b/>
                <w:sz w:val="22"/>
                <w:szCs w:val="22"/>
              </w:rPr>
            </w:pPr>
            <w:r w:rsidRPr="00407A6E">
              <w:rPr>
                <w:b/>
                <w:sz w:val="22"/>
                <w:szCs w:val="22"/>
              </w:rPr>
              <w:t xml:space="preserve">16. Future careers </w:t>
            </w:r>
            <w:r>
              <w:rPr>
                <w:b/>
                <w:sz w:val="22"/>
                <w:szCs w:val="22"/>
              </w:rPr>
              <w:t>(if applicable)</w:t>
            </w:r>
          </w:p>
        </w:tc>
      </w:tr>
      <w:tr w:rsidR="00AA4D55" w:rsidRPr="00407A6E" w:rsidTr="009D051A">
        <w:trPr>
          <w:jc w:val="center"/>
        </w:trPr>
        <w:tc>
          <w:tcPr>
            <w:tcW w:w="7655" w:type="dxa"/>
            <w:tcBorders>
              <w:left w:val="single" w:sz="4" w:space="0" w:color="000000"/>
              <w:bottom w:val="single" w:sz="4" w:space="0" w:color="000000"/>
              <w:right w:val="single" w:sz="4" w:space="0" w:color="000000"/>
            </w:tcBorders>
          </w:tcPr>
          <w:p w:rsidR="00AA4D55" w:rsidRPr="00384BED" w:rsidRDefault="00AA4D55" w:rsidP="009D051A">
            <w:pPr>
              <w:spacing w:before="60" w:after="60"/>
              <w:rPr>
                <w:sz w:val="20"/>
              </w:rPr>
            </w:pPr>
            <w:r w:rsidRPr="00384BED">
              <w:rPr>
                <w:sz w:val="20"/>
              </w:rPr>
              <w:t>Middlesex University Business School graduates experience higher average rates of employment than Middlesex University graduates as a whole.</w:t>
            </w:r>
          </w:p>
          <w:p w:rsidR="00AA4D55" w:rsidRPr="00384BED" w:rsidRDefault="00AA4D55" w:rsidP="009D051A">
            <w:pPr>
              <w:spacing w:before="60" w:after="60"/>
              <w:rPr>
                <w:sz w:val="20"/>
              </w:rPr>
            </w:pPr>
            <w:r w:rsidRPr="00384BED">
              <w:rPr>
                <w:sz w:val="20"/>
              </w:rPr>
              <w:t>The University provides a Careers Service, and this programme includes scheduled career planning sessions. Graduates from this programme enter a wide range of general business positions; some go on to study post-graduate programmes.</w:t>
            </w:r>
          </w:p>
          <w:p w:rsidR="00AA4D55" w:rsidRPr="00384BED" w:rsidRDefault="00AA4D55" w:rsidP="009D051A">
            <w:pPr>
              <w:rPr>
                <w:sz w:val="20"/>
              </w:rPr>
            </w:pPr>
            <w:r w:rsidRPr="00384BED">
              <w:rPr>
                <w:sz w:val="20"/>
              </w:rPr>
              <w:t xml:space="preserve">At Middlesex students also have the opportunity to study abroad with one of our partner universities as part of their degree. We have over 100 partner universities in Europe, 15 in the US and another 15 across the rest of the world. </w:t>
            </w:r>
          </w:p>
          <w:p w:rsidR="00AA4D55" w:rsidRDefault="00AA4D55" w:rsidP="009D051A">
            <w:pPr>
              <w:rPr>
                <w:sz w:val="20"/>
              </w:rPr>
            </w:pPr>
            <w:r w:rsidRPr="00384BED">
              <w:rPr>
                <w:sz w:val="20"/>
              </w:rPr>
              <w:t>Evidence shows that those Middlesex University Business School students who successfully complete a placement generally obtain better academic results and earlier career success than those who do not.</w:t>
            </w:r>
          </w:p>
          <w:p w:rsidR="00AA4D55" w:rsidRPr="00791B40" w:rsidRDefault="00AA4D55" w:rsidP="009D051A">
            <w:pPr>
              <w:rPr>
                <w:sz w:val="20"/>
              </w:rPr>
            </w:pPr>
            <w:r w:rsidRPr="001354F4">
              <w:rPr>
                <w:sz w:val="20"/>
              </w:rPr>
              <w:t>The Hendon Campus Careers Service offers students support in planning their career.  The Chartered Management Institute also offers career support and guidance to members, highlighting job opportunities for graduates.</w:t>
            </w:r>
          </w:p>
        </w:tc>
      </w:tr>
    </w:tbl>
    <w:p w:rsidR="00AA4D55" w:rsidRDefault="00AA4D55" w:rsidP="00AA4D55">
      <w:pPr>
        <w:suppressAutoHyphens w:val="0"/>
      </w:pPr>
    </w:p>
    <w:p w:rsidR="00AA4D55" w:rsidRDefault="00AA4D55" w:rsidP="00AA4D55">
      <w:pPr>
        <w:suppressAutoHyphens w:val="0"/>
      </w:pPr>
      <w:r>
        <w:br w:type="page"/>
      </w:r>
    </w:p>
    <w:tbl>
      <w:tblPr>
        <w:tblW w:w="7655" w:type="dxa"/>
        <w:jc w:val="center"/>
        <w:tblInd w:w="-176" w:type="dxa"/>
        <w:tblLayout w:type="fixed"/>
        <w:tblLook w:val="0000" w:firstRow="0" w:lastRow="0" w:firstColumn="0" w:lastColumn="0" w:noHBand="0" w:noVBand="0"/>
      </w:tblPr>
      <w:tblGrid>
        <w:gridCol w:w="7655"/>
      </w:tblGrid>
      <w:tr w:rsidR="00AA4D55" w:rsidRPr="00407A6E" w:rsidTr="009D051A">
        <w:trPr>
          <w:jc w:val="center"/>
        </w:trPr>
        <w:tc>
          <w:tcPr>
            <w:tcW w:w="7655" w:type="dxa"/>
            <w:tcBorders>
              <w:top w:val="single" w:sz="4" w:space="0" w:color="000000"/>
              <w:left w:val="single" w:sz="4" w:space="0" w:color="000000"/>
              <w:right w:val="single" w:sz="4" w:space="0" w:color="000000"/>
            </w:tcBorders>
            <w:shd w:val="clear" w:color="auto" w:fill="DFDFDF"/>
          </w:tcPr>
          <w:p w:rsidR="00AA4D55" w:rsidRPr="00407A6E" w:rsidRDefault="00AA4D55" w:rsidP="009D051A">
            <w:pPr>
              <w:pStyle w:val="FootnoteText"/>
              <w:rPr>
                <w:b/>
                <w:sz w:val="22"/>
                <w:szCs w:val="22"/>
              </w:rPr>
            </w:pPr>
            <w:r w:rsidRPr="00407A6E">
              <w:rPr>
                <w:b/>
                <w:sz w:val="22"/>
                <w:szCs w:val="22"/>
              </w:rPr>
              <w:lastRenderedPageBreak/>
              <w:t xml:space="preserve">17. Particular support for learning </w:t>
            </w:r>
          </w:p>
        </w:tc>
      </w:tr>
      <w:tr w:rsidR="00AA4D55" w:rsidRPr="00407A6E" w:rsidTr="009D051A">
        <w:trPr>
          <w:jc w:val="center"/>
        </w:trPr>
        <w:tc>
          <w:tcPr>
            <w:tcW w:w="7655" w:type="dxa"/>
            <w:tcBorders>
              <w:left w:val="single" w:sz="4" w:space="0" w:color="000000"/>
              <w:bottom w:val="single" w:sz="4" w:space="0" w:color="000000"/>
              <w:right w:val="single" w:sz="4" w:space="0" w:color="000000"/>
            </w:tcBorders>
          </w:tcPr>
          <w:p w:rsidR="00AA4D55" w:rsidRPr="00635194" w:rsidRDefault="00AA4D55" w:rsidP="00AA4D55">
            <w:pPr>
              <w:pStyle w:val="ListParagraph"/>
              <w:numPr>
                <w:ilvl w:val="0"/>
                <w:numId w:val="12"/>
              </w:numPr>
              <w:suppressAutoHyphens w:val="0"/>
              <w:contextualSpacing/>
              <w:rPr>
                <w:rFonts w:cs="Times"/>
                <w:sz w:val="20"/>
              </w:rPr>
            </w:pPr>
            <w:r w:rsidRPr="00635194">
              <w:rPr>
                <w:rFonts w:cs="Times"/>
                <w:sz w:val="20"/>
              </w:rPr>
              <w:t>English Language Support and Numeracy support offered by the Learner Development Unit</w:t>
            </w:r>
          </w:p>
          <w:p w:rsidR="00AA4D55" w:rsidRPr="00635194" w:rsidRDefault="00AA4D55" w:rsidP="00AA4D55">
            <w:pPr>
              <w:pStyle w:val="ListParagraph"/>
              <w:numPr>
                <w:ilvl w:val="0"/>
                <w:numId w:val="12"/>
              </w:numPr>
              <w:suppressAutoHyphens w:val="0"/>
              <w:contextualSpacing/>
              <w:rPr>
                <w:rFonts w:cs="Times"/>
                <w:sz w:val="20"/>
              </w:rPr>
            </w:pPr>
            <w:r w:rsidRPr="00635194">
              <w:rPr>
                <w:rFonts w:cs="Times"/>
                <w:sz w:val="20"/>
              </w:rPr>
              <w:t>Library-based learning resources</w:t>
            </w:r>
          </w:p>
          <w:p w:rsidR="00AA4D55" w:rsidRPr="00635194" w:rsidRDefault="00AA4D55" w:rsidP="00AA4D55">
            <w:pPr>
              <w:pStyle w:val="ListParagraph"/>
              <w:numPr>
                <w:ilvl w:val="0"/>
                <w:numId w:val="12"/>
              </w:numPr>
              <w:suppressAutoHyphens w:val="0"/>
              <w:contextualSpacing/>
              <w:rPr>
                <w:rFonts w:cs="Times"/>
                <w:sz w:val="20"/>
              </w:rPr>
            </w:pPr>
            <w:r w:rsidRPr="00635194">
              <w:rPr>
                <w:rFonts w:cs="Times"/>
                <w:sz w:val="20"/>
              </w:rPr>
              <w:t>Student Achievement Advisors</w:t>
            </w:r>
          </w:p>
          <w:p w:rsidR="00AA4D55" w:rsidRPr="00635194" w:rsidRDefault="00AA4D55" w:rsidP="00AA4D55">
            <w:pPr>
              <w:pStyle w:val="ListParagraph"/>
              <w:numPr>
                <w:ilvl w:val="0"/>
                <w:numId w:val="12"/>
              </w:numPr>
              <w:suppressAutoHyphens w:val="0"/>
              <w:contextualSpacing/>
              <w:rPr>
                <w:rFonts w:cs="Times"/>
                <w:sz w:val="20"/>
              </w:rPr>
            </w:pPr>
            <w:r w:rsidRPr="00635194">
              <w:rPr>
                <w:rFonts w:cs="Times"/>
                <w:sz w:val="20"/>
              </w:rPr>
              <w:t>Programme Handbook and Module Handbooks</w:t>
            </w:r>
          </w:p>
          <w:p w:rsidR="00AA4D55" w:rsidRPr="00635194" w:rsidRDefault="00AA4D55" w:rsidP="00AA4D55">
            <w:pPr>
              <w:pStyle w:val="ListParagraph"/>
              <w:numPr>
                <w:ilvl w:val="0"/>
                <w:numId w:val="12"/>
              </w:numPr>
              <w:suppressAutoHyphens w:val="0"/>
              <w:contextualSpacing/>
              <w:rPr>
                <w:rFonts w:cs="Times"/>
                <w:sz w:val="20"/>
              </w:rPr>
            </w:pPr>
            <w:r w:rsidRPr="00635194">
              <w:rPr>
                <w:rFonts w:cs="Times"/>
                <w:sz w:val="20"/>
              </w:rPr>
              <w:t>Induction and orientation programme</w:t>
            </w:r>
          </w:p>
          <w:p w:rsidR="00AA4D55" w:rsidRPr="00635194" w:rsidRDefault="00AA4D55" w:rsidP="00AA4D55">
            <w:pPr>
              <w:pStyle w:val="ListParagraph"/>
              <w:numPr>
                <w:ilvl w:val="0"/>
                <w:numId w:val="12"/>
              </w:numPr>
              <w:suppressAutoHyphens w:val="0"/>
              <w:contextualSpacing/>
              <w:rPr>
                <w:rFonts w:cs="Times"/>
                <w:sz w:val="20"/>
              </w:rPr>
            </w:pPr>
            <w:r w:rsidRPr="00635194">
              <w:rPr>
                <w:rFonts w:cs="Times"/>
                <w:sz w:val="20"/>
              </w:rPr>
              <w:t>Access to student counsellors</w:t>
            </w:r>
          </w:p>
          <w:p w:rsidR="00AA4D55" w:rsidRPr="00635194" w:rsidRDefault="00AA4D55" w:rsidP="00AA4D55">
            <w:pPr>
              <w:pStyle w:val="ListParagraph"/>
              <w:numPr>
                <w:ilvl w:val="0"/>
                <w:numId w:val="12"/>
              </w:numPr>
              <w:suppressAutoHyphens w:val="0"/>
              <w:contextualSpacing/>
              <w:rPr>
                <w:rFonts w:cs="Times"/>
                <w:sz w:val="20"/>
              </w:rPr>
            </w:pPr>
            <w:r w:rsidRPr="00635194">
              <w:rPr>
                <w:rFonts w:cs="Times"/>
                <w:sz w:val="20"/>
              </w:rPr>
              <w:t>Student e-mail and Unihub</w:t>
            </w:r>
          </w:p>
          <w:p w:rsidR="00AA4D55" w:rsidRPr="00635194" w:rsidRDefault="00AA4D55" w:rsidP="00AA4D55">
            <w:pPr>
              <w:pStyle w:val="ListParagraph"/>
              <w:numPr>
                <w:ilvl w:val="0"/>
                <w:numId w:val="12"/>
              </w:numPr>
              <w:suppressAutoHyphens w:val="0"/>
              <w:contextualSpacing/>
              <w:rPr>
                <w:rFonts w:cs="Times"/>
                <w:sz w:val="20"/>
              </w:rPr>
            </w:pPr>
            <w:r w:rsidRPr="00635194">
              <w:rPr>
                <w:rFonts w:cs="Times"/>
                <w:sz w:val="20"/>
              </w:rPr>
              <w:t>Module information and learning/support material on Myunihub</w:t>
            </w:r>
          </w:p>
          <w:p w:rsidR="00AA4D55" w:rsidRPr="00635194" w:rsidRDefault="00AA4D55" w:rsidP="00AA4D55">
            <w:pPr>
              <w:pStyle w:val="ListParagraph"/>
              <w:numPr>
                <w:ilvl w:val="0"/>
                <w:numId w:val="12"/>
              </w:numPr>
              <w:suppressAutoHyphens w:val="0"/>
              <w:contextualSpacing/>
              <w:rPr>
                <w:rFonts w:cs="Times"/>
                <w:sz w:val="20"/>
              </w:rPr>
            </w:pPr>
            <w:r w:rsidRPr="00635194">
              <w:rPr>
                <w:rFonts w:cs="Times"/>
                <w:sz w:val="20"/>
              </w:rPr>
              <w:t xml:space="preserve">Guest lectures </w:t>
            </w:r>
          </w:p>
          <w:p w:rsidR="00AA4D55" w:rsidRDefault="00AA4D55" w:rsidP="00AA4D55">
            <w:pPr>
              <w:pStyle w:val="ListParagraph"/>
              <w:numPr>
                <w:ilvl w:val="0"/>
                <w:numId w:val="12"/>
              </w:numPr>
              <w:suppressAutoHyphens w:val="0"/>
              <w:contextualSpacing/>
              <w:rPr>
                <w:rFonts w:cs="Times"/>
                <w:sz w:val="20"/>
              </w:rPr>
            </w:pPr>
            <w:r w:rsidRPr="00635194">
              <w:rPr>
                <w:rFonts w:cs="Times"/>
                <w:sz w:val="20"/>
              </w:rPr>
              <w:t>Tutor support through published office hours</w:t>
            </w:r>
          </w:p>
          <w:p w:rsidR="00AA4D55" w:rsidRPr="00E90DEC" w:rsidRDefault="00AA4D55" w:rsidP="00AA4D55">
            <w:pPr>
              <w:numPr>
                <w:ilvl w:val="0"/>
                <w:numId w:val="10"/>
              </w:numPr>
              <w:suppressAutoHyphens w:val="0"/>
              <w:ind w:left="357" w:hanging="357"/>
            </w:pPr>
            <w:r w:rsidRPr="004A492D">
              <w:rPr>
                <w:rFonts w:cs="Times"/>
                <w:sz w:val="20"/>
              </w:rPr>
              <w:t>Disability support to ensure all students can actively participate in university life</w:t>
            </w:r>
          </w:p>
        </w:tc>
      </w:tr>
    </w:tbl>
    <w:p w:rsidR="00AA4D55" w:rsidRPr="00407A6E" w:rsidRDefault="00AA4D55" w:rsidP="00AA4D55"/>
    <w:tbl>
      <w:tblPr>
        <w:tblW w:w="7655" w:type="dxa"/>
        <w:jc w:val="center"/>
        <w:tblLayout w:type="fixed"/>
        <w:tblLook w:val="0000" w:firstRow="0" w:lastRow="0" w:firstColumn="0" w:lastColumn="0" w:noHBand="0" w:noVBand="0"/>
      </w:tblPr>
      <w:tblGrid>
        <w:gridCol w:w="4428"/>
        <w:gridCol w:w="3227"/>
      </w:tblGrid>
      <w:tr w:rsidR="00AA4D55" w:rsidRPr="00407A6E" w:rsidTr="009D051A">
        <w:trPr>
          <w:jc w:val="center"/>
        </w:trPr>
        <w:tc>
          <w:tcPr>
            <w:tcW w:w="4428" w:type="dxa"/>
            <w:tcBorders>
              <w:top w:val="single" w:sz="4" w:space="0" w:color="000000"/>
              <w:left w:val="single" w:sz="4" w:space="0" w:color="000000"/>
              <w:bottom w:val="single" w:sz="8" w:space="0" w:color="FFFFFF"/>
            </w:tcBorders>
            <w:shd w:val="clear" w:color="auto" w:fill="DFDFDF"/>
          </w:tcPr>
          <w:p w:rsidR="00AA4D55" w:rsidRPr="00407A6E" w:rsidRDefault="00AA4D55" w:rsidP="009D051A">
            <w:pPr>
              <w:rPr>
                <w:b/>
              </w:rPr>
            </w:pPr>
            <w:r w:rsidRPr="00407A6E">
              <w:rPr>
                <w:b/>
              </w:rPr>
              <w:t>18. JACS code (or other relevant coding system)</w:t>
            </w:r>
          </w:p>
        </w:tc>
        <w:tc>
          <w:tcPr>
            <w:tcW w:w="3227" w:type="dxa"/>
            <w:tcBorders>
              <w:top w:val="single" w:sz="4" w:space="0" w:color="000000"/>
              <w:left w:val="single" w:sz="8" w:space="0" w:color="FFFFFF"/>
              <w:right w:val="single" w:sz="4" w:space="0" w:color="000000"/>
            </w:tcBorders>
            <w:vAlign w:val="center"/>
          </w:tcPr>
          <w:p w:rsidR="00AA4D55" w:rsidRPr="00407A6E" w:rsidRDefault="00AA4D55" w:rsidP="009D051A">
            <w:r w:rsidRPr="00384BED">
              <w:rPr>
                <w:sz w:val="20"/>
              </w:rPr>
              <w:t>N120</w:t>
            </w:r>
          </w:p>
        </w:tc>
      </w:tr>
      <w:tr w:rsidR="00AA4D55" w:rsidRPr="00407A6E" w:rsidTr="009D051A">
        <w:trPr>
          <w:jc w:val="center"/>
        </w:trPr>
        <w:tc>
          <w:tcPr>
            <w:tcW w:w="4428" w:type="dxa"/>
            <w:tcBorders>
              <w:left w:val="single" w:sz="4" w:space="0" w:color="000000"/>
              <w:bottom w:val="single" w:sz="4" w:space="0" w:color="000000"/>
            </w:tcBorders>
            <w:shd w:val="clear" w:color="auto" w:fill="DFDFDF"/>
          </w:tcPr>
          <w:p w:rsidR="00AA4D55" w:rsidRPr="00407A6E" w:rsidRDefault="00AA4D55" w:rsidP="009D051A">
            <w:pPr>
              <w:rPr>
                <w:b/>
              </w:rPr>
            </w:pPr>
            <w:r w:rsidRPr="00407A6E">
              <w:rPr>
                <w:b/>
              </w:rPr>
              <w:t>19. Relevant QAA subject benchmark group(s)</w:t>
            </w:r>
          </w:p>
        </w:tc>
        <w:tc>
          <w:tcPr>
            <w:tcW w:w="3227" w:type="dxa"/>
            <w:tcBorders>
              <w:left w:val="single" w:sz="8" w:space="0" w:color="FFFFFF"/>
              <w:bottom w:val="single" w:sz="4" w:space="0" w:color="000000"/>
              <w:right w:val="single" w:sz="4" w:space="0" w:color="000000"/>
            </w:tcBorders>
            <w:vAlign w:val="center"/>
          </w:tcPr>
          <w:p w:rsidR="00AA4D55" w:rsidRPr="00407A6E" w:rsidRDefault="00AA4D55" w:rsidP="009D051A">
            <w:r w:rsidRPr="00384BED">
              <w:rPr>
                <w:sz w:val="20"/>
              </w:rPr>
              <w:t>General Business and Management</w:t>
            </w:r>
          </w:p>
        </w:tc>
      </w:tr>
    </w:tbl>
    <w:p w:rsidR="00AA4D55" w:rsidRPr="00407A6E" w:rsidRDefault="00AA4D55" w:rsidP="00AA4D55"/>
    <w:tbl>
      <w:tblPr>
        <w:tblW w:w="7655" w:type="dxa"/>
        <w:jc w:val="center"/>
        <w:tblInd w:w="-176" w:type="dxa"/>
        <w:tblLayout w:type="fixed"/>
        <w:tblLook w:val="0000" w:firstRow="0" w:lastRow="0" w:firstColumn="0" w:lastColumn="0" w:noHBand="0" w:noVBand="0"/>
      </w:tblPr>
      <w:tblGrid>
        <w:gridCol w:w="7655"/>
      </w:tblGrid>
      <w:tr w:rsidR="00AA4D55" w:rsidRPr="00407A6E" w:rsidTr="009D051A">
        <w:trPr>
          <w:jc w:val="center"/>
        </w:trPr>
        <w:tc>
          <w:tcPr>
            <w:tcW w:w="7655" w:type="dxa"/>
            <w:tcBorders>
              <w:top w:val="single" w:sz="4" w:space="0" w:color="000000"/>
              <w:left w:val="single" w:sz="4" w:space="0" w:color="000000"/>
              <w:bottom w:val="single" w:sz="4" w:space="0" w:color="000000"/>
              <w:right w:val="single" w:sz="4" w:space="0" w:color="000000"/>
            </w:tcBorders>
            <w:shd w:val="pct12" w:color="auto" w:fill="auto"/>
          </w:tcPr>
          <w:p w:rsidR="00AA4D55" w:rsidRPr="00407A6E" w:rsidRDefault="00AA4D55" w:rsidP="009D051A">
            <w:pPr>
              <w:shd w:val="clear" w:color="auto" w:fill="E0E0E0"/>
              <w:rPr>
                <w:rFonts w:eastAsia="Times New Roman"/>
                <w:b/>
              </w:rPr>
            </w:pPr>
            <w:r w:rsidRPr="00407A6E">
              <w:rPr>
                <w:rFonts w:eastAsia="Times New Roman"/>
                <w:b/>
              </w:rPr>
              <w:t>20. Reference points</w:t>
            </w:r>
          </w:p>
        </w:tc>
      </w:tr>
      <w:tr w:rsidR="00AA4D55" w:rsidRPr="00407A6E" w:rsidTr="009D051A">
        <w:trPr>
          <w:trHeight w:val="259"/>
          <w:jc w:val="center"/>
        </w:trPr>
        <w:tc>
          <w:tcPr>
            <w:tcW w:w="7655" w:type="dxa"/>
            <w:tcBorders>
              <w:top w:val="single" w:sz="4" w:space="0" w:color="000000"/>
              <w:left w:val="single" w:sz="4" w:space="0" w:color="000000"/>
              <w:bottom w:val="single" w:sz="4" w:space="0" w:color="000000"/>
              <w:right w:val="single" w:sz="4" w:space="0" w:color="000000"/>
            </w:tcBorders>
          </w:tcPr>
          <w:p w:rsidR="00AA4D55" w:rsidRPr="004A492D" w:rsidRDefault="00AA4D55" w:rsidP="00AA4D55">
            <w:pPr>
              <w:pStyle w:val="ListParagraph"/>
              <w:numPr>
                <w:ilvl w:val="0"/>
                <w:numId w:val="21"/>
              </w:numPr>
              <w:suppressAutoHyphens w:val="0"/>
              <w:snapToGrid w:val="0"/>
              <w:ind w:left="389" w:hanging="389"/>
              <w:contextualSpacing/>
              <w:rPr>
                <w:sz w:val="20"/>
              </w:rPr>
            </w:pPr>
            <w:r w:rsidRPr="004A492D">
              <w:rPr>
                <w:sz w:val="20"/>
              </w:rPr>
              <w:t>QAA and Middlesex University Guidelines for programme specifications</w:t>
            </w:r>
          </w:p>
          <w:p w:rsidR="00AA4D55" w:rsidRPr="004A492D" w:rsidRDefault="00AA4D55" w:rsidP="00AA4D55">
            <w:pPr>
              <w:pStyle w:val="ListParagraph"/>
              <w:numPr>
                <w:ilvl w:val="0"/>
                <w:numId w:val="21"/>
              </w:numPr>
              <w:suppressAutoHyphens w:val="0"/>
              <w:snapToGrid w:val="0"/>
              <w:ind w:left="389" w:hanging="389"/>
              <w:contextualSpacing/>
              <w:rPr>
                <w:sz w:val="20"/>
              </w:rPr>
            </w:pPr>
            <w:r w:rsidRPr="004A492D">
              <w:rPr>
                <w:sz w:val="20"/>
              </w:rPr>
              <w:t>Middlesex University Regulations</w:t>
            </w:r>
          </w:p>
          <w:p w:rsidR="00AA4D55" w:rsidRPr="004A492D" w:rsidRDefault="00AA4D55" w:rsidP="00AA4D55">
            <w:pPr>
              <w:pStyle w:val="ListParagraph"/>
              <w:numPr>
                <w:ilvl w:val="0"/>
                <w:numId w:val="21"/>
              </w:numPr>
              <w:suppressAutoHyphens w:val="0"/>
              <w:snapToGrid w:val="0"/>
              <w:ind w:left="389" w:hanging="389"/>
              <w:contextualSpacing/>
              <w:rPr>
                <w:sz w:val="20"/>
              </w:rPr>
            </w:pPr>
            <w:r w:rsidRPr="004A492D">
              <w:rPr>
                <w:sz w:val="20"/>
              </w:rPr>
              <w:t>Middlesex University Learning Framework – Programme Design Guidance, 2012</w:t>
            </w:r>
          </w:p>
          <w:p w:rsidR="00AA4D55" w:rsidRPr="004A492D" w:rsidRDefault="00AA4D55" w:rsidP="00AA4D55">
            <w:pPr>
              <w:pStyle w:val="ListParagraph"/>
              <w:numPr>
                <w:ilvl w:val="0"/>
                <w:numId w:val="21"/>
              </w:numPr>
              <w:suppressAutoHyphens w:val="0"/>
              <w:snapToGrid w:val="0"/>
              <w:ind w:left="389" w:hanging="389"/>
              <w:contextualSpacing/>
              <w:rPr>
                <w:sz w:val="20"/>
              </w:rPr>
            </w:pPr>
            <w:r w:rsidRPr="004A492D">
              <w:rPr>
                <w:sz w:val="20"/>
              </w:rPr>
              <w:t>QAA Subject Benchmark in Business &amp; Management</w:t>
            </w:r>
          </w:p>
          <w:p w:rsidR="00AA4D55" w:rsidRPr="004A492D" w:rsidRDefault="00AA4D55" w:rsidP="00AA4D55">
            <w:pPr>
              <w:pStyle w:val="ListParagraph"/>
              <w:numPr>
                <w:ilvl w:val="0"/>
                <w:numId w:val="21"/>
              </w:numPr>
              <w:suppressAutoHyphens w:val="0"/>
              <w:snapToGrid w:val="0"/>
              <w:ind w:left="389" w:hanging="389"/>
              <w:contextualSpacing/>
              <w:rPr>
                <w:sz w:val="20"/>
              </w:rPr>
            </w:pPr>
            <w:r w:rsidRPr="004A492D">
              <w:rPr>
                <w:sz w:val="20"/>
              </w:rPr>
              <w:t>QAA Framework for Higher Education Qualifications (FHEQ)</w:t>
            </w:r>
          </w:p>
          <w:p w:rsidR="00AA4D55" w:rsidRPr="004A492D" w:rsidRDefault="00AA4D55" w:rsidP="00AA4D55">
            <w:pPr>
              <w:pStyle w:val="ListParagraph"/>
              <w:numPr>
                <w:ilvl w:val="0"/>
                <w:numId w:val="21"/>
              </w:numPr>
              <w:suppressAutoHyphens w:val="0"/>
              <w:snapToGrid w:val="0"/>
              <w:ind w:left="389" w:hanging="389"/>
              <w:contextualSpacing/>
              <w:rPr>
                <w:sz w:val="20"/>
              </w:rPr>
            </w:pPr>
            <w:r w:rsidRPr="004A492D">
              <w:rPr>
                <w:sz w:val="20"/>
              </w:rPr>
              <w:t>QAA Codes of Practice</w:t>
            </w:r>
          </w:p>
          <w:p w:rsidR="00AA4D55" w:rsidRPr="004A492D" w:rsidRDefault="00AA4D55" w:rsidP="00AA4D55">
            <w:pPr>
              <w:pStyle w:val="ListParagraph"/>
              <w:numPr>
                <w:ilvl w:val="0"/>
                <w:numId w:val="21"/>
              </w:numPr>
              <w:suppressAutoHyphens w:val="0"/>
              <w:snapToGrid w:val="0"/>
              <w:ind w:left="389" w:hanging="389"/>
              <w:contextualSpacing/>
              <w:rPr>
                <w:sz w:val="20"/>
              </w:rPr>
            </w:pPr>
            <w:r w:rsidRPr="004A492D">
              <w:rPr>
                <w:sz w:val="20"/>
              </w:rPr>
              <w:t xml:space="preserve">CMI guidelines  </w:t>
            </w:r>
          </w:p>
          <w:p w:rsidR="00AA4D55" w:rsidRPr="004A492D" w:rsidRDefault="00AA4D55" w:rsidP="00AA4D55">
            <w:pPr>
              <w:pStyle w:val="ListParagraph"/>
              <w:numPr>
                <w:ilvl w:val="0"/>
                <w:numId w:val="21"/>
              </w:numPr>
              <w:suppressAutoHyphens w:val="0"/>
              <w:snapToGrid w:val="0"/>
              <w:ind w:left="389" w:hanging="389"/>
              <w:contextualSpacing/>
              <w:rPr>
                <w:sz w:val="20"/>
              </w:rPr>
            </w:pPr>
            <w:r w:rsidRPr="004A492D">
              <w:rPr>
                <w:sz w:val="20"/>
              </w:rPr>
              <w:t>Middlesex University/Business School Teaching, Learning and Assessment Strategy</w:t>
            </w:r>
          </w:p>
          <w:p w:rsidR="00AA4D55" w:rsidRPr="00797492" w:rsidRDefault="00AA4D55" w:rsidP="00AA4D55">
            <w:pPr>
              <w:pStyle w:val="ListParagraph"/>
              <w:numPr>
                <w:ilvl w:val="0"/>
                <w:numId w:val="21"/>
              </w:numPr>
              <w:suppressAutoHyphens w:val="0"/>
              <w:snapToGrid w:val="0"/>
              <w:ind w:left="389" w:hanging="389"/>
              <w:contextualSpacing/>
              <w:rPr>
                <w:sz w:val="20"/>
              </w:rPr>
            </w:pPr>
            <w:r w:rsidRPr="004A492D">
              <w:rPr>
                <w:sz w:val="20"/>
              </w:rPr>
              <w:t>Middlesex University Regulations</w:t>
            </w:r>
          </w:p>
        </w:tc>
      </w:tr>
    </w:tbl>
    <w:p w:rsidR="00AA4D55" w:rsidRDefault="00AA4D55" w:rsidP="00AA4D55"/>
    <w:tbl>
      <w:tblPr>
        <w:tblW w:w="7655" w:type="dxa"/>
        <w:jc w:val="center"/>
        <w:tblInd w:w="-176" w:type="dxa"/>
        <w:tblLayout w:type="fixed"/>
        <w:tblLook w:val="0000" w:firstRow="0" w:lastRow="0" w:firstColumn="0" w:lastColumn="0" w:noHBand="0" w:noVBand="0"/>
      </w:tblPr>
      <w:tblGrid>
        <w:gridCol w:w="7655"/>
      </w:tblGrid>
      <w:tr w:rsidR="00AA4D55" w:rsidRPr="00407A6E" w:rsidTr="009D051A">
        <w:trPr>
          <w:jc w:val="center"/>
        </w:trPr>
        <w:tc>
          <w:tcPr>
            <w:tcW w:w="7655" w:type="dxa"/>
            <w:tcBorders>
              <w:top w:val="single" w:sz="4" w:space="0" w:color="000000"/>
              <w:left w:val="single" w:sz="4" w:space="0" w:color="000000"/>
              <w:bottom w:val="single" w:sz="4" w:space="0" w:color="000000"/>
              <w:right w:val="single" w:sz="4" w:space="0" w:color="000000"/>
            </w:tcBorders>
            <w:shd w:val="pct12" w:color="auto" w:fill="auto"/>
          </w:tcPr>
          <w:p w:rsidR="00AA4D55" w:rsidRPr="00407A6E" w:rsidRDefault="00AA4D55" w:rsidP="009D051A">
            <w:pPr>
              <w:shd w:val="clear" w:color="auto" w:fill="E0E0E0"/>
              <w:rPr>
                <w:rFonts w:eastAsia="Times New Roman"/>
                <w:b/>
              </w:rPr>
            </w:pPr>
            <w:r w:rsidRPr="00E90DEC">
              <w:rPr>
                <w:rFonts w:eastAsia="Times New Roman"/>
                <w:b/>
              </w:rPr>
              <w:t>21. Other information</w:t>
            </w:r>
          </w:p>
        </w:tc>
      </w:tr>
      <w:tr w:rsidR="00AA4D55" w:rsidRPr="00407A6E" w:rsidTr="009D051A">
        <w:trPr>
          <w:jc w:val="center"/>
        </w:trPr>
        <w:tc>
          <w:tcPr>
            <w:tcW w:w="7655" w:type="dxa"/>
            <w:tcBorders>
              <w:top w:val="single" w:sz="4" w:space="0" w:color="000000"/>
              <w:left w:val="single" w:sz="4" w:space="0" w:color="000000"/>
              <w:bottom w:val="single" w:sz="4" w:space="0" w:color="000000"/>
              <w:right w:val="single" w:sz="4" w:space="0" w:color="000000"/>
            </w:tcBorders>
          </w:tcPr>
          <w:p w:rsidR="00AA4D55" w:rsidRPr="00384BED" w:rsidRDefault="00AA4D55" w:rsidP="009D051A">
            <w:pPr>
              <w:spacing w:before="60" w:after="60"/>
              <w:rPr>
                <w:sz w:val="20"/>
              </w:rPr>
            </w:pPr>
            <w:r w:rsidRPr="00384BED">
              <w:rPr>
                <w:sz w:val="20"/>
              </w:rPr>
              <w:t>Indicators of quality:</w:t>
            </w:r>
          </w:p>
          <w:p w:rsidR="00AA4D55" w:rsidRPr="00AB1487" w:rsidRDefault="00AA4D55" w:rsidP="00AA4D55">
            <w:pPr>
              <w:pStyle w:val="ListParagraph"/>
              <w:numPr>
                <w:ilvl w:val="0"/>
                <w:numId w:val="20"/>
              </w:numPr>
              <w:spacing w:before="60" w:after="60"/>
              <w:ind w:left="247" w:hanging="247"/>
              <w:rPr>
                <w:sz w:val="20"/>
              </w:rPr>
            </w:pPr>
            <w:r w:rsidRPr="00AB1487">
              <w:rPr>
                <w:sz w:val="20"/>
              </w:rPr>
              <w:t>Student achievement</w:t>
            </w:r>
          </w:p>
          <w:p w:rsidR="00AA4D55" w:rsidRPr="00AB1487" w:rsidRDefault="00AA4D55" w:rsidP="00AA4D55">
            <w:pPr>
              <w:pStyle w:val="ListParagraph"/>
              <w:numPr>
                <w:ilvl w:val="0"/>
                <w:numId w:val="20"/>
              </w:numPr>
              <w:spacing w:before="60" w:after="60"/>
              <w:ind w:left="247" w:hanging="247"/>
              <w:rPr>
                <w:sz w:val="20"/>
              </w:rPr>
            </w:pPr>
            <w:r w:rsidRPr="00AB1487">
              <w:rPr>
                <w:sz w:val="20"/>
              </w:rPr>
              <w:t>Buoyant enrolment</w:t>
            </w:r>
          </w:p>
          <w:p w:rsidR="00AA4D55" w:rsidRPr="00AB1487" w:rsidRDefault="00AA4D55" w:rsidP="00AA4D55">
            <w:pPr>
              <w:pStyle w:val="ListParagraph"/>
              <w:numPr>
                <w:ilvl w:val="0"/>
                <w:numId w:val="20"/>
              </w:numPr>
              <w:spacing w:before="60" w:after="60"/>
              <w:ind w:left="247" w:hanging="247"/>
              <w:rPr>
                <w:sz w:val="20"/>
              </w:rPr>
            </w:pPr>
            <w:r w:rsidRPr="00AB1487">
              <w:rPr>
                <w:sz w:val="20"/>
              </w:rPr>
              <w:t>Student feedback evaluation forms</w:t>
            </w:r>
          </w:p>
          <w:p w:rsidR="00AA4D55" w:rsidRPr="00AB1487" w:rsidRDefault="00AA4D55" w:rsidP="00AA4D55">
            <w:pPr>
              <w:pStyle w:val="ListParagraph"/>
              <w:numPr>
                <w:ilvl w:val="0"/>
                <w:numId w:val="20"/>
              </w:numPr>
              <w:spacing w:before="60" w:after="60"/>
              <w:ind w:left="247" w:hanging="247"/>
              <w:rPr>
                <w:sz w:val="20"/>
              </w:rPr>
            </w:pPr>
            <w:r w:rsidRPr="00AB1487">
              <w:rPr>
                <w:sz w:val="20"/>
              </w:rPr>
              <w:t>External examiners reports</w:t>
            </w:r>
          </w:p>
          <w:p w:rsidR="00AA4D55" w:rsidRPr="00AB1487" w:rsidRDefault="00AA4D55" w:rsidP="00AA4D55">
            <w:pPr>
              <w:pStyle w:val="ListParagraph"/>
              <w:numPr>
                <w:ilvl w:val="0"/>
                <w:numId w:val="20"/>
              </w:numPr>
              <w:spacing w:before="60" w:after="60"/>
              <w:ind w:left="247" w:hanging="247"/>
              <w:rPr>
                <w:sz w:val="20"/>
              </w:rPr>
            </w:pPr>
            <w:r w:rsidRPr="00AB1487">
              <w:rPr>
                <w:sz w:val="20"/>
              </w:rPr>
              <w:lastRenderedPageBreak/>
              <w:t>Student employability</w:t>
            </w:r>
          </w:p>
          <w:p w:rsidR="00AA4D55" w:rsidRPr="00384BED" w:rsidRDefault="00AA4D55" w:rsidP="009D051A">
            <w:pPr>
              <w:spacing w:before="60" w:after="60"/>
              <w:rPr>
                <w:sz w:val="20"/>
              </w:rPr>
            </w:pPr>
            <w:r w:rsidRPr="00384BED">
              <w:rPr>
                <w:sz w:val="20"/>
              </w:rPr>
              <w:t>Methods for evaluating and improving the quality and standards of learning are:</w:t>
            </w:r>
          </w:p>
          <w:p w:rsidR="00AA4D55" w:rsidRPr="00AB1487" w:rsidRDefault="00AA4D55" w:rsidP="00AA4D55">
            <w:pPr>
              <w:pStyle w:val="ListParagraph"/>
              <w:numPr>
                <w:ilvl w:val="0"/>
                <w:numId w:val="19"/>
              </w:numPr>
              <w:spacing w:before="60" w:after="60"/>
              <w:ind w:left="247" w:hanging="247"/>
              <w:rPr>
                <w:sz w:val="20"/>
              </w:rPr>
            </w:pPr>
            <w:r w:rsidRPr="00AB1487">
              <w:rPr>
                <w:sz w:val="20"/>
              </w:rPr>
              <w:t>External Examiner reports</w:t>
            </w:r>
          </w:p>
          <w:p w:rsidR="00AA4D55" w:rsidRPr="00AB1487" w:rsidRDefault="00AA4D55" w:rsidP="00AA4D55">
            <w:pPr>
              <w:pStyle w:val="ListParagraph"/>
              <w:numPr>
                <w:ilvl w:val="0"/>
                <w:numId w:val="19"/>
              </w:numPr>
              <w:spacing w:before="60" w:after="60"/>
              <w:ind w:left="247" w:hanging="247"/>
              <w:rPr>
                <w:sz w:val="20"/>
              </w:rPr>
            </w:pPr>
            <w:r w:rsidRPr="00AB1487">
              <w:rPr>
                <w:sz w:val="20"/>
              </w:rPr>
              <w:t>Annual Monitoring reports</w:t>
            </w:r>
          </w:p>
          <w:p w:rsidR="00AA4D55" w:rsidRPr="00AB1487" w:rsidRDefault="00AA4D55" w:rsidP="00AA4D55">
            <w:pPr>
              <w:pStyle w:val="ListParagraph"/>
              <w:numPr>
                <w:ilvl w:val="0"/>
                <w:numId w:val="19"/>
              </w:numPr>
              <w:spacing w:before="60" w:after="60"/>
              <w:ind w:left="247" w:hanging="247"/>
              <w:rPr>
                <w:sz w:val="20"/>
              </w:rPr>
            </w:pPr>
            <w:r w:rsidRPr="00AB1487">
              <w:rPr>
                <w:sz w:val="20"/>
              </w:rPr>
              <w:t>Board of Study</w:t>
            </w:r>
          </w:p>
          <w:p w:rsidR="00AA4D55" w:rsidRPr="00AB1487" w:rsidRDefault="00AA4D55" w:rsidP="00AA4D55">
            <w:pPr>
              <w:pStyle w:val="ListParagraph"/>
              <w:numPr>
                <w:ilvl w:val="0"/>
                <w:numId w:val="19"/>
              </w:numPr>
              <w:spacing w:before="60" w:after="60"/>
              <w:ind w:left="247" w:hanging="247"/>
              <w:rPr>
                <w:sz w:val="20"/>
              </w:rPr>
            </w:pPr>
            <w:r w:rsidRPr="00AB1487">
              <w:rPr>
                <w:sz w:val="20"/>
              </w:rPr>
              <w:t>Student focus group</w:t>
            </w:r>
          </w:p>
          <w:p w:rsidR="00AA4D55" w:rsidRPr="00AB1487" w:rsidRDefault="00AA4D55" w:rsidP="00AA4D55">
            <w:pPr>
              <w:pStyle w:val="ListParagraph"/>
              <w:numPr>
                <w:ilvl w:val="0"/>
                <w:numId w:val="19"/>
              </w:numPr>
              <w:spacing w:before="60" w:after="60"/>
              <w:ind w:left="247" w:hanging="247"/>
              <w:rPr>
                <w:sz w:val="20"/>
              </w:rPr>
            </w:pPr>
            <w:r w:rsidRPr="00AB1487">
              <w:rPr>
                <w:sz w:val="20"/>
              </w:rPr>
              <w:t>Module evaluation and report</w:t>
            </w:r>
          </w:p>
          <w:p w:rsidR="00AA4D55" w:rsidRPr="00AB1487" w:rsidRDefault="00AA4D55" w:rsidP="00AA4D55">
            <w:pPr>
              <w:pStyle w:val="ListParagraph"/>
              <w:numPr>
                <w:ilvl w:val="0"/>
                <w:numId w:val="19"/>
              </w:numPr>
              <w:spacing w:before="60" w:after="60"/>
              <w:ind w:left="247" w:hanging="247"/>
              <w:rPr>
                <w:sz w:val="20"/>
              </w:rPr>
            </w:pPr>
            <w:r w:rsidRPr="00AB1487">
              <w:rPr>
                <w:sz w:val="20"/>
              </w:rPr>
              <w:t>Peer teaching observations</w:t>
            </w:r>
          </w:p>
          <w:p w:rsidR="00AA4D55" w:rsidRPr="00AB1487" w:rsidRDefault="00AA4D55" w:rsidP="00AA4D55">
            <w:pPr>
              <w:pStyle w:val="ListParagraph"/>
              <w:numPr>
                <w:ilvl w:val="0"/>
                <w:numId w:val="19"/>
              </w:numPr>
              <w:spacing w:before="60" w:after="60"/>
              <w:ind w:left="247" w:hanging="247"/>
              <w:rPr>
                <w:sz w:val="20"/>
              </w:rPr>
            </w:pPr>
            <w:r w:rsidRPr="00AB1487">
              <w:rPr>
                <w:sz w:val="20"/>
              </w:rPr>
              <w:t>Student evaluation</w:t>
            </w:r>
          </w:p>
          <w:p w:rsidR="00AA4D55" w:rsidRPr="00AB1487" w:rsidRDefault="00AA4D55" w:rsidP="00AA4D55">
            <w:pPr>
              <w:pStyle w:val="ListParagraph"/>
              <w:numPr>
                <w:ilvl w:val="0"/>
                <w:numId w:val="19"/>
              </w:numPr>
              <w:spacing w:before="60" w:after="60"/>
              <w:ind w:left="247" w:hanging="247"/>
              <w:rPr>
                <w:sz w:val="20"/>
              </w:rPr>
            </w:pPr>
            <w:r w:rsidRPr="00AB1487">
              <w:rPr>
                <w:sz w:val="20"/>
              </w:rPr>
              <w:t>Validation and review panels</w:t>
            </w:r>
          </w:p>
          <w:p w:rsidR="00AA4D55" w:rsidRPr="00384BED" w:rsidRDefault="00AA4D55" w:rsidP="009D051A">
            <w:pPr>
              <w:spacing w:before="60" w:after="60"/>
              <w:rPr>
                <w:sz w:val="20"/>
              </w:rPr>
            </w:pPr>
          </w:p>
          <w:p w:rsidR="00AA4D55" w:rsidRPr="003E6385" w:rsidRDefault="00AA4D55" w:rsidP="009D051A">
            <w:pPr>
              <w:spacing w:before="60" w:after="60"/>
            </w:pPr>
            <w:r w:rsidRPr="00384BED">
              <w:rPr>
                <w:sz w:val="20"/>
              </w:rPr>
              <w:t>See Middlesex university’s Learning and Quality Enhancement Handbook for further information</w:t>
            </w:r>
          </w:p>
        </w:tc>
      </w:tr>
    </w:tbl>
    <w:p w:rsidR="00AA4D55" w:rsidRDefault="00AA4D55" w:rsidP="00AA4D55"/>
    <w:p w:rsidR="00AA4D55" w:rsidRPr="00E90DEC" w:rsidRDefault="00AA4D55" w:rsidP="00AA4D55">
      <w:r w:rsidRPr="00E90DEC">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AA4D55" w:rsidRPr="00407A6E" w:rsidRDefault="00AA4D55" w:rsidP="00AA4D55">
      <w:pPr>
        <w:rPr>
          <w:b/>
        </w:rPr>
        <w:sectPr w:rsidR="00AA4D55" w:rsidRPr="00407A6E" w:rsidSect="00792634">
          <w:footerReference w:type="first" r:id="rId11"/>
          <w:footnotePr>
            <w:pos w:val="beneathText"/>
          </w:footnotePr>
          <w:pgSz w:w="8391" w:h="11907" w:code="11"/>
          <w:pgMar w:top="851" w:right="737" w:bottom="1134" w:left="709" w:header="340" w:footer="771" w:gutter="0"/>
          <w:cols w:space="720"/>
          <w:docGrid w:linePitch="360"/>
        </w:sectPr>
      </w:pPr>
    </w:p>
    <w:p w:rsidR="00AA4D55" w:rsidRPr="00407A6E" w:rsidRDefault="00AA4D55" w:rsidP="00AA4D55">
      <w:pPr>
        <w:pStyle w:val="Heading2PH"/>
        <w:rPr>
          <w:b w:val="0"/>
          <w:i/>
        </w:rPr>
      </w:pPr>
      <w:bookmarkStart w:id="9" w:name="_Toc365453150"/>
      <w:bookmarkStart w:id="10" w:name="_Toc393184031"/>
      <w:r w:rsidRPr="00E90DEC">
        <w:lastRenderedPageBreak/>
        <w:t xml:space="preserve">Curriculum map for </w:t>
      </w:r>
      <w:r>
        <w:t>BA (Hons) International Business</w:t>
      </w:r>
      <w:bookmarkEnd w:id="9"/>
      <w:bookmarkEnd w:id="10"/>
    </w:p>
    <w:p w:rsidR="00AA4D55" w:rsidRDefault="00AA4D55" w:rsidP="00AA4D55">
      <w:pPr>
        <w:rPr>
          <w:sz w:val="18"/>
          <w:szCs w:val="18"/>
        </w:rPr>
      </w:pPr>
    </w:p>
    <w:p w:rsidR="00AA4D55" w:rsidRPr="00E42C14" w:rsidRDefault="00AA4D55" w:rsidP="00AA4D55">
      <w:pPr>
        <w:rPr>
          <w:sz w:val="18"/>
          <w:szCs w:val="18"/>
        </w:rPr>
      </w:pPr>
      <w:r w:rsidRPr="00E42C14">
        <w:rPr>
          <w:sz w:val="18"/>
          <w:szCs w:val="18"/>
        </w:rPr>
        <w:t>This section shows the highest level at which programme outcomes are to be achieved by all graduates, and maps programme learning outcomes against the modules in which they are assessed.</w:t>
      </w:r>
    </w:p>
    <w:p w:rsidR="00AA4D55" w:rsidRPr="00E42C14" w:rsidRDefault="00AA4D55" w:rsidP="00AA4D55">
      <w:pPr>
        <w:rPr>
          <w:sz w:val="18"/>
          <w:szCs w:val="18"/>
        </w:rPr>
      </w:pPr>
    </w:p>
    <w:p w:rsidR="00AA4D55" w:rsidRDefault="00AA4D55" w:rsidP="00AA4D55">
      <w:pPr>
        <w:rPr>
          <w:b/>
        </w:rPr>
      </w:pPr>
      <w:r w:rsidRPr="00F71715">
        <w:rPr>
          <w:b/>
        </w:rPr>
        <w:t>Programme learning outcomes</w:t>
      </w:r>
    </w:p>
    <w:p w:rsidR="00AA4D55" w:rsidRDefault="00AA4D55" w:rsidP="00AA4D55">
      <w:pPr>
        <w:rPr>
          <w:b/>
        </w:rPr>
      </w:pPr>
    </w:p>
    <w:tbl>
      <w:tblPr>
        <w:tblW w:w="5186" w:type="pct"/>
        <w:jc w:val="center"/>
        <w:tblInd w:w="586" w:type="dxa"/>
        <w:tblLook w:val="0000" w:firstRow="0" w:lastRow="0" w:firstColumn="0" w:lastColumn="0" w:noHBand="0" w:noVBand="0"/>
      </w:tblPr>
      <w:tblGrid>
        <w:gridCol w:w="437"/>
        <w:gridCol w:w="3263"/>
        <w:gridCol w:w="447"/>
        <w:gridCol w:w="3280"/>
      </w:tblGrid>
      <w:tr w:rsidR="00AA4D55" w:rsidRPr="00B03CA5" w:rsidTr="009D051A">
        <w:trPr>
          <w:trHeight w:val="115"/>
          <w:jc w:val="center"/>
        </w:trPr>
        <w:tc>
          <w:tcPr>
            <w:tcW w:w="2492" w:type="pct"/>
            <w:gridSpan w:val="2"/>
            <w:tcBorders>
              <w:top w:val="single" w:sz="4" w:space="0" w:color="000000"/>
              <w:left w:val="single" w:sz="4" w:space="0" w:color="000000"/>
              <w:bottom w:val="single" w:sz="4" w:space="0" w:color="000000"/>
            </w:tcBorders>
            <w:shd w:val="clear" w:color="auto" w:fill="D9D9D9"/>
            <w:vAlign w:val="center"/>
          </w:tcPr>
          <w:p w:rsidR="00AA4D55" w:rsidRPr="00B03CA5" w:rsidRDefault="00AA4D55" w:rsidP="009D051A">
            <w:pPr>
              <w:snapToGrid w:val="0"/>
              <w:rPr>
                <w:b/>
                <w:sz w:val="18"/>
                <w:szCs w:val="18"/>
              </w:rPr>
            </w:pPr>
            <w:r w:rsidRPr="00B03CA5">
              <w:rPr>
                <w:b/>
                <w:sz w:val="18"/>
                <w:szCs w:val="18"/>
              </w:rPr>
              <w:t>Knowledge and understanding</w:t>
            </w:r>
          </w:p>
        </w:tc>
        <w:tc>
          <w:tcPr>
            <w:tcW w:w="250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A4D55" w:rsidRPr="00B03CA5" w:rsidRDefault="00AA4D55" w:rsidP="009D051A">
            <w:pPr>
              <w:snapToGrid w:val="0"/>
              <w:rPr>
                <w:b/>
                <w:sz w:val="18"/>
                <w:szCs w:val="18"/>
              </w:rPr>
            </w:pPr>
            <w:r w:rsidRPr="00B03CA5">
              <w:rPr>
                <w:b/>
                <w:sz w:val="18"/>
                <w:szCs w:val="18"/>
              </w:rPr>
              <w:t>Practical skills</w:t>
            </w:r>
          </w:p>
        </w:tc>
      </w:tr>
      <w:tr w:rsidR="00AA4D55" w:rsidRPr="00B03CA5" w:rsidTr="009D051A">
        <w:trPr>
          <w:trHeight w:val="225"/>
          <w:jc w:val="center"/>
        </w:trPr>
        <w:tc>
          <w:tcPr>
            <w:tcW w:w="213"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A1</w:t>
            </w:r>
          </w:p>
        </w:tc>
        <w:tc>
          <w:tcPr>
            <w:tcW w:w="2279" w:type="pct"/>
            <w:tcBorders>
              <w:left w:val="single" w:sz="4" w:space="0" w:color="000000"/>
              <w:bottom w:val="single" w:sz="4" w:space="0" w:color="000000"/>
            </w:tcBorders>
          </w:tcPr>
          <w:p w:rsidR="00AA4D55" w:rsidRPr="00B03CA5" w:rsidRDefault="00AA4D55" w:rsidP="009D051A">
            <w:pPr>
              <w:rPr>
                <w:sz w:val="18"/>
                <w:szCs w:val="18"/>
              </w:rPr>
            </w:pPr>
            <w:r w:rsidRPr="00B03CA5">
              <w:rPr>
                <w:sz w:val="18"/>
                <w:szCs w:val="18"/>
              </w:rPr>
              <w:t>Stakeholders: their expectations and behaviour;</w:t>
            </w:r>
          </w:p>
        </w:tc>
        <w:tc>
          <w:tcPr>
            <w:tcW w:w="218"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C1</w:t>
            </w:r>
          </w:p>
        </w:tc>
        <w:tc>
          <w:tcPr>
            <w:tcW w:w="2290" w:type="pct"/>
            <w:tcBorders>
              <w:left w:val="single" w:sz="4" w:space="0" w:color="000000"/>
              <w:bottom w:val="single" w:sz="4" w:space="0" w:color="000000"/>
              <w:right w:val="single" w:sz="4" w:space="0" w:color="000000"/>
            </w:tcBorders>
          </w:tcPr>
          <w:p w:rsidR="00AA4D55" w:rsidRPr="00B03CA5" w:rsidRDefault="00AA4D55" w:rsidP="009D051A">
            <w:pPr>
              <w:spacing w:before="60"/>
              <w:rPr>
                <w:sz w:val="18"/>
                <w:szCs w:val="18"/>
              </w:rPr>
            </w:pPr>
            <w:r w:rsidRPr="00B03CA5">
              <w:rPr>
                <w:sz w:val="18"/>
                <w:szCs w:val="18"/>
              </w:rPr>
              <w:t>Locate, categorise, prioritise, and synthesise information necessary for (international) business purposes;</w:t>
            </w:r>
          </w:p>
        </w:tc>
      </w:tr>
      <w:tr w:rsidR="00AA4D55" w:rsidRPr="00B03CA5" w:rsidTr="009D051A">
        <w:trPr>
          <w:trHeight w:val="225"/>
          <w:jc w:val="center"/>
        </w:trPr>
        <w:tc>
          <w:tcPr>
            <w:tcW w:w="213"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A2</w:t>
            </w:r>
          </w:p>
        </w:tc>
        <w:tc>
          <w:tcPr>
            <w:tcW w:w="2279" w:type="pct"/>
            <w:tcBorders>
              <w:left w:val="single" w:sz="4" w:space="0" w:color="000000"/>
              <w:bottom w:val="single" w:sz="4" w:space="0" w:color="000000"/>
            </w:tcBorders>
          </w:tcPr>
          <w:p w:rsidR="00AA4D55" w:rsidRPr="00B03CA5" w:rsidRDefault="00AA4D55" w:rsidP="009D051A">
            <w:pPr>
              <w:rPr>
                <w:sz w:val="18"/>
                <w:szCs w:val="18"/>
              </w:rPr>
            </w:pPr>
            <w:r w:rsidRPr="00B03CA5">
              <w:rPr>
                <w:sz w:val="18"/>
                <w:szCs w:val="18"/>
              </w:rPr>
              <w:t>The environment of international business and its impact on strategy;</w:t>
            </w:r>
          </w:p>
        </w:tc>
        <w:tc>
          <w:tcPr>
            <w:tcW w:w="218"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C2</w:t>
            </w:r>
          </w:p>
        </w:tc>
        <w:tc>
          <w:tcPr>
            <w:tcW w:w="2290" w:type="pct"/>
            <w:tcBorders>
              <w:left w:val="single" w:sz="4" w:space="0" w:color="000000"/>
              <w:bottom w:val="single" w:sz="4" w:space="0" w:color="000000"/>
              <w:right w:val="single" w:sz="4" w:space="0" w:color="000000"/>
            </w:tcBorders>
          </w:tcPr>
          <w:p w:rsidR="00AA4D55" w:rsidRPr="00B03CA5" w:rsidRDefault="00AA4D55" w:rsidP="009D051A">
            <w:pPr>
              <w:spacing w:before="60"/>
              <w:rPr>
                <w:sz w:val="18"/>
                <w:szCs w:val="18"/>
              </w:rPr>
            </w:pPr>
            <w:r w:rsidRPr="00B03CA5">
              <w:rPr>
                <w:sz w:val="18"/>
                <w:szCs w:val="18"/>
              </w:rPr>
              <w:t>Interpret business reports and evaluate performance within the global and local context;</w:t>
            </w:r>
          </w:p>
        </w:tc>
      </w:tr>
      <w:tr w:rsidR="00AA4D55" w:rsidRPr="00B03CA5" w:rsidTr="009D051A">
        <w:trPr>
          <w:trHeight w:val="320"/>
          <w:jc w:val="center"/>
        </w:trPr>
        <w:tc>
          <w:tcPr>
            <w:tcW w:w="213"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A3</w:t>
            </w:r>
          </w:p>
        </w:tc>
        <w:tc>
          <w:tcPr>
            <w:tcW w:w="2279" w:type="pct"/>
            <w:tcBorders>
              <w:left w:val="single" w:sz="4" w:space="0" w:color="000000"/>
              <w:bottom w:val="single" w:sz="4" w:space="0" w:color="000000"/>
            </w:tcBorders>
          </w:tcPr>
          <w:p w:rsidR="00AA4D55" w:rsidRPr="00B03CA5" w:rsidRDefault="00AA4D55" w:rsidP="009D051A">
            <w:pPr>
              <w:rPr>
                <w:sz w:val="18"/>
                <w:szCs w:val="18"/>
              </w:rPr>
            </w:pPr>
            <w:r w:rsidRPr="00B03CA5">
              <w:rPr>
                <w:sz w:val="18"/>
                <w:szCs w:val="18"/>
              </w:rPr>
              <w:t>Innovation: design, production and distribution of products and services</w:t>
            </w:r>
          </w:p>
        </w:tc>
        <w:tc>
          <w:tcPr>
            <w:tcW w:w="218"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C3</w:t>
            </w:r>
          </w:p>
        </w:tc>
        <w:tc>
          <w:tcPr>
            <w:tcW w:w="2290" w:type="pct"/>
            <w:tcBorders>
              <w:left w:val="single" w:sz="4" w:space="0" w:color="000000"/>
              <w:bottom w:val="single" w:sz="4" w:space="0" w:color="000000"/>
              <w:right w:val="single" w:sz="4" w:space="0" w:color="000000"/>
            </w:tcBorders>
          </w:tcPr>
          <w:p w:rsidR="00AA4D55" w:rsidRPr="00B03CA5" w:rsidRDefault="00AA4D55" w:rsidP="009D051A">
            <w:pPr>
              <w:spacing w:before="60"/>
              <w:rPr>
                <w:sz w:val="18"/>
                <w:szCs w:val="18"/>
              </w:rPr>
            </w:pPr>
            <w:r w:rsidRPr="00B03CA5">
              <w:rPr>
                <w:sz w:val="18"/>
                <w:szCs w:val="18"/>
              </w:rPr>
              <w:t>Select and apply business monitoring and control techniques;</w:t>
            </w:r>
          </w:p>
        </w:tc>
      </w:tr>
      <w:tr w:rsidR="00AA4D55" w:rsidRPr="00B03CA5" w:rsidTr="009D051A">
        <w:trPr>
          <w:trHeight w:val="225"/>
          <w:jc w:val="center"/>
        </w:trPr>
        <w:tc>
          <w:tcPr>
            <w:tcW w:w="213"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A4</w:t>
            </w:r>
          </w:p>
        </w:tc>
        <w:tc>
          <w:tcPr>
            <w:tcW w:w="2279" w:type="pct"/>
            <w:tcBorders>
              <w:left w:val="single" w:sz="4" w:space="0" w:color="000000"/>
              <w:bottom w:val="single" w:sz="4" w:space="0" w:color="000000"/>
            </w:tcBorders>
          </w:tcPr>
          <w:p w:rsidR="00AA4D55" w:rsidRPr="00B03CA5" w:rsidRDefault="00AA4D55" w:rsidP="009D051A">
            <w:pPr>
              <w:rPr>
                <w:sz w:val="18"/>
                <w:szCs w:val="18"/>
              </w:rPr>
            </w:pPr>
            <w:r w:rsidRPr="00B03CA5">
              <w:rPr>
                <w:sz w:val="18"/>
                <w:szCs w:val="18"/>
              </w:rPr>
              <w:t>Business resources: acquisition, application and control;</w:t>
            </w:r>
          </w:p>
        </w:tc>
        <w:tc>
          <w:tcPr>
            <w:tcW w:w="218"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C4</w:t>
            </w:r>
          </w:p>
        </w:tc>
        <w:tc>
          <w:tcPr>
            <w:tcW w:w="2290" w:type="pct"/>
            <w:tcBorders>
              <w:left w:val="single" w:sz="4" w:space="0" w:color="000000"/>
              <w:bottom w:val="single" w:sz="4" w:space="0" w:color="000000"/>
              <w:right w:val="single" w:sz="4" w:space="0" w:color="000000"/>
            </w:tcBorders>
          </w:tcPr>
          <w:p w:rsidR="00AA4D55" w:rsidRPr="00B03CA5" w:rsidRDefault="00AA4D55" w:rsidP="009D051A">
            <w:pPr>
              <w:spacing w:before="60"/>
              <w:rPr>
                <w:sz w:val="18"/>
                <w:szCs w:val="18"/>
              </w:rPr>
            </w:pPr>
            <w:r w:rsidRPr="00B03CA5">
              <w:rPr>
                <w:sz w:val="18"/>
                <w:szCs w:val="18"/>
              </w:rPr>
              <w:t>Set objectives for business change and plan implementation;</w:t>
            </w:r>
          </w:p>
        </w:tc>
      </w:tr>
      <w:tr w:rsidR="00AA4D55" w:rsidRPr="00B03CA5" w:rsidTr="009D051A">
        <w:trPr>
          <w:trHeight w:val="235"/>
          <w:jc w:val="center"/>
        </w:trPr>
        <w:tc>
          <w:tcPr>
            <w:tcW w:w="213"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A5</w:t>
            </w:r>
          </w:p>
        </w:tc>
        <w:tc>
          <w:tcPr>
            <w:tcW w:w="2279" w:type="pct"/>
            <w:tcBorders>
              <w:left w:val="single" w:sz="4" w:space="0" w:color="000000"/>
              <w:bottom w:val="single" w:sz="4" w:space="0" w:color="000000"/>
            </w:tcBorders>
          </w:tcPr>
          <w:p w:rsidR="00AA4D55" w:rsidRPr="00B03CA5" w:rsidRDefault="00AA4D55" w:rsidP="009D051A">
            <w:pPr>
              <w:rPr>
                <w:sz w:val="18"/>
                <w:szCs w:val="18"/>
              </w:rPr>
            </w:pPr>
            <w:r w:rsidRPr="00B03CA5">
              <w:rPr>
                <w:sz w:val="18"/>
                <w:szCs w:val="18"/>
              </w:rPr>
              <w:t>Business processes: planning, improvement and control;</w:t>
            </w:r>
          </w:p>
        </w:tc>
        <w:tc>
          <w:tcPr>
            <w:tcW w:w="218"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C5</w:t>
            </w:r>
          </w:p>
        </w:tc>
        <w:tc>
          <w:tcPr>
            <w:tcW w:w="2290" w:type="pct"/>
            <w:tcBorders>
              <w:left w:val="single" w:sz="4" w:space="0" w:color="000000"/>
              <w:bottom w:val="single" w:sz="4" w:space="0" w:color="000000"/>
              <w:right w:val="single" w:sz="4" w:space="0" w:color="000000"/>
            </w:tcBorders>
          </w:tcPr>
          <w:p w:rsidR="00AA4D55" w:rsidRPr="00B03CA5" w:rsidRDefault="00AA4D55" w:rsidP="009D051A">
            <w:pPr>
              <w:spacing w:before="60"/>
              <w:rPr>
                <w:sz w:val="18"/>
                <w:szCs w:val="18"/>
              </w:rPr>
            </w:pPr>
            <w:r w:rsidRPr="00B03CA5">
              <w:rPr>
                <w:sz w:val="18"/>
                <w:szCs w:val="18"/>
              </w:rPr>
              <w:t>Identify and demonstrate interpersonal skills appropriate to a given business situation and local context;</w:t>
            </w:r>
          </w:p>
        </w:tc>
      </w:tr>
      <w:tr w:rsidR="00AA4D55" w:rsidRPr="00B03CA5" w:rsidTr="009D051A">
        <w:trPr>
          <w:trHeight w:val="225"/>
          <w:jc w:val="center"/>
        </w:trPr>
        <w:tc>
          <w:tcPr>
            <w:tcW w:w="213"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A6</w:t>
            </w:r>
          </w:p>
        </w:tc>
        <w:tc>
          <w:tcPr>
            <w:tcW w:w="2279" w:type="pct"/>
            <w:tcBorders>
              <w:left w:val="single" w:sz="4" w:space="0" w:color="000000"/>
              <w:bottom w:val="single" w:sz="4" w:space="0" w:color="000000"/>
            </w:tcBorders>
          </w:tcPr>
          <w:p w:rsidR="00AA4D55" w:rsidRPr="00B03CA5" w:rsidRDefault="00AA4D55" w:rsidP="009D051A">
            <w:pPr>
              <w:rPr>
                <w:sz w:val="18"/>
                <w:szCs w:val="18"/>
              </w:rPr>
            </w:pPr>
            <w:r w:rsidRPr="00B03CA5">
              <w:rPr>
                <w:sz w:val="18"/>
                <w:szCs w:val="18"/>
              </w:rPr>
              <w:t>International organisations: their functions, structure and management;</w:t>
            </w:r>
          </w:p>
        </w:tc>
        <w:tc>
          <w:tcPr>
            <w:tcW w:w="218"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p>
        </w:tc>
        <w:tc>
          <w:tcPr>
            <w:tcW w:w="2290" w:type="pct"/>
            <w:tcBorders>
              <w:left w:val="single" w:sz="4" w:space="0" w:color="000000"/>
              <w:bottom w:val="single" w:sz="4" w:space="0" w:color="000000"/>
              <w:right w:val="single" w:sz="4" w:space="0" w:color="000000"/>
            </w:tcBorders>
            <w:vAlign w:val="center"/>
          </w:tcPr>
          <w:p w:rsidR="00AA4D55" w:rsidRPr="00B03CA5" w:rsidRDefault="00AA4D55" w:rsidP="009D051A">
            <w:pPr>
              <w:snapToGrid w:val="0"/>
              <w:rPr>
                <w:sz w:val="18"/>
                <w:szCs w:val="18"/>
              </w:rPr>
            </w:pPr>
          </w:p>
        </w:tc>
      </w:tr>
      <w:tr w:rsidR="00AA4D55" w:rsidRPr="00B03CA5" w:rsidTr="009D051A">
        <w:trPr>
          <w:trHeight w:val="106"/>
          <w:jc w:val="center"/>
        </w:trPr>
        <w:tc>
          <w:tcPr>
            <w:tcW w:w="213"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A7</w:t>
            </w:r>
          </w:p>
        </w:tc>
        <w:tc>
          <w:tcPr>
            <w:tcW w:w="2279" w:type="pct"/>
            <w:tcBorders>
              <w:left w:val="single" w:sz="4" w:space="0" w:color="000000"/>
              <w:bottom w:val="single" w:sz="4" w:space="0" w:color="000000"/>
            </w:tcBorders>
          </w:tcPr>
          <w:p w:rsidR="00AA4D55" w:rsidRPr="00B03CA5" w:rsidRDefault="00AA4D55" w:rsidP="009D051A">
            <w:pPr>
              <w:rPr>
                <w:sz w:val="18"/>
                <w:szCs w:val="18"/>
              </w:rPr>
            </w:pPr>
            <w:r w:rsidRPr="00B03CA5">
              <w:rPr>
                <w:sz w:val="18"/>
                <w:szCs w:val="18"/>
              </w:rPr>
              <w:t xml:space="preserve">Management issues in services and small businesses. </w:t>
            </w:r>
          </w:p>
        </w:tc>
        <w:tc>
          <w:tcPr>
            <w:tcW w:w="218"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p>
        </w:tc>
        <w:tc>
          <w:tcPr>
            <w:tcW w:w="2290" w:type="pct"/>
            <w:tcBorders>
              <w:left w:val="single" w:sz="4" w:space="0" w:color="000000"/>
              <w:bottom w:val="single" w:sz="4" w:space="0" w:color="000000"/>
              <w:right w:val="single" w:sz="4" w:space="0" w:color="000000"/>
            </w:tcBorders>
            <w:vAlign w:val="center"/>
          </w:tcPr>
          <w:p w:rsidR="00AA4D55" w:rsidRPr="00B03CA5" w:rsidRDefault="00AA4D55" w:rsidP="009D051A">
            <w:pPr>
              <w:snapToGrid w:val="0"/>
              <w:rPr>
                <w:sz w:val="18"/>
                <w:szCs w:val="18"/>
              </w:rPr>
            </w:pPr>
          </w:p>
        </w:tc>
      </w:tr>
      <w:tr w:rsidR="00AA4D55" w:rsidRPr="00B03CA5" w:rsidTr="009D051A">
        <w:trPr>
          <w:trHeight w:val="115"/>
          <w:jc w:val="center"/>
        </w:trPr>
        <w:tc>
          <w:tcPr>
            <w:tcW w:w="2492" w:type="pct"/>
            <w:gridSpan w:val="2"/>
            <w:tcBorders>
              <w:left w:val="single" w:sz="4" w:space="0" w:color="000000"/>
              <w:bottom w:val="single" w:sz="4" w:space="0" w:color="000000"/>
            </w:tcBorders>
            <w:shd w:val="clear" w:color="auto" w:fill="D9D9D9"/>
            <w:vAlign w:val="center"/>
          </w:tcPr>
          <w:p w:rsidR="00AA4D55" w:rsidRPr="00B03CA5" w:rsidRDefault="00AA4D55" w:rsidP="009D051A">
            <w:pPr>
              <w:snapToGrid w:val="0"/>
              <w:rPr>
                <w:b/>
                <w:sz w:val="18"/>
                <w:szCs w:val="18"/>
              </w:rPr>
            </w:pPr>
            <w:r w:rsidRPr="00B03CA5">
              <w:rPr>
                <w:b/>
                <w:sz w:val="18"/>
                <w:szCs w:val="18"/>
              </w:rPr>
              <w:t>Cognitive skills</w:t>
            </w:r>
          </w:p>
        </w:tc>
        <w:tc>
          <w:tcPr>
            <w:tcW w:w="2508" w:type="pct"/>
            <w:gridSpan w:val="2"/>
            <w:tcBorders>
              <w:left w:val="single" w:sz="4" w:space="0" w:color="000000"/>
              <w:bottom w:val="single" w:sz="4" w:space="0" w:color="000000"/>
              <w:right w:val="single" w:sz="4" w:space="0" w:color="000000"/>
            </w:tcBorders>
            <w:shd w:val="clear" w:color="auto" w:fill="D9D9D9"/>
            <w:vAlign w:val="center"/>
          </w:tcPr>
          <w:p w:rsidR="00AA4D55" w:rsidRPr="00B03CA5" w:rsidRDefault="00AA4D55" w:rsidP="009D051A">
            <w:pPr>
              <w:snapToGrid w:val="0"/>
              <w:rPr>
                <w:b/>
                <w:sz w:val="18"/>
                <w:szCs w:val="18"/>
              </w:rPr>
            </w:pPr>
            <w:r w:rsidRPr="00B03CA5">
              <w:rPr>
                <w:b/>
                <w:sz w:val="18"/>
                <w:szCs w:val="18"/>
              </w:rPr>
              <w:t>Graduate Skills</w:t>
            </w:r>
          </w:p>
        </w:tc>
      </w:tr>
      <w:tr w:rsidR="00AA4D55" w:rsidRPr="00B03CA5" w:rsidTr="009D051A">
        <w:trPr>
          <w:trHeight w:val="349"/>
          <w:jc w:val="center"/>
        </w:trPr>
        <w:tc>
          <w:tcPr>
            <w:tcW w:w="213"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B1</w:t>
            </w:r>
          </w:p>
        </w:tc>
        <w:tc>
          <w:tcPr>
            <w:tcW w:w="2279" w:type="pct"/>
            <w:tcBorders>
              <w:left w:val="single" w:sz="4" w:space="0" w:color="000000"/>
              <w:bottom w:val="single" w:sz="4" w:space="0" w:color="000000"/>
            </w:tcBorders>
          </w:tcPr>
          <w:p w:rsidR="00AA4D55" w:rsidRPr="00B03CA5" w:rsidRDefault="00AA4D55" w:rsidP="009D051A">
            <w:pPr>
              <w:spacing w:before="60"/>
              <w:rPr>
                <w:sz w:val="18"/>
                <w:szCs w:val="18"/>
              </w:rPr>
            </w:pPr>
            <w:r w:rsidRPr="00B03CA5">
              <w:rPr>
                <w:sz w:val="18"/>
                <w:szCs w:val="18"/>
              </w:rPr>
              <w:t>Define, explain and evaluate a range of phenomena, concepts, models, theories, principles and practices necessary for (international) business purposes;</w:t>
            </w:r>
          </w:p>
        </w:tc>
        <w:tc>
          <w:tcPr>
            <w:tcW w:w="218"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D1</w:t>
            </w:r>
          </w:p>
        </w:tc>
        <w:tc>
          <w:tcPr>
            <w:tcW w:w="2290" w:type="pct"/>
            <w:tcBorders>
              <w:left w:val="single" w:sz="4" w:space="0" w:color="000000"/>
              <w:bottom w:val="single" w:sz="4" w:space="0" w:color="000000"/>
              <w:right w:val="single" w:sz="4" w:space="0" w:color="000000"/>
            </w:tcBorders>
          </w:tcPr>
          <w:p w:rsidR="00AA4D55" w:rsidRPr="00B03CA5" w:rsidRDefault="00AA4D55" w:rsidP="009D051A">
            <w:pPr>
              <w:spacing w:before="60"/>
              <w:rPr>
                <w:sz w:val="18"/>
                <w:szCs w:val="18"/>
              </w:rPr>
            </w:pPr>
            <w:r w:rsidRPr="00B03CA5">
              <w:rPr>
                <w:sz w:val="18"/>
                <w:szCs w:val="18"/>
              </w:rPr>
              <w:t>Clarify career objectives and develop plans to achieve them;</w:t>
            </w:r>
          </w:p>
        </w:tc>
      </w:tr>
      <w:tr w:rsidR="00AA4D55" w:rsidRPr="00B03CA5" w:rsidTr="009D051A">
        <w:trPr>
          <w:trHeight w:val="311"/>
          <w:jc w:val="center"/>
        </w:trPr>
        <w:tc>
          <w:tcPr>
            <w:tcW w:w="213"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B2</w:t>
            </w:r>
          </w:p>
        </w:tc>
        <w:tc>
          <w:tcPr>
            <w:tcW w:w="2279" w:type="pct"/>
            <w:tcBorders>
              <w:left w:val="single" w:sz="4" w:space="0" w:color="000000"/>
              <w:bottom w:val="single" w:sz="4" w:space="0" w:color="000000"/>
            </w:tcBorders>
          </w:tcPr>
          <w:p w:rsidR="00AA4D55" w:rsidRPr="00B03CA5" w:rsidRDefault="00AA4D55" w:rsidP="009D051A">
            <w:pPr>
              <w:spacing w:before="60"/>
              <w:rPr>
                <w:sz w:val="18"/>
                <w:szCs w:val="18"/>
              </w:rPr>
            </w:pPr>
            <w:r w:rsidRPr="00B03CA5">
              <w:rPr>
                <w:sz w:val="18"/>
                <w:szCs w:val="18"/>
              </w:rPr>
              <w:t>Apply concepts, models and theories to analyse situations in an intercultural environment;</w:t>
            </w:r>
          </w:p>
        </w:tc>
        <w:tc>
          <w:tcPr>
            <w:tcW w:w="218"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D2</w:t>
            </w:r>
          </w:p>
        </w:tc>
        <w:tc>
          <w:tcPr>
            <w:tcW w:w="2290" w:type="pct"/>
            <w:tcBorders>
              <w:left w:val="single" w:sz="4" w:space="0" w:color="000000"/>
              <w:bottom w:val="single" w:sz="4" w:space="0" w:color="000000"/>
              <w:right w:val="single" w:sz="4" w:space="0" w:color="000000"/>
            </w:tcBorders>
          </w:tcPr>
          <w:p w:rsidR="00AA4D55" w:rsidRPr="00B03CA5" w:rsidRDefault="00AA4D55" w:rsidP="009D051A">
            <w:pPr>
              <w:spacing w:before="60"/>
              <w:rPr>
                <w:sz w:val="18"/>
                <w:szCs w:val="18"/>
              </w:rPr>
            </w:pPr>
            <w:r w:rsidRPr="00B03CA5">
              <w:rPr>
                <w:sz w:val="18"/>
                <w:szCs w:val="18"/>
              </w:rPr>
              <w:t>Learn flexibly and effectively from diverse opportunities;</w:t>
            </w:r>
          </w:p>
        </w:tc>
      </w:tr>
      <w:tr w:rsidR="00AA4D55" w:rsidRPr="00B03CA5" w:rsidTr="009D051A">
        <w:trPr>
          <w:trHeight w:val="115"/>
          <w:jc w:val="center"/>
        </w:trPr>
        <w:tc>
          <w:tcPr>
            <w:tcW w:w="213"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B3</w:t>
            </w:r>
          </w:p>
        </w:tc>
        <w:tc>
          <w:tcPr>
            <w:tcW w:w="2279" w:type="pct"/>
            <w:tcBorders>
              <w:left w:val="single" w:sz="4" w:space="0" w:color="000000"/>
              <w:bottom w:val="single" w:sz="4" w:space="0" w:color="000000"/>
            </w:tcBorders>
          </w:tcPr>
          <w:p w:rsidR="00AA4D55" w:rsidRPr="00B03CA5" w:rsidRDefault="00AA4D55" w:rsidP="009D051A">
            <w:pPr>
              <w:spacing w:before="60"/>
              <w:rPr>
                <w:sz w:val="18"/>
                <w:szCs w:val="18"/>
              </w:rPr>
            </w:pPr>
            <w:r w:rsidRPr="00B03CA5">
              <w:rPr>
                <w:sz w:val="18"/>
                <w:szCs w:val="18"/>
              </w:rPr>
              <w:t>Identify, evaluate and construct arguments;</w:t>
            </w:r>
          </w:p>
        </w:tc>
        <w:tc>
          <w:tcPr>
            <w:tcW w:w="218"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D3</w:t>
            </w:r>
          </w:p>
        </w:tc>
        <w:tc>
          <w:tcPr>
            <w:tcW w:w="2290" w:type="pct"/>
            <w:tcBorders>
              <w:left w:val="single" w:sz="4" w:space="0" w:color="000000"/>
              <w:bottom w:val="single" w:sz="4" w:space="0" w:color="000000"/>
              <w:right w:val="single" w:sz="4" w:space="0" w:color="000000"/>
            </w:tcBorders>
          </w:tcPr>
          <w:p w:rsidR="00AA4D55" w:rsidRPr="00B03CA5" w:rsidRDefault="00AA4D55" w:rsidP="009D051A">
            <w:pPr>
              <w:spacing w:before="60"/>
              <w:rPr>
                <w:sz w:val="18"/>
                <w:szCs w:val="18"/>
              </w:rPr>
            </w:pPr>
            <w:r w:rsidRPr="00B03CA5">
              <w:rPr>
                <w:sz w:val="18"/>
                <w:szCs w:val="18"/>
              </w:rPr>
              <w:t>Communicate persuasively using a range of media;</w:t>
            </w:r>
          </w:p>
        </w:tc>
      </w:tr>
      <w:tr w:rsidR="00AA4D55" w:rsidRPr="00B03CA5" w:rsidTr="009D051A">
        <w:trPr>
          <w:trHeight w:val="225"/>
          <w:jc w:val="center"/>
        </w:trPr>
        <w:tc>
          <w:tcPr>
            <w:tcW w:w="213"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B4</w:t>
            </w:r>
          </w:p>
        </w:tc>
        <w:tc>
          <w:tcPr>
            <w:tcW w:w="2279" w:type="pct"/>
            <w:tcBorders>
              <w:left w:val="single" w:sz="4" w:space="0" w:color="000000"/>
              <w:bottom w:val="single" w:sz="4" w:space="0" w:color="000000"/>
            </w:tcBorders>
          </w:tcPr>
          <w:p w:rsidR="00AA4D55" w:rsidRPr="00B03CA5" w:rsidRDefault="00AA4D55" w:rsidP="009D051A">
            <w:pPr>
              <w:spacing w:before="60"/>
              <w:rPr>
                <w:sz w:val="18"/>
                <w:szCs w:val="18"/>
              </w:rPr>
            </w:pPr>
            <w:r w:rsidRPr="00B03CA5">
              <w:rPr>
                <w:sz w:val="18"/>
                <w:szCs w:val="18"/>
              </w:rPr>
              <w:t xml:space="preserve">Demonstrate self awareness and sensitivity to others that is appropriate </w:t>
            </w:r>
            <w:r w:rsidRPr="00B03CA5">
              <w:rPr>
                <w:sz w:val="18"/>
                <w:szCs w:val="18"/>
              </w:rPr>
              <w:lastRenderedPageBreak/>
              <w:t>for the local context;</w:t>
            </w:r>
          </w:p>
        </w:tc>
        <w:tc>
          <w:tcPr>
            <w:tcW w:w="218"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lastRenderedPageBreak/>
              <w:t>D4</w:t>
            </w:r>
          </w:p>
        </w:tc>
        <w:tc>
          <w:tcPr>
            <w:tcW w:w="2290" w:type="pct"/>
            <w:tcBorders>
              <w:left w:val="single" w:sz="4" w:space="0" w:color="000000"/>
              <w:bottom w:val="single" w:sz="4" w:space="0" w:color="000000"/>
              <w:right w:val="single" w:sz="4" w:space="0" w:color="000000"/>
            </w:tcBorders>
          </w:tcPr>
          <w:p w:rsidR="00AA4D55" w:rsidRPr="00B03CA5" w:rsidRDefault="00AA4D55" w:rsidP="009D051A">
            <w:pPr>
              <w:spacing w:before="60"/>
              <w:rPr>
                <w:sz w:val="18"/>
                <w:szCs w:val="18"/>
              </w:rPr>
            </w:pPr>
            <w:r w:rsidRPr="00B03CA5">
              <w:rPr>
                <w:sz w:val="18"/>
                <w:szCs w:val="18"/>
              </w:rPr>
              <w:t>Contribute positively to team performance; working with diversity;</w:t>
            </w:r>
          </w:p>
        </w:tc>
      </w:tr>
      <w:tr w:rsidR="00AA4D55" w:rsidRPr="00B03CA5" w:rsidTr="009D051A">
        <w:trPr>
          <w:trHeight w:val="349"/>
          <w:jc w:val="center"/>
        </w:trPr>
        <w:tc>
          <w:tcPr>
            <w:tcW w:w="213"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lastRenderedPageBreak/>
              <w:t>B5</w:t>
            </w:r>
          </w:p>
        </w:tc>
        <w:tc>
          <w:tcPr>
            <w:tcW w:w="2279" w:type="pct"/>
            <w:tcBorders>
              <w:left w:val="single" w:sz="4" w:space="0" w:color="000000"/>
              <w:bottom w:val="single" w:sz="4" w:space="0" w:color="000000"/>
            </w:tcBorders>
          </w:tcPr>
          <w:p w:rsidR="00AA4D55" w:rsidRPr="00B03CA5" w:rsidRDefault="00AA4D55" w:rsidP="009D051A">
            <w:pPr>
              <w:spacing w:before="60"/>
              <w:rPr>
                <w:sz w:val="18"/>
                <w:szCs w:val="18"/>
              </w:rPr>
            </w:pPr>
            <w:r w:rsidRPr="00B03CA5">
              <w:rPr>
                <w:sz w:val="18"/>
                <w:szCs w:val="18"/>
              </w:rPr>
              <w:t>Take and defend a decision or proposition on a given issue, considering commercial, ethical and other factors in a global environment.</w:t>
            </w:r>
          </w:p>
        </w:tc>
        <w:tc>
          <w:tcPr>
            <w:tcW w:w="218"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r w:rsidRPr="00B03CA5">
              <w:rPr>
                <w:sz w:val="18"/>
                <w:szCs w:val="18"/>
              </w:rPr>
              <w:t>D5</w:t>
            </w:r>
          </w:p>
        </w:tc>
        <w:tc>
          <w:tcPr>
            <w:tcW w:w="2290" w:type="pct"/>
            <w:tcBorders>
              <w:left w:val="single" w:sz="4" w:space="0" w:color="000000"/>
              <w:bottom w:val="single" w:sz="4" w:space="0" w:color="000000"/>
              <w:right w:val="single" w:sz="4" w:space="0" w:color="000000"/>
            </w:tcBorders>
          </w:tcPr>
          <w:p w:rsidR="00AA4D55" w:rsidRPr="00B03CA5" w:rsidRDefault="00AA4D55" w:rsidP="009D051A">
            <w:pPr>
              <w:spacing w:before="60"/>
              <w:rPr>
                <w:sz w:val="18"/>
                <w:szCs w:val="18"/>
              </w:rPr>
            </w:pPr>
            <w:r w:rsidRPr="00B03CA5">
              <w:rPr>
                <w:sz w:val="18"/>
                <w:szCs w:val="18"/>
              </w:rPr>
              <w:t>Use ICT to improve personal productivity;</w:t>
            </w:r>
          </w:p>
        </w:tc>
      </w:tr>
      <w:tr w:rsidR="00AA4D55" w:rsidRPr="00B03CA5" w:rsidTr="009D051A">
        <w:trPr>
          <w:trHeight w:val="347"/>
          <w:jc w:val="center"/>
        </w:trPr>
        <w:tc>
          <w:tcPr>
            <w:tcW w:w="213" w:type="pct"/>
            <w:tcBorders>
              <w:left w:val="single" w:sz="4" w:space="0" w:color="000000"/>
            </w:tcBorders>
            <w:vAlign w:val="center"/>
          </w:tcPr>
          <w:p w:rsidR="00AA4D55" w:rsidRPr="00B03CA5" w:rsidRDefault="00AA4D55" w:rsidP="009D051A">
            <w:pPr>
              <w:snapToGrid w:val="0"/>
              <w:rPr>
                <w:sz w:val="18"/>
                <w:szCs w:val="18"/>
              </w:rPr>
            </w:pPr>
            <w:r w:rsidRPr="00B03CA5">
              <w:rPr>
                <w:sz w:val="18"/>
                <w:szCs w:val="18"/>
              </w:rPr>
              <w:t>B6</w:t>
            </w:r>
          </w:p>
        </w:tc>
        <w:tc>
          <w:tcPr>
            <w:tcW w:w="2279" w:type="pct"/>
            <w:tcBorders>
              <w:left w:val="single" w:sz="4" w:space="0" w:color="000000"/>
            </w:tcBorders>
          </w:tcPr>
          <w:p w:rsidR="00AA4D55" w:rsidRPr="00B03CA5" w:rsidRDefault="00AA4D55" w:rsidP="009D051A">
            <w:pPr>
              <w:spacing w:before="60"/>
              <w:rPr>
                <w:sz w:val="18"/>
                <w:szCs w:val="18"/>
              </w:rPr>
            </w:pPr>
            <w:r w:rsidRPr="00B03CA5">
              <w:rPr>
                <w:sz w:val="18"/>
                <w:szCs w:val="18"/>
              </w:rPr>
              <w:t>Create and evaluate solutions to given problems.</w:t>
            </w:r>
          </w:p>
        </w:tc>
        <w:tc>
          <w:tcPr>
            <w:tcW w:w="218" w:type="pct"/>
            <w:tcBorders>
              <w:left w:val="single" w:sz="4" w:space="0" w:color="000000"/>
            </w:tcBorders>
            <w:vAlign w:val="center"/>
          </w:tcPr>
          <w:p w:rsidR="00AA4D55" w:rsidRPr="00B03CA5" w:rsidRDefault="00AA4D55" w:rsidP="009D051A">
            <w:pPr>
              <w:snapToGrid w:val="0"/>
              <w:rPr>
                <w:sz w:val="18"/>
                <w:szCs w:val="18"/>
              </w:rPr>
            </w:pPr>
            <w:r w:rsidRPr="00B03CA5">
              <w:rPr>
                <w:sz w:val="18"/>
                <w:szCs w:val="18"/>
              </w:rPr>
              <w:t>D6</w:t>
            </w:r>
          </w:p>
        </w:tc>
        <w:tc>
          <w:tcPr>
            <w:tcW w:w="2290" w:type="pct"/>
            <w:tcBorders>
              <w:left w:val="single" w:sz="4" w:space="0" w:color="000000"/>
              <w:right w:val="single" w:sz="4" w:space="0" w:color="000000"/>
            </w:tcBorders>
          </w:tcPr>
          <w:p w:rsidR="00AA4D55" w:rsidRPr="00B03CA5" w:rsidRDefault="00AA4D55" w:rsidP="009D051A">
            <w:pPr>
              <w:rPr>
                <w:sz w:val="18"/>
                <w:szCs w:val="18"/>
              </w:rPr>
            </w:pPr>
            <w:r w:rsidRPr="00B03CA5">
              <w:rPr>
                <w:sz w:val="18"/>
                <w:szCs w:val="18"/>
              </w:rPr>
              <w:t>Collect, analyse and critically interpret numerical data.</w:t>
            </w:r>
          </w:p>
        </w:tc>
      </w:tr>
      <w:tr w:rsidR="00AA4D55" w:rsidRPr="00B03CA5" w:rsidTr="009D051A">
        <w:trPr>
          <w:trHeight w:val="347"/>
          <w:jc w:val="center"/>
        </w:trPr>
        <w:tc>
          <w:tcPr>
            <w:tcW w:w="213"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p>
        </w:tc>
        <w:tc>
          <w:tcPr>
            <w:tcW w:w="2279" w:type="pct"/>
            <w:tcBorders>
              <w:left w:val="single" w:sz="4" w:space="0" w:color="000000"/>
              <w:bottom w:val="single" w:sz="4" w:space="0" w:color="000000"/>
            </w:tcBorders>
          </w:tcPr>
          <w:p w:rsidR="00AA4D55" w:rsidRPr="00B03CA5" w:rsidRDefault="00AA4D55" w:rsidP="009D051A">
            <w:pPr>
              <w:spacing w:before="60"/>
              <w:rPr>
                <w:sz w:val="18"/>
                <w:szCs w:val="18"/>
              </w:rPr>
            </w:pPr>
          </w:p>
        </w:tc>
        <w:tc>
          <w:tcPr>
            <w:tcW w:w="218" w:type="pct"/>
            <w:tcBorders>
              <w:left w:val="single" w:sz="4" w:space="0" w:color="000000"/>
              <w:bottom w:val="single" w:sz="4" w:space="0" w:color="000000"/>
            </w:tcBorders>
            <w:vAlign w:val="center"/>
          </w:tcPr>
          <w:p w:rsidR="00AA4D55" w:rsidRPr="00B03CA5" w:rsidRDefault="00AA4D55" w:rsidP="009D051A">
            <w:pPr>
              <w:snapToGrid w:val="0"/>
              <w:rPr>
                <w:sz w:val="18"/>
                <w:szCs w:val="18"/>
              </w:rPr>
            </w:pPr>
          </w:p>
        </w:tc>
        <w:tc>
          <w:tcPr>
            <w:tcW w:w="2290" w:type="pct"/>
            <w:tcBorders>
              <w:left w:val="single" w:sz="4" w:space="0" w:color="000000"/>
              <w:bottom w:val="single" w:sz="4" w:space="0" w:color="000000"/>
              <w:right w:val="single" w:sz="4" w:space="0" w:color="000000"/>
            </w:tcBorders>
          </w:tcPr>
          <w:p w:rsidR="00AA4D55" w:rsidRPr="00B03CA5" w:rsidRDefault="00AA4D55" w:rsidP="009D051A">
            <w:pPr>
              <w:rPr>
                <w:sz w:val="18"/>
                <w:szCs w:val="18"/>
              </w:rPr>
            </w:pPr>
          </w:p>
        </w:tc>
      </w:tr>
    </w:tbl>
    <w:p w:rsidR="00AA4D55" w:rsidRDefault="00AA4D55" w:rsidP="00AA4D55">
      <w:pPr>
        <w:rPr>
          <w:b/>
        </w:rPr>
        <w:sectPr w:rsidR="00AA4D55" w:rsidSect="00675BEA">
          <w:footerReference w:type="first" r:id="rId12"/>
          <w:footnotePr>
            <w:pos w:val="beneathText"/>
          </w:footnotePr>
          <w:pgSz w:w="8391" w:h="11907" w:code="11"/>
          <w:pgMar w:top="851" w:right="737" w:bottom="1134" w:left="709" w:header="720" w:footer="720" w:gutter="0"/>
          <w:cols w:space="720"/>
          <w:titlePg/>
          <w:docGrid w:linePitch="360"/>
        </w:sectPr>
      </w:pPr>
    </w:p>
    <w:p w:rsidR="00AA4D55" w:rsidRDefault="00AA4D55" w:rsidP="00AA4D55">
      <w:pPr>
        <w:rPr>
          <w:b/>
        </w:rPr>
      </w:pPr>
    </w:p>
    <w:tbl>
      <w:tblPr>
        <w:tblW w:w="4989" w:type="pct"/>
        <w:jc w:val="center"/>
        <w:tblInd w:w="173" w:type="dxa"/>
        <w:tblLook w:val="0000" w:firstRow="0" w:lastRow="0" w:firstColumn="0" w:lastColumn="0" w:noHBand="0" w:noVBand="0"/>
      </w:tblPr>
      <w:tblGrid>
        <w:gridCol w:w="377"/>
        <w:gridCol w:w="377"/>
        <w:gridCol w:w="377"/>
        <w:gridCol w:w="377"/>
        <w:gridCol w:w="377"/>
        <w:gridCol w:w="377"/>
        <w:gridCol w:w="377"/>
        <w:gridCol w:w="377"/>
        <w:gridCol w:w="377"/>
        <w:gridCol w:w="377"/>
        <w:gridCol w:w="377"/>
        <w:gridCol w:w="377"/>
        <w:gridCol w:w="377"/>
        <w:gridCol w:w="384"/>
        <w:gridCol w:w="384"/>
        <w:gridCol w:w="384"/>
        <w:gridCol w:w="384"/>
        <w:gridCol w:w="384"/>
        <w:gridCol w:w="384"/>
        <w:gridCol w:w="384"/>
        <w:gridCol w:w="384"/>
        <w:gridCol w:w="384"/>
        <w:gridCol w:w="384"/>
        <w:gridCol w:w="384"/>
        <w:gridCol w:w="277"/>
        <w:gridCol w:w="107"/>
      </w:tblGrid>
      <w:tr w:rsidR="00AA4D55" w:rsidRPr="00792634" w:rsidTr="009D051A">
        <w:trPr>
          <w:gridAfter w:val="1"/>
          <w:wAfter w:w="49" w:type="pct"/>
          <w:jc w:val="center"/>
        </w:trPr>
        <w:tc>
          <w:tcPr>
            <w:tcW w:w="4951" w:type="pct"/>
            <w:gridSpan w:val="25"/>
            <w:tcBorders>
              <w:top w:val="single" w:sz="4" w:space="0" w:color="000000"/>
              <w:left w:val="single" w:sz="4" w:space="0" w:color="000000"/>
              <w:bottom w:val="single" w:sz="4" w:space="0" w:color="000000"/>
              <w:right w:val="single" w:sz="4" w:space="0" w:color="000000"/>
            </w:tcBorders>
            <w:shd w:val="clear" w:color="auto" w:fill="D9D9D9"/>
          </w:tcPr>
          <w:p w:rsidR="00AA4D55" w:rsidRPr="00792634" w:rsidRDefault="00AA4D55" w:rsidP="009D051A">
            <w:pPr>
              <w:snapToGrid w:val="0"/>
              <w:rPr>
                <w:rFonts w:ascii="Arial Narrow" w:hAnsi="Arial Narrow"/>
                <w:b/>
                <w:bCs/>
                <w:sz w:val="16"/>
                <w:szCs w:val="16"/>
              </w:rPr>
            </w:pPr>
            <w:r w:rsidRPr="00792634">
              <w:rPr>
                <w:rFonts w:ascii="Arial Narrow" w:hAnsi="Arial Narrow"/>
                <w:b/>
                <w:bCs/>
                <w:sz w:val="16"/>
                <w:szCs w:val="16"/>
              </w:rPr>
              <w:t xml:space="preserve">Programme outcomes </w:t>
            </w:r>
          </w:p>
        </w:tc>
      </w:tr>
      <w:tr w:rsidR="00AA4D55" w:rsidRPr="00792634" w:rsidTr="009D051A">
        <w:trPr>
          <w:trHeight w:val="70"/>
          <w:jc w:val="center"/>
        </w:trPr>
        <w:tc>
          <w:tcPr>
            <w:tcW w:w="147" w:type="pct"/>
            <w:tcBorders>
              <w:left w:val="single" w:sz="4" w:space="0" w:color="000000"/>
              <w:bottom w:val="single" w:sz="4" w:space="0" w:color="000000"/>
            </w:tcBorders>
            <w:vAlign w:val="bottom"/>
          </w:tcPr>
          <w:p w:rsidR="00AA4D55" w:rsidRPr="00792634" w:rsidRDefault="00AA4D55" w:rsidP="009D051A">
            <w:pPr>
              <w:pStyle w:val="Header"/>
              <w:snapToGrid w:val="0"/>
              <w:jc w:val="center"/>
              <w:rPr>
                <w:rFonts w:ascii="Arial Narrow" w:hAnsi="Arial Narrow"/>
                <w:sz w:val="16"/>
                <w:szCs w:val="16"/>
              </w:rPr>
            </w:pPr>
            <w:r w:rsidRPr="00792634">
              <w:rPr>
                <w:rFonts w:ascii="Arial Narrow" w:hAnsi="Arial Narrow"/>
                <w:sz w:val="16"/>
                <w:szCs w:val="16"/>
              </w:rPr>
              <w:t>A1</w:t>
            </w:r>
          </w:p>
        </w:tc>
        <w:tc>
          <w:tcPr>
            <w:tcW w:w="201"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A2</w:t>
            </w:r>
          </w:p>
        </w:tc>
        <w:tc>
          <w:tcPr>
            <w:tcW w:w="201"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A3</w:t>
            </w:r>
          </w:p>
        </w:tc>
        <w:tc>
          <w:tcPr>
            <w:tcW w:w="201"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A4</w:t>
            </w:r>
          </w:p>
        </w:tc>
        <w:tc>
          <w:tcPr>
            <w:tcW w:w="201"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A5</w:t>
            </w:r>
          </w:p>
        </w:tc>
        <w:tc>
          <w:tcPr>
            <w:tcW w:w="201"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A6</w:t>
            </w:r>
          </w:p>
        </w:tc>
        <w:tc>
          <w:tcPr>
            <w:tcW w:w="201"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A7</w:t>
            </w:r>
          </w:p>
        </w:tc>
        <w:tc>
          <w:tcPr>
            <w:tcW w:w="201"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B1</w:t>
            </w:r>
          </w:p>
        </w:tc>
        <w:tc>
          <w:tcPr>
            <w:tcW w:w="201"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B2</w:t>
            </w:r>
          </w:p>
        </w:tc>
        <w:tc>
          <w:tcPr>
            <w:tcW w:w="201"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B3</w:t>
            </w:r>
          </w:p>
        </w:tc>
        <w:tc>
          <w:tcPr>
            <w:tcW w:w="201"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B4</w:t>
            </w:r>
          </w:p>
        </w:tc>
        <w:tc>
          <w:tcPr>
            <w:tcW w:w="201"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B5</w:t>
            </w:r>
          </w:p>
        </w:tc>
        <w:tc>
          <w:tcPr>
            <w:tcW w:w="201"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B6</w:t>
            </w:r>
          </w:p>
        </w:tc>
        <w:tc>
          <w:tcPr>
            <w:tcW w:w="205"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C1</w:t>
            </w:r>
          </w:p>
        </w:tc>
        <w:tc>
          <w:tcPr>
            <w:tcW w:w="205"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C2</w:t>
            </w:r>
          </w:p>
        </w:tc>
        <w:tc>
          <w:tcPr>
            <w:tcW w:w="205"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C3</w:t>
            </w:r>
          </w:p>
        </w:tc>
        <w:tc>
          <w:tcPr>
            <w:tcW w:w="205"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C4</w:t>
            </w:r>
          </w:p>
        </w:tc>
        <w:tc>
          <w:tcPr>
            <w:tcW w:w="205"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C5</w:t>
            </w:r>
          </w:p>
        </w:tc>
        <w:tc>
          <w:tcPr>
            <w:tcW w:w="205"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C6</w:t>
            </w:r>
          </w:p>
        </w:tc>
        <w:tc>
          <w:tcPr>
            <w:tcW w:w="205"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D1</w:t>
            </w:r>
          </w:p>
        </w:tc>
        <w:tc>
          <w:tcPr>
            <w:tcW w:w="205"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D2</w:t>
            </w:r>
          </w:p>
        </w:tc>
        <w:tc>
          <w:tcPr>
            <w:tcW w:w="205"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D3</w:t>
            </w:r>
          </w:p>
        </w:tc>
        <w:tc>
          <w:tcPr>
            <w:tcW w:w="205"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D4</w:t>
            </w:r>
          </w:p>
        </w:tc>
        <w:tc>
          <w:tcPr>
            <w:tcW w:w="205" w:type="pct"/>
            <w:tcBorders>
              <w:left w:val="single" w:sz="4" w:space="0" w:color="000000"/>
              <w:bottom w:val="single" w:sz="4" w:space="0" w:color="000000"/>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D5</w:t>
            </w:r>
          </w:p>
        </w:tc>
        <w:tc>
          <w:tcPr>
            <w:tcW w:w="190" w:type="pct"/>
            <w:gridSpan w:val="2"/>
            <w:tcBorders>
              <w:left w:val="single" w:sz="4" w:space="0" w:color="000000"/>
              <w:bottom w:val="single" w:sz="4" w:space="0" w:color="000000"/>
              <w:right w:val="single" w:sz="4" w:space="0" w:color="auto"/>
            </w:tcBorders>
            <w:vAlign w:val="bottom"/>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D6</w:t>
            </w:r>
          </w:p>
        </w:tc>
      </w:tr>
      <w:tr w:rsidR="00AA4D55" w:rsidRPr="00792634" w:rsidTr="009D051A">
        <w:trPr>
          <w:gridAfter w:val="1"/>
          <w:wAfter w:w="49" w:type="pct"/>
          <w:jc w:val="center"/>
        </w:trPr>
        <w:tc>
          <w:tcPr>
            <w:tcW w:w="4951" w:type="pct"/>
            <w:gridSpan w:val="25"/>
            <w:tcBorders>
              <w:left w:val="single" w:sz="4" w:space="0" w:color="000000"/>
              <w:bottom w:val="single" w:sz="4" w:space="0" w:color="000000"/>
              <w:right w:val="single" w:sz="4" w:space="0" w:color="000000"/>
            </w:tcBorders>
          </w:tcPr>
          <w:p w:rsidR="00AA4D55" w:rsidRPr="00792634" w:rsidRDefault="00AA4D55" w:rsidP="009D051A">
            <w:pPr>
              <w:snapToGrid w:val="0"/>
              <w:rPr>
                <w:rFonts w:ascii="Arial Narrow" w:hAnsi="Arial Narrow"/>
                <w:b/>
                <w:bCs/>
                <w:sz w:val="16"/>
                <w:szCs w:val="16"/>
              </w:rPr>
            </w:pPr>
            <w:r w:rsidRPr="00792634">
              <w:rPr>
                <w:rFonts w:ascii="Arial Narrow" w:hAnsi="Arial Narrow"/>
                <w:b/>
                <w:bCs/>
                <w:sz w:val="16"/>
                <w:szCs w:val="16"/>
              </w:rPr>
              <w:t>Highest level achieved by all graduates</w:t>
            </w:r>
          </w:p>
        </w:tc>
      </w:tr>
      <w:tr w:rsidR="00AA4D55" w:rsidRPr="00792634" w:rsidTr="009D051A">
        <w:trPr>
          <w:jc w:val="center"/>
        </w:trPr>
        <w:tc>
          <w:tcPr>
            <w:tcW w:w="147" w:type="pct"/>
            <w:tcBorders>
              <w:left w:val="single" w:sz="4" w:space="0" w:color="000000"/>
              <w:bottom w:val="single" w:sz="4" w:space="0" w:color="000000"/>
            </w:tcBorders>
            <w:vAlign w:val="center"/>
          </w:tcPr>
          <w:p w:rsidR="00AA4D55" w:rsidRPr="00792634" w:rsidRDefault="00AA4D55" w:rsidP="009D051A">
            <w:pPr>
              <w:pStyle w:val="Header"/>
              <w:snapToGrid w:val="0"/>
              <w:jc w:val="center"/>
              <w:rPr>
                <w:rFonts w:ascii="Arial Narrow" w:hAnsi="Arial Narrow"/>
                <w:sz w:val="16"/>
                <w:szCs w:val="16"/>
              </w:rPr>
            </w:pPr>
            <w:r w:rsidRPr="00792634">
              <w:rPr>
                <w:rFonts w:ascii="Arial Narrow" w:hAnsi="Arial Narrow"/>
                <w:sz w:val="16"/>
                <w:szCs w:val="16"/>
              </w:rPr>
              <w:t>6</w:t>
            </w:r>
          </w:p>
        </w:tc>
        <w:tc>
          <w:tcPr>
            <w:tcW w:w="201"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1"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1"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1"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1"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1"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1"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1"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1"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1"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1"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1"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5"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5"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5"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5"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5"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5"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5"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5"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5"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5"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205" w:type="pct"/>
            <w:tcBorders>
              <w:left w:val="single" w:sz="4" w:space="0" w:color="000000"/>
              <w:bottom w:val="single" w:sz="4" w:space="0" w:color="000000"/>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c>
          <w:tcPr>
            <w:tcW w:w="190" w:type="pct"/>
            <w:gridSpan w:val="2"/>
            <w:tcBorders>
              <w:left w:val="single" w:sz="4" w:space="0" w:color="000000"/>
              <w:bottom w:val="single" w:sz="4" w:space="0" w:color="000000"/>
              <w:right w:val="single" w:sz="4" w:space="0" w:color="auto"/>
            </w:tcBorders>
            <w:vAlign w:val="center"/>
          </w:tcPr>
          <w:p w:rsidR="00AA4D55" w:rsidRPr="00792634" w:rsidRDefault="00AA4D55" w:rsidP="009D051A">
            <w:pPr>
              <w:snapToGrid w:val="0"/>
              <w:jc w:val="center"/>
              <w:rPr>
                <w:rFonts w:ascii="Arial Narrow" w:hAnsi="Arial Narrow"/>
                <w:sz w:val="16"/>
                <w:szCs w:val="16"/>
              </w:rPr>
            </w:pPr>
            <w:r w:rsidRPr="00792634">
              <w:rPr>
                <w:rFonts w:ascii="Arial Narrow" w:hAnsi="Arial Narrow"/>
                <w:sz w:val="16"/>
                <w:szCs w:val="16"/>
              </w:rPr>
              <w:t>6</w:t>
            </w:r>
          </w:p>
        </w:tc>
      </w:tr>
    </w:tbl>
    <w:p w:rsidR="00AA4D55" w:rsidRDefault="00AA4D55" w:rsidP="00AA4D55">
      <w:pPr>
        <w:rPr>
          <w:b/>
        </w:rPr>
      </w:pPr>
    </w:p>
    <w:tbl>
      <w:tblPr>
        <w:tblW w:w="5041" w:type="pct"/>
        <w:jc w:val="center"/>
        <w:tblInd w:w="-164" w:type="dxa"/>
        <w:tblCellMar>
          <w:left w:w="72" w:type="dxa"/>
          <w:right w:w="72" w:type="dxa"/>
        </w:tblCellMar>
        <w:tblLook w:val="0000" w:firstRow="0" w:lastRow="0" w:firstColumn="0" w:lastColumn="0" w:noHBand="0" w:noVBand="0"/>
      </w:tblPr>
      <w:tblGrid>
        <w:gridCol w:w="829"/>
        <w:gridCol w:w="620"/>
        <w:gridCol w:w="241"/>
        <w:gridCol w:w="241"/>
        <w:gridCol w:w="241"/>
        <w:gridCol w:w="241"/>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A4D55" w:rsidRPr="00B03CA5" w:rsidTr="009D051A">
        <w:trPr>
          <w:cantSplit/>
          <w:trHeight w:val="20"/>
          <w:tblHeader/>
          <w:jc w:val="center"/>
        </w:trPr>
        <w:tc>
          <w:tcPr>
            <w:tcW w:w="1372" w:type="pct"/>
            <w:vMerge w:val="restart"/>
            <w:tcBorders>
              <w:top w:val="single" w:sz="4" w:space="0" w:color="000000"/>
              <w:left w:val="single" w:sz="4" w:space="0" w:color="000000"/>
              <w:bottom w:val="single" w:sz="4" w:space="0" w:color="000000"/>
            </w:tcBorders>
            <w:shd w:val="clear" w:color="auto" w:fill="DFDFDF"/>
            <w:vAlign w:val="center"/>
          </w:tcPr>
          <w:p w:rsidR="00AA4D55" w:rsidRPr="00B03CA5" w:rsidRDefault="00AA4D55" w:rsidP="009D051A">
            <w:pPr>
              <w:snapToGrid w:val="0"/>
              <w:rPr>
                <w:b/>
                <w:sz w:val="16"/>
                <w:szCs w:val="16"/>
              </w:rPr>
            </w:pPr>
            <w:r w:rsidRPr="00B03CA5">
              <w:rPr>
                <w:b/>
                <w:sz w:val="16"/>
                <w:szCs w:val="16"/>
              </w:rPr>
              <w:t xml:space="preserve">Module Title </w:t>
            </w:r>
          </w:p>
        </w:tc>
        <w:tc>
          <w:tcPr>
            <w:tcW w:w="390" w:type="pct"/>
            <w:vMerge w:val="restart"/>
            <w:tcBorders>
              <w:top w:val="single" w:sz="4" w:space="0" w:color="000000"/>
              <w:left w:val="single" w:sz="4" w:space="0" w:color="000000"/>
            </w:tcBorders>
            <w:shd w:val="clear" w:color="auto" w:fill="DFDFDF"/>
            <w:vAlign w:val="center"/>
          </w:tcPr>
          <w:p w:rsidR="00AA4D55" w:rsidRPr="00B03CA5" w:rsidRDefault="00AA4D55" w:rsidP="009D051A">
            <w:pPr>
              <w:snapToGrid w:val="0"/>
              <w:rPr>
                <w:b/>
                <w:sz w:val="16"/>
                <w:szCs w:val="16"/>
              </w:rPr>
            </w:pPr>
            <w:r w:rsidRPr="00B03CA5">
              <w:rPr>
                <w:b/>
                <w:sz w:val="16"/>
                <w:szCs w:val="16"/>
              </w:rPr>
              <w:t>Module Code</w:t>
            </w:r>
          </w:p>
        </w:tc>
        <w:tc>
          <w:tcPr>
            <w:tcW w:w="3238" w:type="pct"/>
            <w:gridSpan w:val="24"/>
            <w:tcBorders>
              <w:top w:val="single" w:sz="4" w:space="0" w:color="000000"/>
              <w:left w:val="single" w:sz="4" w:space="0" w:color="000000"/>
              <w:right w:val="single" w:sz="4" w:space="0" w:color="auto"/>
            </w:tcBorders>
            <w:shd w:val="clear" w:color="auto" w:fill="DFDFDF"/>
            <w:vAlign w:val="center"/>
          </w:tcPr>
          <w:p w:rsidR="00AA4D55" w:rsidRPr="00B03CA5" w:rsidRDefault="00AA4D55" w:rsidP="009D051A">
            <w:pPr>
              <w:spacing w:after="200" w:line="276" w:lineRule="auto"/>
              <w:rPr>
                <w:b/>
                <w:sz w:val="16"/>
                <w:szCs w:val="16"/>
              </w:rPr>
            </w:pPr>
            <w:r w:rsidRPr="00B03CA5">
              <w:rPr>
                <w:b/>
                <w:sz w:val="16"/>
                <w:szCs w:val="16"/>
              </w:rPr>
              <w:t>Programme outcomes</w:t>
            </w:r>
          </w:p>
        </w:tc>
      </w:tr>
      <w:tr w:rsidR="00AA4D55" w:rsidRPr="00B03CA5" w:rsidTr="009D051A">
        <w:trPr>
          <w:cantSplit/>
          <w:trHeight w:val="20"/>
          <w:tblHeader/>
          <w:jc w:val="center"/>
        </w:trPr>
        <w:tc>
          <w:tcPr>
            <w:tcW w:w="1372" w:type="pct"/>
            <w:vMerge/>
            <w:tcBorders>
              <w:top w:val="single" w:sz="4" w:space="0" w:color="000000"/>
              <w:left w:val="single" w:sz="4" w:space="0" w:color="000000"/>
              <w:bottom w:val="single" w:sz="4" w:space="0" w:color="000000"/>
            </w:tcBorders>
            <w:shd w:val="clear" w:color="FFFFFF" w:fill="C0C0C0"/>
            <w:vAlign w:val="center"/>
          </w:tcPr>
          <w:p w:rsidR="00AA4D55" w:rsidRPr="00B03CA5" w:rsidRDefault="00AA4D55" w:rsidP="009D051A">
            <w:pPr>
              <w:rPr>
                <w:sz w:val="16"/>
                <w:szCs w:val="16"/>
              </w:rPr>
            </w:pPr>
          </w:p>
        </w:tc>
        <w:tc>
          <w:tcPr>
            <w:tcW w:w="390" w:type="pct"/>
            <w:vMerge/>
            <w:tcBorders>
              <w:top w:val="single" w:sz="4" w:space="0" w:color="000000"/>
              <w:left w:val="single" w:sz="4" w:space="0" w:color="000000"/>
            </w:tcBorders>
            <w:shd w:val="clear" w:color="FFFFFF" w:fill="C0C0C0"/>
            <w:vAlign w:val="center"/>
          </w:tcPr>
          <w:p w:rsidR="00AA4D55" w:rsidRPr="00B03CA5" w:rsidRDefault="00AA4D55" w:rsidP="009D051A">
            <w:pPr>
              <w:rPr>
                <w:sz w:val="16"/>
                <w:szCs w:val="16"/>
              </w:rPr>
            </w:pPr>
          </w:p>
        </w:tc>
        <w:tc>
          <w:tcPr>
            <w:tcW w:w="136" w:type="pct"/>
            <w:tcBorders>
              <w:top w:val="single" w:sz="4" w:space="0" w:color="000000"/>
              <w:left w:val="single" w:sz="4" w:space="0" w:color="000000"/>
            </w:tcBorders>
            <w:shd w:val="clear" w:color="auto" w:fill="D9D9D9"/>
            <w:vAlign w:val="center"/>
          </w:tcPr>
          <w:p w:rsidR="00AA4D55" w:rsidRPr="00B03CA5" w:rsidRDefault="00AA4D55" w:rsidP="009D051A">
            <w:pPr>
              <w:pStyle w:val="Header"/>
              <w:snapToGrid w:val="0"/>
              <w:ind w:left="-72"/>
              <w:jc w:val="center"/>
              <w:rPr>
                <w:b/>
                <w:sz w:val="16"/>
                <w:szCs w:val="16"/>
              </w:rPr>
            </w:pPr>
            <w:r w:rsidRPr="00B03CA5">
              <w:rPr>
                <w:b/>
                <w:sz w:val="16"/>
                <w:szCs w:val="16"/>
              </w:rPr>
              <w:t>A1</w:t>
            </w:r>
          </w:p>
        </w:tc>
        <w:tc>
          <w:tcPr>
            <w:tcW w:w="136"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A2</w:t>
            </w:r>
          </w:p>
        </w:tc>
        <w:tc>
          <w:tcPr>
            <w:tcW w:w="136"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A3</w:t>
            </w:r>
          </w:p>
        </w:tc>
        <w:tc>
          <w:tcPr>
            <w:tcW w:w="136"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A4</w:t>
            </w:r>
          </w:p>
        </w:tc>
        <w:tc>
          <w:tcPr>
            <w:tcW w:w="136"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A5</w:t>
            </w:r>
          </w:p>
        </w:tc>
        <w:tc>
          <w:tcPr>
            <w:tcW w:w="136"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A6</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A7</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B1</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B2</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B3</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B4</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B5</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B6</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C1</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C2</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C3</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C4</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C5</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D1</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D2</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D3</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D4</w:t>
            </w:r>
          </w:p>
        </w:tc>
        <w:tc>
          <w:tcPr>
            <w:tcW w:w="137" w:type="pct"/>
            <w:tcBorders>
              <w:top w:val="single" w:sz="4" w:space="0" w:color="000000"/>
              <w:left w:val="single" w:sz="4" w:space="0" w:color="000000"/>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D5</w:t>
            </w:r>
          </w:p>
        </w:tc>
        <w:tc>
          <w:tcPr>
            <w:tcW w:w="93" w:type="pct"/>
            <w:tcBorders>
              <w:top w:val="single" w:sz="4" w:space="0" w:color="000000"/>
              <w:left w:val="single" w:sz="4" w:space="0" w:color="000000"/>
              <w:bottom w:val="single" w:sz="4" w:space="0" w:color="000000"/>
              <w:right w:val="single" w:sz="4" w:space="0" w:color="auto"/>
            </w:tcBorders>
            <w:shd w:val="clear" w:color="auto" w:fill="D9D9D9"/>
            <w:vAlign w:val="center"/>
          </w:tcPr>
          <w:p w:rsidR="00AA4D55" w:rsidRPr="00B03CA5" w:rsidRDefault="00AA4D55" w:rsidP="009D051A">
            <w:pPr>
              <w:snapToGrid w:val="0"/>
              <w:ind w:left="-72"/>
              <w:jc w:val="center"/>
              <w:rPr>
                <w:b/>
                <w:sz w:val="16"/>
                <w:szCs w:val="16"/>
              </w:rPr>
            </w:pPr>
            <w:r w:rsidRPr="00B03CA5">
              <w:rPr>
                <w:b/>
                <w:sz w:val="16"/>
                <w:szCs w:val="16"/>
              </w:rPr>
              <w:t>D6</w:t>
            </w:r>
          </w:p>
        </w:tc>
      </w:tr>
      <w:tr w:rsidR="00AA4D55" w:rsidRPr="00B03CA5" w:rsidTr="009D051A">
        <w:trPr>
          <w:cantSplit/>
          <w:trHeight w:val="20"/>
          <w:jc w:val="center"/>
        </w:trPr>
        <w:tc>
          <w:tcPr>
            <w:tcW w:w="1372" w:type="pct"/>
            <w:tcBorders>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rPr>
                <w:b/>
                <w:sz w:val="16"/>
                <w:szCs w:val="16"/>
              </w:rPr>
            </w:pPr>
            <w:r w:rsidRPr="00B03CA5">
              <w:rPr>
                <w:b/>
                <w:sz w:val="16"/>
                <w:szCs w:val="16"/>
              </w:rPr>
              <w:t>Level Four</w:t>
            </w:r>
          </w:p>
        </w:tc>
        <w:tc>
          <w:tcPr>
            <w:tcW w:w="390"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pStyle w:val="Heading4"/>
              <w:ind w:left="-72"/>
              <w:rPr>
                <w:b w:val="0"/>
                <w:sz w:val="16"/>
                <w:szCs w:val="16"/>
              </w:rPr>
            </w:pPr>
          </w:p>
        </w:tc>
        <w:tc>
          <w:tcPr>
            <w:tcW w:w="136"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rPr>
            </w:pPr>
          </w:p>
        </w:tc>
        <w:tc>
          <w:tcPr>
            <w:tcW w:w="136"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hanging="720"/>
              <w:jc w:val="center"/>
              <w:rPr>
                <w:b/>
                <w:sz w:val="16"/>
                <w:szCs w:val="16"/>
              </w:rPr>
            </w:pPr>
          </w:p>
        </w:tc>
        <w:tc>
          <w:tcPr>
            <w:tcW w:w="136"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c>
          <w:tcPr>
            <w:tcW w:w="136"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rPr>
            </w:pPr>
          </w:p>
        </w:tc>
        <w:tc>
          <w:tcPr>
            <w:tcW w:w="136"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c>
          <w:tcPr>
            <w:tcW w:w="136"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c>
          <w:tcPr>
            <w:tcW w:w="137" w:type="pct"/>
            <w:tcBorders>
              <w:top w:val="single" w:sz="4" w:space="0" w:color="000000"/>
              <w:left w:val="single" w:sz="4" w:space="0" w:color="000000"/>
              <w:bottom w:val="single" w:sz="4" w:space="0" w:color="000000"/>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c>
          <w:tcPr>
            <w:tcW w:w="93"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AA4D55" w:rsidRPr="00B03CA5" w:rsidRDefault="00AA4D55" w:rsidP="009D051A">
            <w:pPr>
              <w:ind w:left="-72"/>
              <w:jc w:val="center"/>
              <w:rPr>
                <w:b/>
                <w:sz w:val="16"/>
                <w:szCs w:val="16"/>
                <w:lang w:eastAsia="en-US"/>
              </w:rPr>
            </w:pPr>
          </w:p>
        </w:tc>
      </w:tr>
      <w:tr w:rsidR="00AA4D55" w:rsidRPr="00B03CA5" w:rsidTr="009D051A">
        <w:trPr>
          <w:cantSplit/>
          <w:trHeight w:val="20"/>
          <w:jc w:val="center"/>
        </w:trPr>
        <w:tc>
          <w:tcPr>
            <w:tcW w:w="1372" w:type="pct"/>
            <w:tcBorders>
              <w:left w:val="single" w:sz="4" w:space="0" w:color="000000"/>
              <w:bottom w:val="single" w:sz="4" w:space="0" w:color="000000"/>
            </w:tcBorders>
            <w:vAlign w:val="center"/>
          </w:tcPr>
          <w:p w:rsidR="00AA4D55" w:rsidRPr="00B03CA5" w:rsidRDefault="00AA4D55" w:rsidP="009D051A">
            <w:pPr>
              <w:rPr>
                <w:sz w:val="16"/>
                <w:szCs w:val="16"/>
                <w:lang w:val="en-US"/>
              </w:rPr>
            </w:pPr>
            <w:r w:rsidRPr="00B03CA5">
              <w:rPr>
                <w:sz w:val="16"/>
                <w:szCs w:val="16"/>
                <w:lang w:val="en-US"/>
              </w:rPr>
              <w:t>Financial Aspects of Business</w:t>
            </w:r>
          </w:p>
        </w:tc>
        <w:tc>
          <w:tcPr>
            <w:tcW w:w="390" w:type="pct"/>
            <w:tcBorders>
              <w:left w:val="single" w:sz="4" w:space="0" w:color="000000"/>
              <w:bottom w:val="single" w:sz="4" w:space="0" w:color="000000"/>
            </w:tcBorders>
            <w:vAlign w:val="center"/>
          </w:tcPr>
          <w:p w:rsidR="00AA4D55" w:rsidRPr="00B03CA5" w:rsidRDefault="00AA4D55" w:rsidP="009D051A">
            <w:pPr>
              <w:ind w:left="-72"/>
              <w:rPr>
                <w:color w:val="000000"/>
                <w:sz w:val="16"/>
                <w:szCs w:val="16"/>
              </w:rPr>
            </w:pPr>
            <w:r w:rsidRPr="00B03CA5">
              <w:rPr>
                <w:color w:val="000000"/>
                <w:sz w:val="16"/>
                <w:szCs w:val="16"/>
              </w:rPr>
              <w:t>FIN1110</w:t>
            </w: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93" w:type="pct"/>
            <w:tcBorders>
              <w:left w:val="single" w:sz="4" w:space="0" w:color="000000"/>
              <w:bottom w:val="single" w:sz="4" w:space="0" w:color="000000"/>
              <w:right w:val="single" w:sz="4" w:space="0" w:color="auto"/>
            </w:tcBorders>
            <w:vAlign w:val="center"/>
          </w:tcPr>
          <w:p w:rsidR="00AA4D55" w:rsidRPr="00B03CA5" w:rsidRDefault="00AA4D55" w:rsidP="009D051A">
            <w:pPr>
              <w:ind w:left="-72"/>
              <w:jc w:val="center"/>
              <w:rPr>
                <w:color w:val="000000"/>
                <w:sz w:val="16"/>
                <w:szCs w:val="16"/>
              </w:rPr>
            </w:pPr>
          </w:p>
        </w:tc>
      </w:tr>
      <w:tr w:rsidR="00AA4D55" w:rsidRPr="00B03CA5" w:rsidTr="009D051A">
        <w:trPr>
          <w:cantSplit/>
          <w:trHeight w:val="20"/>
          <w:jc w:val="center"/>
        </w:trPr>
        <w:tc>
          <w:tcPr>
            <w:tcW w:w="1372" w:type="pct"/>
            <w:tcBorders>
              <w:left w:val="single" w:sz="4" w:space="0" w:color="000000"/>
              <w:bottom w:val="single" w:sz="4" w:space="0" w:color="000000"/>
            </w:tcBorders>
            <w:vAlign w:val="center"/>
          </w:tcPr>
          <w:p w:rsidR="00AA4D55" w:rsidRPr="00B03CA5" w:rsidRDefault="00AA4D55" w:rsidP="009D051A">
            <w:pPr>
              <w:rPr>
                <w:sz w:val="16"/>
                <w:szCs w:val="16"/>
                <w:lang w:val="en-US"/>
              </w:rPr>
            </w:pPr>
            <w:r w:rsidRPr="00B03CA5">
              <w:rPr>
                <w:sz w:val="16"/>
                <w:szCs w:val="16"/>
                <w:lang w:val="en-US"/>
              </w:rPr>
              <w:t>Marketing Theory and Practice</w:t>
            </w:r>
          </w:p>
        </w:tc>
        <w:tc>
          <w:tcPr>
            <w:tcW w:w="390" w:type="pct"/>
            <w:tcBorders>
              <w:left w:val="single" w:sz="4" w:space="0" w:color="000000"/>
              <w:bottom w:val="single" w:sz="4" w:space="0" w:color="000000"/>
            </w:tcBorders>
            <w:vAlign w:val="center"/>
          </w:tcPr>
          <w:p w:rsidR="00AA4D55" w:rsidRPr="00B03CA5" w:rsidRDefault="00AA4D55" w:rsidP="009D051A">
            <w:pPr>
              <w:ind w:left="-72"/>
              <w:rPr>
                <w:color w:val="000000"/>
                <w:sz w:val="16"/>
                <w:szCs w:val="16"/>
              </w:rPr>
            </w:pPr>
            <w:r w:rsidRPr="00B03CA5">
              <w:rPr>
                <w:color w:val="000000"/>
                <w:sz w:val="16"/>
                <w:szCs w:val="16"/>
              </w:rPr>
              <w:t>MKT1121</w:t>
            </w: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93" w:type="pct"/>
            <w:tcBorders>
              <w:left w:val="single" w:sz="4" w:space="0" w:color="000000"/>
              <w:bottom w:val="single" w:sz="4" w:space="0" w:color="000000"/>
              <w:right w:val="single" w:sz="4" w:space="0" w:color="auto"/>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r>
      <w:tr w:rsidR="00AA4D55" w:rsidRPr="00B03CA5" w:rsidTr="009D051A">
        <w:trPr>
          <w:cantSplit/>
          <w:trHeight w:val="20"/>
          <w:jc w:val="center"/>
        </w:trPr>
        <w:tc>
          <w:tcPr>
            <w:tcW w:w="1372" w:type="pct"/>
            <w:tcBorders>
              <w:left w:val="single" w:sz="4" w:space="0" w:color="000000"/>
              <w:bottom w:val="single" w:sz="4" w:space="0" w:color="000000"/>
            </w:tcBorders>
            <w:vAlign w:val="center"/>
          </w:tcPr>
          <w:p w:rsidR="00AA4D55" w:rsidRPr="00B03CA5" w:rsidRDefault="00AA4D55" w:rsidP="009D051A">
            <w:pPr>
              <w:rPr>
                <w:sz w:val="16"/>
                <w:szCs w:val="16"/>
              </w:rPr>
            </w:pPr>
            <w:r w:rsidRPr="00B03CA5">
              <w:rPr>
                <w:sz w:val="16"/>
                <w:szCs w:val="16"/>
                <w:lang w:val="en-US"/>
              </w:rPr>
              <w:t>Foundations in International Management and Organisation</w:t>
            </w:r>
          </w:p>
        </w:tc>
        <w:tc>
          <w:tcPr>
            <w:tcW w:w="390" w:type="pct"/>
            <w:tcBorders>
              <w:left w:val="single" w:sz="4" w:space="0" w:color="000000"/>
              <w:bottom w:val="single" w:sz="4" w:space="0" w:color="000000"/>
            </w:tcBorders>
            <w:vAlign w:val="center"/>
          </w:tcPr>
          <w:p w:rsidR="00AA4D55" w:rsidRPr="00B03CA5" w:rsidRDefault="00AA4D55" w:rsidP="009D051A">
            <w:pPr>
              <w:ind w:left="-72"/>
              <w:rPr>
                <w:color w:val="000000"/>
                <w:sz w:val="16"/>
                <w:szCs w:val="16"/>
              </w:rPr>
            </w:pPr>
            <w:r w:rsidRPr="00B03CA5">
              <w:rPr>
                <w:color w:val="000000"/>
                <w:sz w:val="16"/>
                <w:szCs w:val="16"/>
              </w:rPr>
              <w:t>HRM1005</w:t>
            </w: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6"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left w:val="single" w:sz="4" w:space="0" w:color="000000"/>
              <w:bottom w:val="single" w:sz="4" w:space="0" w:color="000000"/>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93" w:type="pct"/>
            <w:tcBorders>
              <w:left w:val="single" w:sz="4" w:space="0" w:color="000000"/>
              <w:bottom w:val="single" w:sz="4" w:space="0" w:color="000000"/>
              <w:right w:val="single" w:sz="4" w:space="0" w:color="auto"/>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r>
      <w:tr w:rsidR="00AA4D55" w:rsidRPr="00B03CA5" w:rsidTr="009D051A">
        <w:trPr>
          <w:cantSplit/>
          <w:trHeight w:val="20"/>
          <w:jc w:val="center"/>
        </w:trPr>
        <w:tc>
          <w:tcPr>
            <w:tcW w:w="1372" w:type="pct"/>
            <w:tcBorders>
              <w:top w:val="single" w:sz="4" w:space="0" w:color="000000"/>
              <w:left w:val="single" w:sz="4" w:space="0" w:color="000000"/>
              <w:bottom w:val="single" w:sz="4" w:space="0" w:color="auto"/>
            </w:tcBorders>
            <w:vAlign w:val="center"/>
          </w:tcPr>
          <w:p w:rsidR="00AA4D55" w:rsidRPr="00B03CA5" w:rsidRDefault="00AA4D55" w:rsidP="009D051A">
            <w:pPr>
              <w:rPr>
                <w:sz w:val="16"/>
                <w:szCs w:val="16"/>
              </w:rPr>
            </w:pPr>
            <w:r w:rsidRPr="00B03CA5">
              <w:rPr>
                <w:sz w:val="16"/>
                <w:szCs w:val="16"/>
                <w:lang w:val="en-US"/>
              </w:rPr>
              <w:t>Applications &amp; Research in Management</w:t>
            </w:r>
          </w:p>
        </w:tc>
        <w:tc>
          <w:tcPr>
            <w:tcW w:w="390" w:type="pct"/>
            <w:tcBorders>
              <w:top w:val="single" w:sz="4" w:space="0" w:color="000000"/>
              <w:left w:val="single" w:sz="4" w:space="0" w:color="000000"/>
              <w:bottom w:val="single" w:sz="4" w:space="0" w:color="auto"/>
            </w:tcBorders>
            <w:vAlign w:val="center"/>
          </w:tcPr>
          <w:p w:rsidR="00AA4D55" w:rsidRPr="00B03CA5" w:rsidRDefault="00AA4D55" w:rsidP="009D051A">
            <w:pPr>
              <w:ind w:left="-72"/>
              <w:rPr>
                <w:color w:val="000000"/>
                <w:sz w:val="16"/>
                <w:szCs w:val="16"/>
              </w:rPr>
            </w:pPr>
            <w:r w:rsidRPr="00B03CA5">
              <w:rPr>
                <w:sz w:val="16"/>
                <w:szCs w:val="16"/>
              </w:rPr>
              <w:t>MSO1175</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color w:val="000000"/>
                <w:sz w:val="16"/>
                <w:szCs w:val="16"/>
              </w:rPr>
            </w:pPr>
            <w:r w:rsidRPr="00B03CA5">
              <w:rPr>
                <w:color w:val="000000"/>
                <w:sz w:val="16"/>
                <w:szCs w:val="16"/>
              </w:rPr>
              <w:t>X</w:t>
            </w:r>
          </w:p>
        </w:tc>
        <w:tc>
          <w:tcPr>
            <w:tcW w:w="93" w:type="pct"/>
            <w:tcBorders>
              <w:top w:val="single" w:sz="4" w:space="0" w:color="000000"/>
              <w:left w:val="single" w:sz="4" w:space="0" w:color="000000"/>
              <w:bottom w:val="single" w:sz="4" w:space="0" w:color="auto"/>
              <w:right w:val="single" w:sz="4" w:space="0" w:color="auto"/>
            </w:tcBorders>
            <w:vAlign w:val="center"/>
          </w:tcPr>
          <w:p w:rsidR="00AA4D55" w:rsidRPr="00B03CA5" w:rsidRDefault="00AA4D55" w:rsidP="009D051A">
            <w:pPr>
              <w:ind w:left="-72"/>
              <w:jc w:val="center"/>
              <w:rPr>
                <w:color w:val="000000"/>
                <w:sz w:val="16"/>
                <w:szCs w:val="16"/>
              </w:rPr>
            </w:pPr>
          </w:p>
        </w:tc>
      </w:tr>
      <w:tr w:rsidR="00AA4D55" w:rsidRPr="00B03CA5" w:rsidTr="009D051A">
        <w:trPr>
          <w:cantSplit/>
          <w:trHeight w:val="20"/>
          <w:jc w:val="center"/>
        </w:trPr>
        <w:tc>
          <w:tcPr>
            <w:tcW w:w="1372"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rPr>
                <w:b/>
                <w:sz w:val="16"/>
                <w:szCs w:val="16"/>
              </w:rPr>
            </w:pPr>
            <w:r w:rsidRPr="00B03CA5">
              <w:rPr>
                <w:b/>
                <w:sz w:val="16"/>
                <w:szCs w:val="16"/>
              </w:rPr>
              <w:t>Level Five</w:t>
            </w:r>
          </w:p>
        </w:tc>
        <w:tc>
          <w:tcPr>
            <w:tcW w:w="390"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pStyle w:val="Heading4"/>
              <w:ind w:left="-72"/>
              <w:rPr>
                <w:sz w:val="16"/>
                <w:szCs w:val="16"/>
              </w:rPr>
            </w:pPr>
          </w:p>
        </w:tc>
        <w:tc>
          <w:tcPr>
            <w:tcW w:w="136"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6"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6"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6"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6"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6"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93" w:type="pct"/>
            <w:tcBorders>
              <w:top w:val="single" w:sz="4" w:space="0" w:color="000000"/>
              <w:left w:val="single" w:sz="4" w:space="0" w:color="000000"/>
              <w:bottom w:val="single" w:sz="4" w:space="0" w:color="auto"/>
              <w:right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lang w:eastAsia="en-US"/>
              </w:rPr>
            </w:pPr>
          </w:p>
        </w:tc>
      </w:tr>
      <w:tr w:rsidR="00AA4D55" w:rsidRPr="00B03CA5" w:rsidTr="009D051A">
        <w:trPr>
          <w:cantSplit/>
          <w:trHeight w:val="20"/>
          <w:jc w:val="center"/>
        </w:trPr>
        <w:tc>
          <w:tcPr>
            <w:tcW w:w="1372" w:type="pct"/>
            <w:tcBorders>
              <w:top w:val="single" w:sz="4" w:space="0" w:color="000000"/>
              <w:left w:val="single" w:sz="4" w:space="0" w:color="000000"/>
              <w:bottom w:val="single" w:sz="4" w:space="0" w:color="auto"/>
            </w:tcBorders>
            <w:vAlign w:val="center"/>
          </w:tcPr>
          <w:p w:rsidR="00AA4D55" w:rsidRPr="00B03CA5" w:rsidRDefault="00AA4D55" w:rsidP="009D051A">
            <w:pPr>
              <w:rPr>
                <w:sz w:val="16"/>
                <w:szCs w:val="16"/>
              </w:rPr>
            </w:pPr>
            <w:r w:rsidRPr="00B03CA5">
              <w:rPr>
                <w:sz w:val="16"/>
                <w:szCs w:val="16"/>
              </w:rPr>
              <w:t>International Business Environment</w:t>
            </w:r>
          </w:p>
          <w:p w:rsidR="00AA4D55" w:rsidRPr="00B03CA5" w:rsidRDefault="00AA4D55" w:rsidP="009D051A">
            <w:pPr>
              <w:rPr>
                <w:sz w:val="16"/>
                <w:szCs w:val="16"/>
              </w:rPr>
            </w:pPr>
          </w:p>
        </w:tc>
        <w:tc>
          <w:tcPr>
            <w:tcW w:w="390" w:type="pct"/>
            <w:tcBorders>
              <w:top w:val="single" w:sz="4" w:space="0" w:color="000000"/>
              <w:left w:val="single" w:sz="4" w:space="0" w:color="000000"/>
              <w:bottom w:val="single" w:sz="4" w:space="0" w:color="auto"/>
            </w:tcBorders>
            <w:vAlign w:val="center"/>
          </w:tcPr>
          <w:p w:rsidR="00AA4D55" w:rsidRPr="00B03CA5" w:rsidRDefault="00AA4D55" w:rsidP="009D051A">
            <w:pPr>
              <w:pStyle w:val="Heading4"/>
              <w:ind w:left="-72"/>
              <w:rPr>
                <w:sz w:val="16"/>
                <w:szCs w:val="16"/>
              </w:rPr>
            </w:pPr>
            <w:r w:rsidRPr="00B03CA5">
              <w:rPr>
                <w:sz w:val="16"/>
                <w:szCs w:val="16"/>
              </w:rPr>
              <w:t>MGT2540</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r w:rsidRPr="00B03CA5">
              <w:rPr>
                <w:color w:val="000000"/>
                <w:sz w:val="16"/>
                <w:szCs w:val="16"/>
              </w:rPr>
              <w:t>X</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r w:rsidRPr="00B03CA5">
              <w:rPr>
                <w:color w:val="000000"/>
                <w:sz w:val="16"/>
                <w:szCs w:val="16"/>
              </w:rPr>
              <w:t>X</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rPr>
            </w:pPr>
          </w:p>
        </w:tc>
        <w:tc>
          <w:tcPr>
            <w:tcW w:w="93" w:type="pct"/>
            <w:tcBorders>
              <w:top w:val="single" w:sz="4" w:space="0" w:color="000000"/>
              <w:left w:val="single" w:sz="4" w:space="0" w:color="000000"/>
              <w:bottom w:val="single" w:sz="4" w:space="0" w:color="auto"/>
              <w:right w:val="single" w:sz="4" w:space="0" w:color="auto"/>
            </w:tcBorders>
            <w:vAlign w:val="center"/>
          </w:tcPr>
          <w:p w:rsidR="00AA4D55" w:rsidRPr="00B03CA5" w:rsidRDefault="00AA4D55" w:rsidP="009D051A">
            <w:pPr>
              <w:jc w:val="center"/>
              <w:rPr>
                <w:sz w:val="16"/>
                <w:szCs w:val="16"/>
                <w:lang w:eastAsia="en-US"/>
              </w:rPr>
            </w:pPr>
          </w:p>
        </w:tc>
      </w:tr>
      <w:tr w:rsidR="00AA4D55" w:rsidRPr="00B03CA5" w:rsidTr="009D051A">
        <w:trPr>
          <w:cantSplit/>
          <w:trHeight w:val="20"/>
          <w:jc w:val="center"/>
        </w:trPr>
        <w:tc>
          <w:tcPr>
            <w:tcW w:w="1372" w:type="pct"/>
            <w:tcBorders>
              <w:top w:val="single" w:sz="4" w:space="0" w:color="000000"/>
              <w:left w:val="single" w:sz="4" w:space="0" w:color="000000"/>
              <w:bottom w:val="single" w:sz="4" w:space="0" w:color="auto"/>
            </w:tcBorders>
            <w:vAlign w:val="center"/>
          </w:tcPr>
          <w:p w:rsidR="00AA4D55" w:rsidRPr="00B03CA5" w:rsidRDefault="00AA4D55" w:rsidP="009D051A">
            <w:pPr>
              <w:rPr>
                <w:sz w:val="16"/>
                <w:szCs w:val="16"/>
              </w:rPr>
            </w:pPr>
            <w:r w:rsidRPr="00B03CA5">
              <w:rPr>
                <w:sz w:val="16"/>
                <w:szCs w:val="16"/>
              </w:rPr>
              <w:t>International Operations and Innovation Management</w:t>
            </w:r>
          </w:p>
          <w:p w:rsidR="00AA4D55" w:rsidRPr="00B03CA5" w:rsidRDefault="00AA4D55" w:rsidP="009D051A">
            <w:pPr>
              <w:rPr>
                <w:sz w:val="16"/>
                <w:szCs w:val="16"/>
              </w:rPr>
            </w:pPr>
          </w:p>
        </w:tc>
        <w:tc>
          <w:tcPr>
            <w:tcW w:w="390" w:type="pct"/>
            <w:tcBorders>
              <w:top w:val="single" w:sz="4" w:space="0" w:color="000000"/>
              <w:left w:val="single" w:sz="4" w:space="0" w:color="000000"/>
              <w:bottom w:val="single" w:sz="4" w:space="0" w:color="auto"/>
            </w:tcBorders>
            <w:vAlign w:val="center"/>
          </w:tcPr>
          <w:p w:rsidR="00AA4D55" w:rsidRPr="00B03CA5" w:rsidRDefault="00AA4D55" w:rsidP="009D051A">
            <w:pPr>
              <w:pStyle w:val="Heading4"/>
              <w:ind w:left="-72"/>
              <w:rPr>
                <w:sz w:val="16"/>
                <w:szCs w:val="16"/>
              </w:rPr>
            </w:pPr>
            <w:r w:rsidRPr="00B03CA5">
              <w:rPr>
                <w:sz w:val="16"/>
                <w:szCs w:val="16"/>
              </w:rPr>
              <w:t>MGT2440</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r w:rsidRPr="00B03CA5">
              <w:rPr>
                <w:color w:val="000000"/>
                <w:sz w:val="16"/>
                <w:szCs w:val="16"/>
              </w:rPr>
              <w:t>X</w:t>
            </w:r>
          </w:p>
        </w:tc>
        <w:tc>
          <w:tcPr>
            <w:tcW w:w="93" w:type="pct"/>
            <w:tcBorders>
              <w:top w:val="single" w:sz="4" w:space="0" w:color="000000"/>
              <w:left w:val="single" w:sz="4" w:space="0" w:color="000000"/>
              <w:bottom w:val="single" w:sz="4" w:space="0" w:color="auto"/>
              <w:right w:val="single" w:sz="4" w:space="0" w:color="auto"/>
            </w:tcBorders>
            <w:vAlign w:val="center"/>
          </w:tcPr>
          <w:p w:rsidR="00AA4D55" w:rsidRPr="00B03CA5" w:rsidRDefault="00AA4D55" w:rsidP="009D051A">
            <w:pPr>
              <w:ind w:left="-72"/>
              <w:jc w:val="center"/>
              <w:rPr>
                <w:sz w:val="16"/>
                <w:szCs w:val="16"/>
                <w:lang w:eastAsia="en-US"/>
              </w:rPr>
            </w:pPr>
            <w:r w:rsidRPr="00B03CA5">
              <w:rPr>
                <w:color w:val="000000"/>
                <w:sz w:val="16"/>
                <w:szCs w:val="16"/>
              </w:rPr>
              <w:t>X</w:t>
            </w:r>
          </w:p>
        </w:tc>
      </w:tr>
      <w:tr w:rsidR="00AA4D55" w:rsidRPr="00B03CA5" w:rsidTr="009D051A">
        <w:trPr>
          <w:cantSplit/>
          <w:trHeight w:val="20"/>
          <w:jc w:val="center"/>
        </w:trPr>
        <w:tc>
          <w:tcPr>
            <w:tcW w:w="1372"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rPr>
                <w:b/>
                <w:sz w:val="16"/>
                <w:szCs w:val="16"/>
              </w:rPr>
            </w:pPr>
            <w:r w:rsidRPr="00B03CA5">
              <w:rPr>
                <w:b/>
                <w:sz w:val="16"/>
                <w:szCs w:val="16"/>
              </w:rPr>
              <w:lastRenderedPageBreak/>
              <w:t>Level Six</w:t>
            </w:r>
          </w:p>
        </w:tc>
        <w:tc>
          <w:tcPr>
            <w:tcW w:w="390"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rPr>
                <w:sz w:val="16"/>
                <w:szCs w:val="16"/>
              </w:rPr>
            </w:pPr>
          </w:p>
        </w:tc>
        <w:tc>
          <w:tcPr>
            <w:tcW w:w="136"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6"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6"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6"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6"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6"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137" w:type="pct"/>
            <w:tcBorders>
              <w:top w:val="single" w:sz="4" w:space="0" w:color="000000"/>
              <w:left w:val="single" w:sz="4" w:space="0" w:color="000000"/>
              <w:bottom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rPr>
            </w:pPr>
          </w:p>
        </w:tc>
        <w:tc>
          <w:tcPr>
            <w:tcW w:w="93" w:type="pct"/>
            <w:tcBorders>
              <w:top w:val="single" w:sz="4" w:space="0" w:color="000000"/>
              <w:left w:val="single" w:sz="4" w:space="0" w:color="000000"/>
              <w:bottom w:val="single" w:sz="4" w:space="0" w:color="auto"/>
              <w:right w:val="single" w:sz="4" w:space="0" w:color="auto"/>
            </w:tcBorders>
            <w:shd w:val="clear" w:color="auto" w:fill="F2F2F2" w:themeFill="background1" w:themeFillShade="F2"/>
            <w:vAlign w:val="center"/>
          </w:tcPr>
          <w:p w:rsidR="00AA4D55" w:rsidRPr="00B03CA5" w:rsidRDefault="00AA4D55" w:rsidP="009D051A">
            <w:pPr>
              <w:ind w:left="-72"/>
              <w:jc w:val="center"/>
              <w:rPr>
                <w:sz w:val="16"/>
                <w:szCs w:val="16"/>
                <w:lang w:eastAsia="en-US"/>
              </w:rPr>
            </w:pPr>
          </w:p>
        </w:tc>
      </w:tr>
      <w:tr w:rsidR="00AA4D55" w:rsidRPr="00B03CA5" w:rsidTr="009D051A">
        <w:trPr>
          <w:cantSplit/>
          <w:trHeight w:val="20"/>
          <w:jc w:val="center"/>
        </w:trPr>
        <w:tc>
          <w:tcPr>
            <w:tcW w:w="1372" w:type="pct"/>
            <w:tcBorders>
              <w:top w:val="single" w:sz="4" w:space="0" w:color="000000"/>
              <w:left w:val="single" w:sz="4" w:space="0" w:color="000000"/>
              <w:bottom w:val="single" w:sz="4" w:space="0" w:color="auto"/>
            </w:tcBorders>
            <w:vAlign w:val="center"/>
          </w:tcPr>
          <w:p w:rsidR="00AA4D55" w:rsidRPr="00B03CA5" w:rsidRDefault="00AA4D55" w:rsidP="009D051A">
            <w:pPr>
              <w:rPr>
                <w:sz w:val="16"/>
                <w:szCs w:val="16"/>
              </w:rPr>
            </w:pPr>
            <w:r w:rsidRPr="00B03CA5">
              <w:rPr>
                <w:sz w:val="16"/>
                <w:szCs w:val="16"/>
              </w:rPr>
              <w:t>International Business Strategy</w:t>
            </w:r>
          </w:p>
        </w:tc>
        <w:tc>
          <w:tcPr>
            <w:tcW w:w="390" w:type="pct"/>
            <w:tcBorders>
              <w:top w:val="single" w:sz="4" w:space="0" w:color="000000"/>
              <w:left w:val="single" w:sz="4" w:space="0" w:color="000000"/>
              <w:bottom w:val="single" w:sz="4" w:space="0" w:color="auto"/>
            </w:tcBorders>
            <w:vAlign w:val="center"/>
          </w:tcPr>
          <w:p w:rsidR="00AA4D55" w:rsidRPr="00B03CA5" w:rsidRDefault="00AA4D55" w:rsidP="009D051A">
            <w:pPr>
              <w:ind w:left="-72"/>
              <w:rPr>
                <w:sz w:val="16"/>
                <w:szCs w:val="16"/>
              </w:rPr>
            </w:pPr>
            <w:r w:rsidRPr="00B03CA5">
              <w:rPr>
                <w:sz w:val="16"/>
                <w:szCs w:val="16"/>
              </w:rPr>
              <w:t>MGT3140</w:t>
            </w:r>
          </w:p>
          <w:p w:rsidR="00AA4D55" w:rsidRPr="00B03CA5" w:rsidRDefault="00AA4D55" w:rsidP="009D051A">
            <w:pPr>
              <w:ind w:left="-72"/>
              <w:rPr>
                <w:sz w:val="16"/>
                <w:szCs w:val="16"/>
              </w:rPr>
            </w:pP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93" w:type="pct"/>
            <w:tcBorders>
              <w:top w:val="single" w:sz="4" w:space="0" w:color="000000"/>
              <w:left w:val="single" w:sz="4" w:space="0" w:color="000000"/>
              <w:bottom w:val="single" w:sz="4" w:space="0" w:color="auto"/>
              <w:right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r>
      <w:tr w:rsidR="00AA4D55" w:rsidRPr="00B03CA5" w:rsidTr="009D051A">
        <w:trPr>
          <w:cantSplit/>
          <w:trHeight w:val="20"/>
          <w:jc w:val="center"/>
        </w:trPr>
        <w:tc>
          <w:tcPr>
            <w:tcW w:w="1372" w:type="pct"/>
            <w:tcBorders>
              <w:top w:val="single" w:sz="4" w:space="0" w:color="000000"/>
              <w:left w:val="single" w:sz="4" w:space="0" w:color="000000"/>
              <w:bottom w:val="single" w:sz="4" w:space="0" w:color="auto"/>
            </w:tcBorders>
            <w:vAlign w:val="center"/>
          </w:tcPr>
          <w:p w:rsidR="00AA4D55" w:rsidRPr="00B03CA5" w:rsidRDefault="00AA4D55" w:rsidP="009D051A">
            <w:pPr>
              <w:rPr>
                <w:sz w:val="16"/>
                <w:szCs w:val="16"/>
              </w:rPr>
            </w:pPr>
            <w:r w:rsidRPr="00B03CA5">
              <w:rPr>
                <w:sz w:val="16"/>
                <w:szCs w:val="16"/>
              </w:rPr>
              <w:t>International Management &amp; Ethics</w:t>
            </w:r>
          </w:p>
        </w:tc>
        <w:tc>
          <w:tcPr>
            <w:tcW w:w="390" w:type="pct"/>
            <w:tcBorders>
              <w:top w:val="single" w:sz="4" w:space="0" w:color="000000"/>
              <w:left w:val="single" w:sz="4" w:space="0" w:color="000000"/>
              <w:bottom w:val="single" w:sz="4" w:space="0" w:color="auto"/>
            </w:tcBorders>
            <w:vAlign w:val="center"/>
          </w:tcPr>
          <w:p w:rsidR="00AA4D55" w:rsidRPr="00B03CA5" w:rsidRDefault="00AA4D55" w:rsidP="009D051A">
            <w:pPr>
              <w:ind w:left="-72"/>
              <w:rPr>
                <w:sz w:val="16"/>
                <w:szCs w:val="16"/>
              </w:rPr>
            </w:pPr>
            <w:r w:rsidRPr="00B03CA5">
              <w:rPr>
                <w:sz w:val="16"/>
                <w:szCs w:val="16"/>
              </w:rPr>
              <w:t>MGT3146</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p>
        </w:tc>
        <w:tc>
          <w:tcPr>
            <w:tcW w:w="136"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jc w:val="center"/>
              <w:rPr>
                <w:sz w:val="16"/>
                <w:szCs w:val="16"/>
                <w:lang w:eastAsia="en-US"/>
              </w:rPr>
            </w:pPr>
            <w:r w:rsidRPr="00B03CA5">
              <w:rPr>
                <w:color w:val="000000"/>
                <w:sz w:val="16"/>
                <w:szCs w:val="16"/>
              </w:rPr>
              <w:t>X</w:t>
            </w: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spacing w:before="40" w:after="40"/>
              <w:jc w:val="center"/>
              <w:rPr>
                <w:sz w:val="16"/>
                <w:szCs w:val="16"/>
                <w:lang w:eastAsia="en-US"/>
              </w:rPr>
            </w:pPr>
          </w:p>
        </w:tc>
        <w:tc>
          <w:tcPr>
            <w:tcW w:w="137" w:type="pct"/>
            <w:tcBorders>
              <w:top w:val="single" w:sz="4" w:space="0" w:color="000000"/>
              <w:left w:val="single" w:sz="4" w:space="0" w:color="000000"/>
              <w:bottom w:val="single" w:sz="4" w:space="0" w:color="auto"/>
            </w:tcBorders>
            <w:vAlign w:val="center"/>
          </w:tcPr>
          <w:p w:rsidR="00AA4D55" w:rsidRPr="00B03CA5" w:rsidRDefault="00AA4D55" w:rsidP="009D051A">
            <w:pPr>
              <w:ind w:left="-72"/>
              <w:jc w:val="center"/>
              <w:rPr>
                <w:sz w:val="16"/>
                <w:szCs w:val="16"/>
              </w:rPr>
            </w:pPr>
          </w:p>
        </w:tc>
        <w:tc>
          <w:tcPr>
            <w:tcW w:w="93" w:type="pct"/>
            <w:tcBorders>
              <w:top w:val="single" w:sz="4" w:space="0" w:color="000000"/>
              <w:left w:val="single" w:sz="4" w:space="0" w:color="000000"/>
              <w:bottom w:val="single" w:sz="4" w:space="0" w:color="auto"/>
              <w:right w:val="single" w:sz="4" w:space="0" w:color="auto"/>
            </w:tcBorders>
            <w:vAlign w:val="center"/>
          </w:tcPr>
          <w:p w:rsidR="00AA4D55" w:rsidRPr="00B03CA5" w:rsidRDefault="00AA4D55" w:rsidP="009D051A">
            <w:pPr>
              <w:ind w:left="-72"/>
              <w:jc w:val="center"/>
              <w:rPr>
                <w:sz w:val="16"/>
                <w:szCs w:val="16"/>
                <w:lang w:eastAsia="en-US"/>
              </w:rPr>
            </w:pPr>
          </w:p>
        </w:tc>
      </w:tr>
    </w:tbl>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Pr="00AA4D55" w:rsidRDefault="00AA4D55" w:rsidP="00AA4D55">
      <w:pPr>
        <w:keepNext/>
        <w:tabs>
          <w:tab w:val="num" w:pos="0"/>
        </w:tabs>
        <w:outlineLvl w:val="0"/>
        <w:rPr>
          <w:rFonts w:cs="Times New Roman"/>
          <w:b/>
          <w:bCs/>
          <w:kern w:val="1"/>
          <w:sz w:val="40"/>
          <w:szCs w:val="40"/>
          <w:lang w:val="x-none"/>
        </w:rPr>
      </w:pPr>
      <w:r>
        <w:rPr>
          <w:rFonts w:cs="Times New Roman"/>
          <w:noProof/>
          <w:kern w:val="1"/>
          <w:sz w:val="40"/>
          <w:szCs w:val="40"/>
          <w:lang w:eastAsia="zh-CN"/>
        </w:rPr>
        <w:drawing>
          <wp:anchor distT="0" distB="0" distL="114300" distR="114300" simplePos="0" relativeHeight="251667456" behindDoc="1" locked="0" layoutInCell="1" allowOverlap="1">
            <wp:simplePos x="0" y="0"/>
            <wp:positionH relativeFrom="column">
              <wp:posOffset>3235960</wp:posOffset>
            </wp:positionH>
            <wp:positionV relativeFrom="paragraph">
              <wp:posOffset>12065</wp:posOffset>
            </wp:positionV>
            <wp:extent cx="1331595" cy="581025"/>
            <wp:effectExtent l="0" t="0" r="1905" b="9525"/>
            <wp:wrapThrough wrapText="bothSides">
              <wp:wrapPolygon edited="0">
                <wp:start x="0" y="0"/>
                <wp:lineTo x="0" y="21246"/>
                <wp:lineTo x="21322" y="21246"/>
                <wp:lineTo x="2132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61154" t="21829" r="8757" b="54868"/>
                    <a:stretch>
                      <a:fillRect/>
                    </a:stretch>
                  </pic:blipFill>
                  <pic:spPr bwMode="auto">
                    <a:xfrm>
                      <a:off x="0" y="0"/>
                      <a:ext cx="1331595" cy="5810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 w:name="_Toc384109576"/>
      <w:r w:rsidRPr="00AA4D55">
        <w:rPr>
          <w:rFonts w:cs="Times New Roman"/>
          <w:b/>
          <w:bCs/>
          <w:kern w:val="1"/>
          <w:sz w:val="40"/>
          <w:szCs w:val="40"/>
          <w:lang w:val="x-none"/>
        </w:rPr>
        <w:t xml:space="preserve">Programme Specification and Curriculum Map for </w:t>
      </w:r>
      <w:bookmarkEnd w:id="11"/>
      <w:r w:rsidRPr="00AA4D55">
        <w:rPr>
          <w:rFonts w:cs="Times New Roman"/>
          <w:b/>
          <w:bCs/>
          <w:i/>
          <w:kern w:val="1"/>
          <w:sz w:val="40"/>
          <w:szCs w:val="40"/>
          <w:lang w:val="x-none"/>
        </w:rPr>
        <w:t>BA Marketing</w:t>
      </w:r>
    </w:p>
    <w:p w:rsidR="00AA4D55" w:rsidRPr="00AA4D55" w:rsidRDefault="00AA4D55" w:rsidP="00AA4D55"/>
    <w:tbl>
      <w:tblPr>
        <w:tblW w:w="7655" w:type="dxa"/>
        <w:jc w:val="center"/>
        <w:tblInd w:w="-176" w:type="dxa"/>
        <w:tblLayout w:type="fixed"/>
        <w:tblLook w:val="0000" w:firstRow="0" w:lastRow="0" w:firstColumn="0" w:lastColumn="0" w:noHBand="0" w:noVBand="0"/>
      </w:tblPr>
      <w:tblGrid>
        <w:gridCol w:w="3431"/>
        <w:gridCol w:w="4224"/>
      </w:tblGrid>
      <w:tr w:rsidR="00AA4D55" w:rsidRPr="00AA4D55" w:rsidTr="009D051A">
        <w:trPr>
          <w:jc w:val="center"/>
        </w:trPr>
        <w:tc>
          <w:tcPr>
            <w:tcW w:w="3431" w:type="dxa"/>
            <w:tcBorders>
              <w:top w:val="single" w:sz="4" w:space="0" w:color="000000"/>
              <w:left w:val="single" w:sz="4" w:space="0" w:color="000000"/>
              <w:bottom w:val="single" w:sz="8" w:space="0" w:color="FFFFFF"/>
            </w:tcBorders>
            <w:shd w:val="clear" w:color="auto" w:fill="DFDFDF"/>
          </w:tcPr>
          <w:p w:rsidR="00AA4D55" w:rsidRPr="00AA4D55" w:rsidRDefault="00AA4D55" w:rsidP="00AA4D55">
            <w:pPr>
              <w:rPr>
                <w:b/>
              </w:rPr>
            </w:pPr>
            <w:r w:rsidRPr="00AA4D55">
              <w:rPr>
                <w:b/>
              </w:rPr>
              <w:t>1. Programme title</w:t>
            </w:r>
          </w:p>
        </w:tc>
        <w:tc>
          <w:tcPr>
            <w:tcW w:w="4224" w:type="dxa"/>
            <w:tcBorders>
              <w:top w:val="single" w:sz="4" w:space="0" w:color="000000"/>
              <w:left w:val="single" w:sz="8" w:space="0" w:color="FFFFFF"/>
              <w:right w:val="single" w:sz="4" w:space="0" w:color="000000"/>
            </w:tcBorders>
          </w:tcPr>
          <w:p w:rsidR="00AA4D55" w:rsidRPr="00AA4D55" w:rsidRDefault="00AA4D55" w:rsidP="00AA4D55">
            <w:r w:rsidRPr="00AA4D55">
              <w:rPr>
                <w:sz w:val="20"/>
                <w:szCs w:val="20"/>
              </w:rPr>
              <w:t>BA (Hons) Marketing</w:t>
            </w:r>
          </w:p>
        </w:tc>
      </w:tr>
      <w:tr w:rsidR="00AA4D55" w:rsidRPr="00AA4D55" w:rsidTr="009D051A">
        <w:trPr>
          <w:jc w:val="center"/>
        </w:trPr>
        <w:tc>
          <w:tcPr>
            <w:tcW w:w="3431" w:type="dxa"/>
            <w:tcBorders>
              <w:left w:val="single" w:sz="4" w:space="0" w:color="000000"/>
              <w:bottom w:val="single" w:sz="8" w:space="0" w:color="FFFFFF"/>
            </w:tcBorders>
            <w:shd w:val="clear" w:color="auto" w:fill="DFDFDF"/>
          </w:tcPr>
          <w:p w:rsidR="00AA4D55" w:rsidRPr="00AA4D55" w:rsidRDefault="00AA4D55" w:rsidP="00AA4D55">
            <w:pPr>
              <w:rPr>
                <w:b/>
              </w:rPr>
            </w:pPr>
            <w:r w:rsidRPr="00AA4D55">
              <w:rPr>
                <w:b/>
              </w:rPr>
              <w:t xml:space="preserve">2. Awarding institution </w:t>
            </w:r>
          </w:p>
        </w:tc>
        <w:tc>
          <w:tcPr>
            <w:tcW w:w="4224" w:type="dxa"/>
            <w:tcBorders>
              <w:left w:val="single" w:sz="8" w:space="0" w:color="FFFFFF"/>
              <w:right w:val="single" w:sz="4" w:space="0" w:color="000000"/>
            </w:tcBorders>
          </w:tcPr>
          <w:p w:rsidR="00AA4D55" w:rsidRPr="00AA4D55" w:rsidRDefault="00AA4D55" w:rsidP="00AA4D55">
            <w:r w:rsidRPr="00AA4D55">
              <w:rPr>
                <w:sz w:val="20"/>
                <w:szCs w:val="20"/>
              </w:rPr>
              <w:t>Middlesex University</w:t>
            </w:r>
          </w:p>
        </w:tc>
      </w:tr>
      <w:tr w:rsidR="00AA4D55" w:rsidRPr="00AA4D55" w:rsidTr="009D051A">
        <w:trPr>
          <w:jc w:val="center"/>
        </w:trPr>
        <w:tc>
          <w:tcPr>
            <w:tcW w:w="3431" w:type="dxa"/>
            <w:tcBorders>
              <w:left w:val="single" w:sz="4" w:space="0" w:color="000000"/>
              <w:bottom w:val="single" w:sz="8" w:space="0" w:color="FFFFFF"/>
            </w:tcBorders>
            <w:shd w:val="clear" w:color="auto" w:fill="DFDFDF"/>
          </w:tcPr>
          <w:p w:rsidR="00AA4D55" w:rsidRPr="00AA4D55" w:rsidRDefault="00AA4D55" w:rsidP="00AA4D55">
            <w:pPr>
              <w:rPr>
                <w:b/>
              </w:rPr>
            </w:pPr>
            <w:r w:rsidRPr="00AA4D55">
              <w:rPr>
                <w:b/>
              </w:rPr>
              <w:t xml:space="preserve">3. Teaching institution </w:t>
            </w:r>
          </w:p>
        </w:tc>
        <w:tc>
          <w:tcPr>
            <w:tcW w:w="4224" w:type="dxa"/>
            <w:tcBorders>
              <w:left w:val="single" w:sz="8" w:space="0" w:color="FFFFFF"/>
              <w:right w:val="single" w:sz="4" w:space="0" w:color="000000"/>
            </w:tcBorders>
          </w:tcPr>
          <w:p w:rsidR="00AA4D55" w:rsidRPr="00AA4D55" w:rsidRDefault="00AA4D55" w:rsidP="00AA4D55">
            <w:r w:rsidRPr="00AA4D55">
              <w:rPr>
                <w:sz w:val="20"/>
                <w:szCs w:val="20"/>
              </w:rPr>
              <w:t>Middlesex University</w:t>
            </w:r>
          </w:p>
        </w:tc>
      </w:tr>
      <w:tr w:rsidR="00AA4D55" w:rsidRPr="00AA4D55" w:rsidTr="009D051A">
        <w:trPr>
          <w:jc w:val="center"/>
        </w:trPr>
        <w:tc>
          <w:tcPr>
            <w:tcW w:w="3431" w:type="dxa"/>
            <w:tcBorders>
              <w:left w:val="single" w:sz="4" w:space="0" w:color="000000"/>
              <w:bottom w:val="single" w:sz="8" w:space="0" w:color="FFFFFF"/>
            </w:tcBorders>
            <w:shd w:val="clear" w:color="auto" w:fill="DFDFDF"/>
          </w:tcPr>
          <w:p w:rsidR="00AA4D55" w:rsidRPr="00AA4D55" w:rsidRDefault="00AA4D55" w:rsidP="00AA4D55">
            <w:pPr>
              <w:rPr>
                <w:b/>
              </w:rPr>
            </w:pPr>
            <w:r w:rsidRPr="00AA4D55">
              <w:rPr>
                <w:b/>
              </w:rPr>
              <w:t xml:space="preserve">4. Programme accredited by </w:t>
            </w:r>
          </w:p>
        </w:tc>
        <w:tc>
          <w:tcPr>
            <w:tcW w:w="4224" w:type="dxa"/>
            <w:tcBorders>
              <w:left w:val="single" w:sz="8" w:space="0" w:color="FFFFFF"/>
              <w:right w:val="single" w:sz="4" w:space="0" w:color="000000"/>
            </w:tcBorders>
          </w:tcPr>
          <w:p w:rsidR="00AA4D55" w:rsidRPr="00AA4D55" w:rsidRDefault="00AA4D55" w:rsidP="00AA4D55"/>
        </w:tc>
      </w:tr>
      <w:tr w:rsidR="00AA4D55" w:rsidRPr="00AA4D55" w:rsidTr="009D051A">
        <w:trPr>
          <w:jc w:val="center"/>
        </w:trPr>
        <w:tc>
          <w:tcPr>
            <w:tcW w:w="3431" w:type="dxa"/>
            <w:tcBorders>
              <w:left w:val="single" w:sz="4" w:space="0" w:color="000000"/>
              <w:bottom w:val="single" w:sz="8" w:space="0" w:color="FFFFFF"/>
            </w:tcBorders>
            <w:shd w:val="clear" w:color="auto" w:fill="DFDFDF"/>
          </w:tcPr>
          <w:p w:rsidR="00AA4D55" w:rsidRPr="00AA4D55" w:rsidRDefault="00AA4D55" w:rsidP="00AA4D55">
            <w:pPr>
              <w:rPr>
                <w:b/>
              </w:rPr>
            </w:pPr>
            <w:r w:rsidRPr="00AA4D55">
              <w:rPr>
                <w:b/>
              </w:rPr>
              <w:t xml:space="preserve">5. Final qualification </w:t>
            </w:r>
          </w:p>
        </w:tc>
        <w:tc>
          <w:tcPr>
            <w:tcW w:w="4224" w:type="dxa"/>
            <w:tcBorders>
              <w:left w:val="single" w:sz="8" w:space="0" w:color="FFFFFF"/>
              <w:right w:val="single" w:sz="4" w:space="0" w:color="000000"/>
            </w:tcBorders>
            <w:vAlign w:val="center"/>
          </w:tcPr>
          <w:p w:rsidR="00AA4D55" w:rsidRPr="00AA4D55" w:rsidRDefault="00AA4D55" w:rsidP="00AA4D55">
            <w:pPr>
              <w:rPr>
                <w:sz w:val="20"/>
                <w:szCs w:val="20"/>
              </w:rPr>
            </w:pPr>
            <w:r w:rsidRPr="00AA4D55">
              <w:rPr>
                <w:sz w:val="20"/>
                <w:szCs w:val="20"/>
              </w:rPr>
              <w:t>Bachelor of Arts (Honours)</w:t>
            </w:r>
          </w:p>
        </w:tc>
      </w:tr>
      <w:tr w:rsidR="00AA4D55" w:rsidRPr="00AA4D55" w:rsidTr="009D051A">
        <w:trPr>
          <w:jc w:val="center"/>
        </w:trPr>
        <w:tc>
          <w:tcPr>
            <w:tcW w:w="3431" w:type="dxa"/>
            <w:tcBorders>
              <w:left w:val="single" w:sz="4" w:space="0" w:color="000000"/>
            </w:tcBorders>
            <w:shd w:val="clear" w:color="auto" w:fill="DFDFDF"/>
          </w:tcPr>
          <w:p w:rsidR="00AA4D55" w:rsidRPr="00AA4D55" w:rsidRDefault="00AA4D55" w:rsidP="00AA4D55">
            <w:pPr>
              <w:rPr>
                <w:b/>
              </w:rPr>
            </w:pPr>
            <w:r w:rsidRPr="00AA4D55">
              <w:rPr>
                <w:b/>
              </w:rPr>
              <w:t>6. Academic year</w:t>
            </w:r>
          </w:p>
        </w:tc>
        <w:tc>
          <w:tcPr>
            <w:tcW w:w="4224" w:type="dxa"/>
            <w:tcBorders>
              <w:left w:val="single" w:sz="8" w:space="0" w:color="FFFFFF"/>
              <w:right w:val="single" w:sz="4" w:space="0" w:color="000000"/>
            </w:tcBorders>
          </w:tcPr>
          <w:p w:rsidR="00AA4D55" w:rsidRPr="00AA4D55" w:rsidRDefault="00AA4D55" w:rsidP="00AA4D55">
            <w:r w:rsidRPr="00AA4D55">
              <w:rPr>
                <w:sz w:val="20"/>
                <w:szCs w:val="20"/>
              </w:rPr>
              <w:t>2014-15</w:t>
            </w:r>
          </w:p>
        </w:tc>
      </w:tr>
      <w:tr w:rsidR="00AA4D55" w:rsidRPr="00AA4D55" w:rsidTr="009D051A">
        <w:trPr>
          <w:jc w:val="center"/>
        </w:trPr>
        <w:tc>
          <w:tcPr>
            <w:tcW w:w="3431" w:type="dxa"/>
            <w:tcBorders>
              <w:top w:val="single" w:sz="8" w:space="0" w:color="FFFFFF"/>
              <w:left w:val="single" w:sz="4" w:space="0" w:color="000000"/>
            </w:tcBorders>
            <w:shd w:val="clear" w:color="auto" w:fill="DFDFDF"/>
          </w:tcPr>
          <w:p w:rsidR="00AA4D55" w:rsidRPr="00AA4D55" w:rsidRDefault="00AA4D55" w:rsidP="00AA4D55">
            <w:pPr>
              <w:rPr>
                <w:b/>
              </w:rPr>
            </w:pPr>
            <w:r w:rsidRPr="00AA4D55">
              <w:rPr>
                <w:b/>
              </w:rPr>
              <w:lastRenderedPageBreak/>
              <w:t>7. Language of study</w:t>
            </w:r>
          </w:p>
        </w:tc>
        <w:tc>
          <w:tcPr>
            <w:tcW w:w="4224" w:type="dxa"/>
            <w:tcBorders>
              <w:left w:val="single" w:sz="8" w:space="0" w:color="FFFFFF"/>
              <w:right w:val="single" w:sz="4" w:space="0" w:color="000000"/>
            </w:tcBorders>
          </w:tcPr>
          <w:p w:rsidR="00AA4D55" w:rsidRPr="00AA4D55" w:rsidRDefault="00AA4D55" w:rsidP="00AA4D55">
            <w:r w:rsidRPr="00AA4D55">
              <w:rPr>
                <w:sz w:val="20"/>
                <w:szCs w:val="20"/>
              </w:rPr>
              <w:t>English</w:t>
            </w:r>
          </w:p>
        </w:tc>
      </w:tr>
      <w:tr w:rsidR="00AA4D55" w:rsidRPr="00AA4D55" w:rsidTr="009D051A">
        <w:trPr>
          <w:trHeight w:val="60"/>
          <w:jc w:val="center"/>
        </w:trPr>
        <w:tc>
          <w:tcPr>
            <w:tcW w:w="3431" w:type="dxa"/>
            <w:tcBorders>
              <w:top w:val="single" w:sz="8" w:space="0" w:color="FFFFFF"/>
              <w:left w:val="single" w:sz="4" w:space="0" w:color="000000"/>
              <w:bottom w:val="single" w:sz="4" w:space="0" w:color="000000"/>
            </w:tcBorders>
            <w:shd w:val="clear" w:color="auto" w:fill="DFDFDF"/>
          </w:tcPr>
          <w:p w:rsidR="00AA4D55" w:rsidRPr="00AA4D55" w:rsidRDefault="00AA4D55" w:rsidP="00AA4D55">
            <w:pPr>
              <w:rPr>
                <w:b/>
              </w:rPr>
            </w:pPr>
            <w:r w:rsidRPr="00AA4D55">
              <w:rPr>
                <w:b/>
              </w:rPr>
              <w:t>8. Mode of study</w:t>
            </w:r>
          </w:p>
        </w:tc>
        <w:tc>
          <w:tcPr>
            <w:tcW w:w="4224" w:type="dxa"/>
            <w:tcBorders>
              <w:left w:val="single" w:sz="8" w:space="0" w:color="FFFFFF"/>
              <w:bottom w:val="single" w:sz="4" w:space="0" w:color="000000"/>
              <w:right w:val="single" w:sz="4" w:space="0" w:color="000000"/>
            </w:tcBorders>
          </w:tcPr>
          <w:p w:rsidR="00AA4D55" w:rsidRPr="00AA4D55" w:rsidRDefault="00AA4D55" w:rsidP="00AA4D55">
            <w:r w:rsidRPr="00AA4D55">
              <w:rPr>
                <w:rFonts w:eastAsia="SimSun"/>
                <w:sz w:val="20"/>
                <w:szCs w:val="20"/>
              </w:rPr>
              <w:t>Full time / Part time / Distance Learning / Sandwich</w:t>
            </w:r>
          </w:p>
        </w:tc>
      </w:tr>
    </w:tbl>
    <w:p w:rsidR="00AA4D55" w:rsidRPr="00AA4D55" w:rsidRDefault="00AA4D55" w:rsidP="00AA4D55"/>
    <w:p w:rsidR="00AA4D55" w:rsidRPr="00AA4D55" w:rsidRDefault="00AA4D55" w:rsidP="00AA4D55">
      <w:pPr>
        <w:rPr>
          <w:b/>
        </w:rPr>
      </w:pPr>
      <w:r w:rsidRPr="00AA4D55">
        <w:rPr>
          <w:b/>
        </w:rPr>
        <w:t>9. Criteria for admission to the programme</w:t>
      </w:r>
    </w:p>
    <w:p w:rsidR="00AA4D55" w:rsidRPr="00AA4D55" w:rsidRDefault="00AA4D55" w:rsidP="00AA4D55">
      <w:pPr>
        <w:rPr>
          <w:b/>
        </w:rPr>
      </w:pPr>
    </w:p>
    <w:p w:rsidR="00AA4D55" w:rsidRPr="00AA4D55" w:rsidRDefault="00AA4D55" w:rsidP="00AA4D55">
      <w:r w:rsidRPr="00AA4D55">
        <w:t>For year one admission, Middlesex University general entry requirements apply, including GCSE’s (grade A to C) in mathematics and English language.  Applicants whose first language is not English are required to achieve 6.0 in IELTS overall (with a minimum of 5.5 in each component) or an equivalent qualification recognised by Middlesex University.</w:t>
      </w:r>
    </w:p>
    <w:p w:rsidR="00AA4D55" w:rsidRPr="00AA4D55" w:rsidRDefault="00AA4D55" w:rsidP="00AA4D55"/>
    <w:p w:rsidR="00AA4D55" w:rsidRPr="00AA4D55" w:rsidRDefault="00AA4D55" w:rsidP="00AA4D55">
      <w:r w:rsidRPr="00AA4D55">
        <w:t>The equivalence of qualifications from outside UK will be determined according to NARIC guidelines.</w:t>
      </w:r>
    </w:p>
    <w:p w:rsidR="00AA4D55" w:rsidRPr="00AA4D55" w:rsidRDefault="00AA4D55" w:rsidP="00AA4D55"/>
    <w:p w:rsidR="00AA4D55" w:rsidRPr="00AA4D55" w:rsidRDefault="00AA4D55" w:rsidP="00AA4D55"/>
    <w:p w:rsidR="00AA4D55" w:rsidRPr="00AA4D55" w:rsidRDefault="00AA4D55" w:rsidP="00AA4D55"/>
    <w:p w:rsidR="00AA4D55" w:rsidRPr="00AA4D55" w:rsidRDefault="00AA4D55" w:rsidP="00AA4D55">
      <w:pPr>
        <w:rPr>
          <w:b/>
        </w:rPr>
      </w:pPr>
      <w:r w:rsidRPr="00AA4D55">
        <w:rPr>
          <w:b/>
        </w:rPr>
        <w:t>10. Aims of the programme</w:t>
      </w:r>
    </w:p>
    <w:p w:rsidR="00AA4D55" w:rsidRPr="00AA4D55" w:rsidRDefault="00AA4D55" w:rsidP="00AA4D55">
      <w:r w:rsidRPr="00AA4D55">
        <w:t>The programme aims help students develop professional marketing abilities and skills to pursue careers as marketers. The programme develops key skills which are essential for today’s competitive business environment. These include researching, evaluating and recommending solutions to business problems, dealing with a range of stakeholders, effective communication, and a range of problem solving and communication techniques which are sought after by employers.</w:t>
      </w:r>
    </w:p>
    <w:p w:rsidR="00AA4D55" w:rsidRPr="00AA4D55" w:rsidRDefault="00AA4D55" w:rsidP="00AA4D55"/>
    <w:p w:rsidR="00AA4D55" w:rsidRPr="00AA4D55" w:rsidRDefault="00AA4D55" w:rsidP="00AA4D55">
      <w:r w:rsidRPr="00AA4D55">
        <w:t>Marketing is both a professional practice and a subject of academic study.  The programme design acknowledges that it is the former that is uppermost in the minds of most undergraduate students.</w:t>
      </w:r>
    </w:p>
    <w:p w:rsidR="00AA4D55" w:rsidRPr="00AA4D55" w:rsidRDefault="00AA4D55" w:rsidP="00AA4D55">
      <w:r w:rsidRPr="00AA4D55">
        <w:t>Students are expected to gain an in-depth understanding of subject related material through study of a balanced range of different subject modules, whilst simultaneously developing key employability skills and competencies acquired from the teaching, learning and assessment. Given the value of active and applied learning, students will engage in a range of activities that link theory to practice and that build skills not just for entry level marketing positions but for those requiring a higher level of independent and team-based decision making abilities.  Work placement in year three will be strongly encouraged.</w:t>
      </w:r>
    </w:p>
    <w:p w:rsidR="00AA4D55" w:rsidRPr="00AA4D55" w:rsidRDefault="00AA4D55" w:rsidP="00AA4D55"/>
    <w:p w:rsidR="00AA4D55" w:rsidRPr="00AA4D55" w:rsidRDefault="00AA4D55" w:rsidP="00AA4D55">
      <w:r w:rsidRPr="00AA4D55">
        <w:t>This programme recognises the need to build lifelong learning and critical thinking skills into the student experience. Emphasis is placed on material and methods that develop the knowledge and skills needed for students to engage in the wider societal debates about marketing approaches and practice, and to assess the value of information and data in our increasingly knowledge-based society.  Students will also learn the role that various technologies can play in delivering, managing and assessing information and data.</w:t>
      </w:r>
    </w:p>
    <w:p w:rsidR="00AA4D55" w:rsidRPr="00AA4D55" w:rsidRDefault="00AA4D55" w:rsidP="00AA4D55"/>
    <w:p w:rsidR="00AA4D55" w:rsidRPr="00AA4D55" w:rsidRDefault="00AA4D55" w:rsidP="00AA4D55">
      <w:r w:rsidRPr="00AA4D55">
        <w:t>Over the three years (or four year sandwich), students will become increasingly capable of situating marketing as a discipline and a set of processes within the organisation, the wider environment, and in society at large.  They will be in a position to provide some critique of marketing practices and decision-making, while also developing improved marketing practice and decision making. Students who wish to take professional exams towards the Institute of Direct Marketing (IDM) qualification will be able to do so upon successful completion of the BA (Hons) Marketing Programme.</w:t>
      </w:r>
    </w:p>
    <w:p w:rsidR="00AA4D55" w:rsidRPr="00AA4D55" w:rsidRDefault="00AA4D55" w:rsidP="00AA4D55"/>
    <w:p w:rsidR="00AA4D55" w:rsidRPr="00AA4D55" w:rsidRDefault="00AA4D55" w:rsidP="00AA4D55"/>
    <w:p w:rsidR="00AA4D55" w:rsidRPr="00AA4D55" w:rsidRDefault="00AA4D55" w:rsidP="00AA4D55">
      <w:pPr>
        <w:rPr>
          <w:b/>
        </w:rPr>
      </w:pPr>
      <w:r w:rsidRPr="00AA4D55">
        <w:rPr>
          <w:b/>
        </w:rPr>
        <w:t>11. Programme outcomes</w:t>
      </w:r>
    </w:p>
    <w:p w:rsidR="00AA4D55" w:rsidRPr="00AA4D55" w:rsidRDefault="00AA4D55" w:rsidP="00AA4D55">
      <w:pPr>
        <w:keepLines/>
        <w:spacing w:before="180" w:after="120"/>
        <w:rPr>
          <w:b/>
        </w:rPr>
      </w:pPr>
      <w:r w:rsidRPr="00AA4D55">
        <w:rPr>
          <w:b/>
        </w:rPr>
        <w:t>A. Knowledge and understanding</w:t>
      </w:r>
    </w:p>
    <w:p w:rsidR="00AA4D55" w:rsidRPr="00AA4D55" w:rsidRDefault="00AA4D55" w:rsidP="00AA4D55">
      <w:pPr>
        <w:keepLines/>
        <w:spacing w:after="120"/>
      </w:pPr>
      <w:r w:rsidRPr="00AA4D55">
        <w:t>On completion of this programme the successful student will have knowledge and understanding of:</w:t>
      </w:r>
    </w:p>
    <w:p w:rsidR="00AA4D55" w:rsidRPr="00AA4D55" w:rsidRDefault="00AA4D55" w:rsidP="00AA4D55">
      <w:pPr>
        <w:keepLines/>
        <w:spacing w:after="80"/>
        <w:rPr>
          <w:b/>
          <w:i/>
        </w:rPr>
      </w:pPr>
      <w:r w:rsidRPr="00AA4D55">
        <w:tab/>
      </w:r>
      <w:r w:rsidRPr="00AA4D55">
        <w:rPr>
          <w:b/>
          <w:i/>
        </w:rPr>
        <w:t xml:space="preserve">Teaching/learning methods </w:t>
      </w:r>
    </w:p>
    <w:p w:rsidR="00AA4D55" w:rsidRPr="00AA4D55" w:rsidRDefault="00AA4D55" w:rsidP="00AA4D55">
      <w:pPr>
        <w:keepLines/>
        <w:spacing w:after="80"/>
        <w:ind w:left="720"/>
      </w:pPr>
      <w:r w:rsidRPr="00AA4D55">
        <w:t>Students gain knowledge and understanding through:</w:t>
      </w:r>
    </w:p>
    <w:p w:rsidR="00AA4D55" w:rsidRPr="00AA4D55" w:rsidRDefault="00AA4D55" w:rsidP="00AA4D55">
      <w:pPr>
        <w:keepLines/>
        <w:spacing w:after="80"/>
        <w:ind w:left="720"/>
      </w:pPr>
    </w:p>
    <w:p w:rsidR="00AA4D55" w:rsidRPr="00AA4D55" w:rsidRDefault="00AA4D55" w:rsidP="00AA4D55">
      <w:pPr>
        <w:keepLines/>
        <w:spacing w:after="80"/>
        <w:ind w:left="720"/>
        <w:rPr>
          <w:b/>
        </w:rPr>
      </w:pPr>
      <w:r w:rsidRPr="00AA4D55">
        <w:rPr>
          <w:b/>
        </w:rPr>
        <w:t>Assessment Methods</w:t>
      </w:r>
    </w:p>
    <w:p w:rsidR="00AA4D55" w:rsidRPr="00AA4D55" w:rsidRDefault="00AA4D55" w:rsidP="00AA4D55">
      <w:pPr>
        <w:keepLines/>
        <w:spacing w:after="80"/>
        <w:ind w:left="720"/>
      </w:pPr>
      <w:r w:rsidRPr="00AA4D55">
        <w:t>Students’ knowledge and understanding is assessed by:</w:t>
      </w:r>
    </w:p>
    <w:p w:rsidR="00AA4D55" w:rsidRPr="00AA4D55" w:rsidRDefault="00AA4D55" w:rsidP="00AA4D55">
      <w:pPr>
        <w:keepLines/>
        <w:spacing w:after="80"/>
        <w:ind w:left="720"/>
      </w:pPr>
    </w:p>
    <w:p w:rsidR="00AA4D55" w:rsidRPr="00AA4D55" w:rsidRDefault="00AA4D55" w:rsidP="00AA4D55">
      <w:pPr>
        <w:keepLines/>
        <w:spacing w:before="180" w:after="120"/>
        <w:rPr>
          <w:b/>
        </w:rPr>
      </w:pPr>
      <w:r w:rsidRPr="00AA4D55">
        <w:rPr>
          <w:b/>
        </w:rPr>
        <w:t>B. Cognitive (thinking) skills</w:t>
      </w:r>
    </w:p>
    <w:p w:rsidR="00AA4D55" w:rsidRPr="00AA4D55" w:rsidRDefault="00AA4D55" w:rsidP="00AA4D55">
      <w:pPr>
        <w:keepLines/>
        <w:spacing w:after="80"/>
      </w:pPr>
      <w:r w:rsidRPr="00AA4D55">
        <w:t>On completion of this programme the successful student will be able to:</w:t>
      </w:r>
    </w:p>
    <w:p w:rsidR="00AA4D55" w:rsidRPr="00AA4D55" w:rsidRDefault="00AA4D55" w:rsidP="00AA4D55">
      <w:pPr>
        <w:keepLines/>
        <w:spacing w:after="80"/>
        <w:ind w:left="720"/>
        <w:rPr>
          <w:b/>
          <w:i/>
        </w:rPr>
      </w:pPr>
      <w:r w:rsidRPr="00AA4D55">
        <w:rPr>
          <w:b/>
          <w:i/>
        </w:rPr>
        <w:lastRenderedPageBreak/>
        <w:t>Teaching/learning methods</w:t>
      </w:r>
    </w:p>
    <w:p w:rsidR="00AA4D55" w:rsidRPr="00AA4D55" w:rsidRDefault="00AA4D55" w:rsidP="00AA4D55">
      <w:pPr>
        <w:keepLines/>
        <w:spacing w:after="80"/>
        <w:ind w:left="720"/>
      </w:pPr>
      <w:r w:rsidRPr="00AA4D55">
        <w:t>Students learn cognitive skills through</w:t>
      </w:r>
    </w:p>
    <w:p w:rsidR="00AA4D55" w:rsidRPr="00AA4D55" w:rsidRDefault="00AA4D55" w:rsidP="00AA4D55">
      <w:pPr>
        <w:keepLines/>
        <w:spacing w:after="80"/>
        <w:ind w:left="720"/>
      </w:pPr>
    </w:p>
    <w:p w:rsidR="00AA4D55" w:rsidRPr="00AA4D55" w:rsidRDefault="00AA4D55" w:rsidP="00AA4D55">
      <w:pPr>
        <w:keepLines/>
        <w:spacing w:after="80"/>
        <w:ind w:left="720"/>
        <w:rPr>
          <w:b/>
        </w:rPr>
      </w:pPr>
      <w:r w:rsidRPr="00AA4D55">
        <w:rPr>
          <w:b/>
        </w:rPr>
        <w:t>Assessment Method</w:t>
      </w:r>
    </w:p>
    <w:p w:rsidR="00AA4D55" w:rsidRPr="00AA4D55" w:rsidRDefault="00AA4D55" w:rsidP="00AA4D55">
      <w:pPr>
        <w:keepLines/>
        <w:spacing w:after="80"/>
        <w:ind w:left="720"/>
      </w:pPr>
      <w:r w:rsidRPr="00AA4D55">
        <w:t>Students’ cognitive skills are assessed by</w:t>
      </w:r>
    </w:p>
    <w:p w:rsidR="00AA4D55" w:rsidRPr="00AA4D55" w:rsidRDefault="00AA4D55" w:rsidP="00AA4D55">
      <w:pPr>
        <w:keepLines/>
        <w:spacing w:after="80"/>
        <w:ind w:left="720"/>
      </w:pPr>
    </w:p>
    <w:p w:rsidR="00AA4D55" w:rsidRPr="00AA4D55" w:rsidRDefault="00AA4D55" w:rsidP="00AA4D55">
      <w:pPr>
        <w:keepLines/>
        <w:spacing w:before="180" w:after="120"/>
        <w:rPr>
          <w:b/>
        </w:rPr>
      </w:pPr>
      <w:r w:rsidRPr="00AA4D55">
        <w:rPr>
          <w:b/>
        </w:rPr>
        <w:t>C. Practical skills</w:t>
      </w:r>
    </w:p>
    <w:p w:rsidR="00AA4D55" w:rsidRPr="00AA4D55" w:rsidRDefault="00AA4D55" w:rsidP="00AA4D55">
      <w:pPr>
        <w:keepLines/>
        <w:spacing w:after="80"/>
        <w:ind w:left="720"/>
      </w:pPr>
      <w:r w:rsidRPr="00AA4D55">
        <w:t>On completion of the programme the successful student will be able to:</w:t>
      </w:r>
    </w:p>
    <w:p w:rsidR="00AA4D55" w:rsidRPr="00AA4D55" w:rsidRDefault="00AA4D55" w:rsidP="00AA4D55">
      <w:pPr>
        <w:keepLines/>
        <w:spacing w:after="80"/>
        <w:ind w:left="720"/>
        <w:rPr>
          <w:b/>
          <w:i/>
        </w:rPr>
      </w:pPr>
      <w:r w:rsidRPr="00AA4D55">
        <w:rPr>
          <w:b/>
          <w:i/>
        </w:rPr>
        <w:t>Teaching/learning methods</w:t>
      </w:r>
    </w:p>
    <w:p w:rsidR="00AA4D55" w:rsidRPr="00AA4D55" w:rsidRDefault="00AA4D55" w:rsidP="00AA4D55">
      <w:pPr>
        <w:keepLines/>
        <w:spacing w:after="80"/>
        <w:ind w:left="720"/>
      </w:pPr>
      <w:r w:rsidRPr="00AA4D55">
        <w:t>Students learn practical skills through</w:t>
      </w:r>
    </w:p>
    <w:p w:rsidR="00AA4D55" w:rsidRPr="00AA4D55" w:rsidRDefault="00AA4D55" w:rsidP="00AA4D55">
      <w:pPr>
        <w:keepLines/>
        <w:spacing w:after="80"/>
        <w:ind w:left="720"/>
      </w:pPr>
    </w:p>
    <w:p w:rsidR="00AA4D55" w:rsidRPr="00AA4D55" w:rsidRDefault="00AA4D55" w:rsidP="00AA4D55">
      <w:pPr>
        <w:keepLines/>
        <w:spacing w:after="80"/>
        <w:ind w:left="720"/>
        <w:rPr>
          <w:b/>
          <w:i/>
        </w:rPr>
      </w:pPr>
      <w:r w:rsidRPr="00AA4D55">
        <w:rPr>
          <w:b/>
          <w:i/>
        </w:rPr>
        <w:t>Assessment Method</w:t>
      </w:r>
    </w:p>
    <w:p w:rsidR="00AA4D55" w:rsidRPr="00AA4D55" w:rsidRDefault="00AA4D55" w:rsidP="00AA4D55">
      <w:pPr>
        <w:keepLines/>
        <w:spacing w:after="80"/>
        <w:ind w:left="720"/>
      </w:pPr>
      <w:r w:rsidRPr="00AA4D55">
        <w:t>Students’ practical skills are assessed by</w:t>
      </w:r>
    </w:p>
    <w:p w:rsidR="00AA4D55" w:rsidRPr="00AA4D55" w:rsidRDefault="00AA4D55" w:rsidP="00AA4D55">
      <w:pPr>
        <w:keepLines/>
        <w:spacing w:before="180" w:after="120"/>
        <w:rPr>
          <w:b/>
        </w:rPr>
      </w:pPr>
      <w:r w:rsidRPr="00AA4D55">
        <w:rPr>
          <w:b/>
        </w:rPr>
        <w:t>D. Graduate Skills</w:t>
      </w:r>
    </w:p>
    <w:p w:rsidR="00AA4D55" w:rsidRPr="00AA4D55" w:rsidRDefault="00AA4D55" w:rsidP="00AA4D55">
      <w:pPr>
        <w:keepLines/>
        <w:spacing w:after="80"/>
        <w:ind w:left="720"/>
      </w:pPr>
      <w:r w:rsidRPr="00AA4D55">
        <w:t>On completion of this programme the successful student will be able to:</w:t>
      </w:r>
    </w:p>
    <w:p w:rsidR="00AA4D55" w:rsidRPr="00AA4D55" w:rsidRDefault="00AA4D55" w:rsidP="00AA4D55">
      <w:pPr>
        <w:keepLines/>
        <w:spacing w:after="80"/>
        <w:ind w:left="720"/>
        <w:rPr>
          <w:b/>
          <w:i/>
        </w:rPr>
      </w:pPr>
    </w:p>
    <w:p w:rsidR="00AA4D55" w:rsidRPr="00AA4D55" w:rsidRDefault="00AA4D55" w:rsidP="00AA4D55">
      <w:pPr>
        <w:keepLines/>
        <w:spacing w:after="80"/>
        <w:ind w:left="720"/>
        <w:rPr>
          <w:b/>
          <w:i/>
        </w:rPr>
      </w:pPr>
      <w:r w:rsidRPr="00AA4D55">
        <w:rPr>
          <w:b/>
          <w:i/>
        </w:rPr>
        <w:t>Teaching/learning methods</w:t>
      </w:r>
    </w:p>
    <w:p w:rsidR="00AA4D55" w:rsidRPr="00AA4D55" w:rsidRDefault="00AA4D55" w:rsidP="00AA4D55">
      <w:pPr>
        <w:keepLines/>
        <w:spacing w:after="80"/>
        <w:ind w:left="720"/>
      </w:pPr>
      <w:r w:rsidRPr="00AA4D55">
        <w:t>Students acquire graduate skills through</w:t>
      </w:r>
    </w:p>
    <w:p w:rsidR="00AA4D55" w:rsidRPr="00AA4D55" w:rsidRDefault="00AA4D55" w:rsidP="00AA4D55">
      <w:pPr>
        <w:keepLines/>
        <w:spacing w:after="80"/>
        <w:ind w:left="720"/>
      </w:pPr>
    </w:p>
    <w:p w:rsidR="00AA4D55" w:rsidRPr="00AA4D55" w:rsidRDefault="00AA4D55" w:rsidP="00AA4D55">
      <w:pPr>
        <w:keepLines/>
        <w:spacing w:after="80"/>
        <w:ind w:left="720"/>
        <w:rPr>
          <w:b/>
          <w:i/>
        </w:rPr>
      </w:pPr>
      <w:r w:rsidRPr="00AA4D55">
        <w:rPr>
          <w:b/>
          <w:i/>
        </w:rPr>
        <w:t>Assessment method</w:t>
      </w:r>
    </w:p>
    <w:p w:rsidR="00AA4D55" w:rsidRPr="00AA4D55" w:rsidRDefault="00AA4D55" w:rsidP="00AA4D55">
      <w:pPr>
        <w:keepLines/>
        <w:spacing w:after="80"/>
        <w:ind w:left="720"/>
      </w:pPr>
      <w:r w:rsidRPr="00AA4D55">
        <w:t>Students’ graduate skills are assessed by</w:t>
      </w:r>
    </w:p>
    <w:p w:rsidR="00AA4D55" w:rsidRPr="00AA4D55" w:rsidRDefault="00AA4D55" w:rsidP="00AA4D55">
      <w:pPr>
        <w:keepLines/>
        <w:spacing w:after="80"/>
        <w:ind w:left="720"/>
      </w:pPr>
    </w:p>
    <w:p w:rsidR="00AA4D55" w:rsidRPr="00AA4D55" w:rsidRDefault="00AA4D55" w:rsidP="00AA4D55"/>
    <w:tbl>
      <w:tblPr>
        <w:tblW w:w="7655" w:type="dxa"/>
        <w:jc w:val="center"/>
        <w:tblInd w:w="-176" w:type="dxa"/>
        <w:tblLayout w:type="fixed"/>
        <w:tblLook w:val="0000" w:firstRow="0" w:lastRow="0" w:firstColumn="0" w:lastColumn="0" w:noHBand="0" w:noVBand="0"/>
      </w:tblPr>
      <w:tblGrid>
        <w:gridCol w:w="7655"/>
      </w:tblGrid>
      <w:tr w:rsidR="00AA4D55" w:rsidRPr="00AA4D55" w:rsidTr="009D051A">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AA4D55" w:rsidRPr="00AA4D55" w:rsidRDefault="00AA4D55" w:rsidP="00AA4D55">
            <w:pPr>
              <w:rPr>
                <w:b/>
              </w:rPr>
            </w:pPr>
            <w:r w:rsidRPr="00AA4D55">
              <w:rPr>
                <w:b/>
              </w:rPr>
              <w:t>12. Programme structure (levels, modules, credits and progression requirements)</w:t>
            </w:r>
          </w:p>
        </w:tc>
      </w:tr>
      <w:tr w:rsidR="00AA4D55" w:rsidRPr="00AA4D55" w:rsidTr="009D051A">
        <w:trPr>
          <w:trHeight w:val="386"/>
          <w:jc w:val="center"/>
        </w:trPr>
        <w:tc>
          <w:tcPr>
            <w:tcW w:w="7655" w:type="dxa"/>
            <w:tcBorders>
              <w:left w:val="single" w:sz="4" w:space="0" w:color="000000"/>
              <w:right w:val="single" w:sz="4" w:space="0" w:color="000000"/>
            </w:tcBorders>
            <w:shd w:val="clear" w:color="auto" w:fill="DFDFDF"/>
          </w:tcPr>
          <w:p w:rsidR="00AA4D55" w:rsidRPr="00AA4D55" w:rsidRDefault="00AA4D55" w:rsidP="00AA4D55">
            <w:pPr>
              <w:rPr>
                <w:b/>
              </w:rPr>
            </w:pPr>
            <w:r w:rsidRPr="00AA4D55">
              <w:rPr>
                <w:b/>
              </w:rPr>
              <w:t>12. 1 Overall structure of the programme</w:t>
            </w:r>
          </w:p>
        </w:tc>
      </w:tr>
      <w:tr w:rsidR="00AA4D55" w:rsidRPr="00AA4D55" w:rsidTr="009D051A">
        <w:trPr>
          <w:trHeight w:val="80"/>
          <w:jc w:val="center"/>
        </w:trPr>
        <w:tc>
          <w:tcPr>
            <w:tcW w:w="7655" w:type="dxa"/>
            <w:tcBorders>
              <w:left w:val="single" w:sz="4" w:space="0" w:color="000000"/>
              <w:bottom w:val="single" w:sz="4" w:space="0" w:color="000000"/>
              <w:right w:val="single" w:sz="4" w:space="0" w:color="000000"/>
            </w:tcBorders>
          </w:tcPr>
          <w:p w:rsidR="00AA4D55" w:rsidRPr="00AA4D55" w:rsidRDefault="00AA4D55" w:rsidP="00AA4D55">
            <w:pPr>
              <w:rPr>
                <w:rFonts w:eastAsia="宋体"/>
                <w:sz w:val="20"/>
                <w:szCs w:val="20"/>
              </w:rPr>
            </w:pPr>
            <w:r w:rsidRPr="00AA4D55">
              <w:t xml:space="preserve"> </w:t>
            </w:r>
            <w:r w:rsidRPr="00AA4D55">
              <w:rPr>
                <w:rFonts w:eastAsia="宋体"/>
                <w:sz w:val="20"/>
                <w:szCs w:val="20"/>
              </w:rPr>
              <w:t xml:space="preserve">The programme is studied over three years full-time, or four years if the option of a 12 month placement is taken (sandwich). Students study four 30 credit modules per </w:t>
            </w:r>
            <w:r w:rsidRPr="00AA4D55">
              <w:rPr>
                <w:rFonts w:eastAsia="宋体"/>
                <w:sz w:val="20"/>
                <w:szCs w:val="20"/>
              </w:rPr>
              <w:lastRenderedPageBreak/>
              <w:t>year. The first year comprises of four compulsory modules. These modules are designed to bring all students to a standard level of academic competence to pursue further study in the subject.</w:t>
            </w:r>
          </w:p>
          <w:p w:rsidR="00AA4D55" w:rsidRPr="00AA4D55" w:rsidRDefault="00AA4D55" w:rsidP="00AA4D55">
            <w:pPr>
              <w:rPr>
                <w:rFonts w:eastAsia="宋体"/>
                <w:sz w:val="20"/>
                <w:szCs w:val="20"/>
              </w:rPr>
            </w:pPr>
          </w:p>
          <w:p w:rsidR="00AA4D55" w:rsidRPr="00AA4D55" w:rsidRDefault="00AA4D55" w:rsidP="00AA4D55">
            <w:pPr>
              <w:rPr>
                <w:rFonts w:eastAsia="宋体"/>
                <w:sz w:val="20"/>
                <w:szCs w:val="20"/>
              </w:rPr>
            </w:pPr>
            <w:r w:rsidRPr="00AA4D55">
              <w:rPr>
                <w:rFonts w:eastAsia="宋体"/>
                <w:sz w:val="20"/>
                <w:szCs w:val="20"/>
              </w:rPr>
              <w:t xml:space="preserve">In the second year students study three compulsory modules designed to expand knowledge in three pivotal areas of marketing; the behaviour of consumers, marketing research and the management of brands.  In the second year students are also able to undertake one out of three more specialised options; Managing Marketing, Fashion and Luxury Goods Marketing and Enterprise and Small Business Marketing. At the end of the second year, students may opt to take a year’s placement before returning to complete their final year of study. </w:t>
            </w:r>
          </w:p>
          <w:p w:rsidR="00AA4D55" w:rsidRPr="00AA4D55" w:rsidRDefault="00AA4D55" w:rsidP="00AA4D55">
            <w:pPr>
              <w:rPr>
                <w:rFonts w:eastAsia="宋体"/>
                <w:sz w:val="20"/>
                <w:szCs w:val="20"/>
              </w:rPr>
            </w:pPr>
          </w:p>
          <w:p w:rsidR="00AA4D55" w:rsidRPr="00AA4D55" w:rsidRDefault="00AA4D55" w:rsidP="00AA4D55">
            <w:r w:rsidRPr="00AA4D55">
              <w:rPr>
                <w:rFonts w:eastAsia="宋体"/>
                <w:b/>
                <w:i/>
                <w:sz w:val="20"/>
                <w:szCs w:val="20"/>
              </w:rPr>
              <w:t xml:space="preserve">In the final year students will study two compulsory modules designed to advance skills and knowledge appropriate to graduate level. These are modules in marketing strategy and E-Marketing and Social Media. In the third year students are also able to undertake two options from a wider list of specialist marketing modules including: Public Relations, Advertising and Promotion and New Venture Management. Undertaking a research project and work based learning are also offered as options to third year students.  </w:t>
            </w:r>
          </w:p>
        </w:tc>
      </w:tr>
    </w:tbl>
    <w:p w:rsidR="00AA4D55" w:rsidRPr="00AA4D55" w:rsidRDefault="00AA4D55" w:rsidP="00AA4D55"/>
    <w:tbl>
      <w:tblPr>
        <w:tblW w:w="7655" w:type="dxa"/>
        <w:jc w:val="center"/>
        <w:tblInd w:w="-176" w:type="dxa"/>
        <w:tblLayout w:type="fixed"/>
        <w:tblLook w:val="0000" w:firstRow="0" w:lastRow="0" w:firstColumn="0" w:lastColumn="0" w:noHBand="0" w:noVBand="0"/>
      </w:tblPr>
      <w:tblGrid>
        <w:gridCol w:w="2580"/>
        <w:gridCol w:w="2666"/>
        <w:gridCol w:w="2409"/>
      </w:tblGrid>
      <w:tr w:rsidR="00AA4D55" w:rsidRPr="00AA4D55" w:rsidTr="009D051A">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9D9D9"/>
          </w:tcPr>
          <w:p w:rsidR="00AA4D55" w:rsidRPr="00AA4D55" w:rsidRDefault="00AA4D55" w:rsidP="00AA4D55">
            <w:pPr>
              <w:rPr>
                <w:b/>
              </w:rPr>
            </w:pPr>
            <w:r w:rsidRPr="00AA4D55">
              <w:rPr>
                <w:b/>
              </w:rPr>
              <w:t xml:space="preserve">12.2 Levels and modules </w:t>
            </w:r>
          </w:p>
        </w:tc>
      </w:tr>
      <w:tr w:rsidR="00AA4D55" w:rsidRPr="00AA4D55" w:rsidTr="009D051A">
        <w:trPr>
          <w:cantSplit/>
          <w:trHeight w:val="90"/>
          <w:jc w:val="center"/>
        </w:trPr>
        <w:tc>
          <w:tcPr>
            <w:tcW w:w="7655" w:type="dxa"/>
            <w:gridSpan w:val="3"/>
            <w:tcBorders>
              <w:left w:val="single" w:sz="4" w:space="0" w:color="000000"/>
              <w:bottom w:val="single" w:sz="4" w:space="0" w:color="000000"/>
              <w:right w:val="single" w:sz="4" w:space="0" w:color="000000"/>
            </w:tcBorders>
          </w:tcPr>
          <w:p w:rsidR="00AA4D55" w:rsidRPr="00AA4D55" w:rsidRDefault="00AA4D55" w:rsidP="00AA4D55">
            <w:pPr>
              <w:rPr>
                <w:b/>
              </w:rPr>
            </w:pPr>
            <w:r w:rsidRPr="00AA4D55">
              <w:rPr>
                <w:b/>
              </w:rPr>
              <w:t xml:space="preserve">Level 4 </w:t>
            </w:r>
          </w:p>
        </w:tc>
      </w:tr>
      <w:tr w:rsidR="00AA4D55" w:rsidRPr="00AA4D55" w:rsidTr="009D051A">
        <w:trPr>
          <w:cantSplit/>
          <w:jc w:val="center"/>
        </w:trPr>
        <w:tc>
          <w:tcPr>
            <w:tcW w:w="2580" w:type="dxa"/>
            <w:tcBorders>
              <w:left w:val="single" w:sz="4" w:space="0" w:color="000000"/>
              <w:bottom w:val="single" w:sz="4" w:space="0" w:color="000000"/>
            </w:tcBorders>
          </w:tcPr>
          <w:p w:rsidR="00AA4D55" w:rsidRPr="00AA4D55" w:rsidRDefault="00AA4D55" w:rsidP="00AA4D55">
            <w:r w:rsidRPr="00AA4D55">
              <w:t>COMPULSORY</w:t>
            </w:r>
          </w:p>
        </w:tc>
        <w:tc>
          <w:tcPr>
            <w:tcW w:w="2666" w:type="dxa"/>
            <w:tcBorders>
              <w:left w:val="single" w:sz="4" w:space="0" w:color="000000"/>
              <w:bottom w:val="single" w:sz="4" w:space="0" w:color="000000"/>
            </w:tcBorders>
          </w:tcPr>
          <w:p w:rsidR="00AA4D55" w:rsidRPr="00AA4D55" w:rsidRDefault="00AA4D55" w:rsidP="00AA4D55">
            <w:r w:rsidRPr="00AA4D55">
              <w:t xml:space="preserve">OPTIONAL </w:t>
            </w:r>
          </w:p>
        </w:tc>
        <w:tc>
          <w:tcPr>
            <w:tcW w:w="2409" w:type="dxa"/>
            <w:tcBorders>
              <w:left w:val="single" w:sz="4" w:space="0" w:color="000000"/>
              <w:bottom w:val="single" w:sz="4" w:space="0" w:color="000000"/>
              <w:right w:val="single" w:sz="4" w:space="0" w:color="000000"/>
            </w:tcBorders>
          </w:tcPr>
          <w:p w:rsidR="00AA4D55" w:rsidRPr="00AA4D55" w:rsidRDefault="00AA4D55" w:rsidP="00AA4D55">
            <w:r w:rsidRPr="00AA4D55">
              <w:t>PROGRESSION REQUIREMENTS</w:t>
            </w:r>
          </w:p>
        </w:tc>
      </w:tr>
      <w:tr w:rsidR="00AA4D55" w:rsidRPr="00AA4D55" w:rsidTr="009D051A">
        <w:trPr>
          <w:cantSplit/>
          <w:jc w:val="center"/>
        </w:trPr>
        <w:tc>
          <w:tcPr>
            <w:tcW w:w="2580" w:type="dxa"/>
            <w:tcBorders>
              <w:left w:val="single" w:sz="4" w:space="0" w:color="000000"/>
              <w:bottom w:val="single" w:sz="4" w:space="0" w:color="000000"/>
            </w:tcBorders>
          </w:tcPr>
          <w:p w:rsidR="00AA4D55" w:rsidRPr="00AA4D55" w:rsidRDefault="00AA4D55" w:rsidP="00AA4D55">
            <w:r w:rsidRPr="00AA4D55">
              <w:t>Students must take all of the following:</w:t>
            </w:r>
          </w:p>
          <w:p w:rsidR="00AA4D55" w:rsidRPr="00AA4D55" w:rsidRDefault="00AA4D55" w:rsidP="00AA4D55">
            <w:pPr>
              <w:rPr>
                <w:rFonts w:eastAsia="宋体"/>
                <w:sz w:val="20"/>
                <w:szCs w:val="20"/>
              </w:rPr>
            </w:pPr>
            <w:r w:rsidRPr="00AA4D55">
              <w:rPr>
                <w:rFonts w:eastAsia="宋体"/>
                <w:sz w:val="20"/>
                <w:szCs w:val="20"/>
                <w:lang w:val="en-US"/>
              </w:rPr>
              <w:t xml:space="preserve">MKT1120 - </w:t>
            </w:r>
            <w:r w:rsidRPr="00AA4D55">
              <w:rPr>
                <w:rFonts w:eastAsia="宋体"/>
                <w:sz w:val="20"/>
                <w:szCs w:val="20"/>
              </w:rPr>
              <w:t>Marketing Theory and Practice</w:t>
            </w:r>
          </w:p>
          <w:p w:rsidR="00AA4D55" w:rsidRPr="00AA4D55" w:rsidRDefault="00AA4D55" w:rsidP="00AA4D55">
            <w:pPr>
              <w:rPr>
                <w:rFonts w:eastAsia="宋体"/>
                <w:sz w:val="20"/>
                <w:szCs w:val="20"/>
                <w:lang w:val="en-US"/>
              </w:rPr>
            </w:pPr>
            <w:r w:rsidRPr="00AA4D55">
              <w:rPr>
                <w:rFonts w:eastAsia="宋体"/>
                <w:sz w:val="20"/>
                <w:szCs w:val="20"/>
                <w:lang w:val="en-US"/>
              </w:rPr>
              <w:t>MKT1130 - Marketing Intelligence</w:t>
            </w:r>
          </w:p>
          <w:p w:rsidR="00AA4D55" w:rsidRPr="00AA4D55" w:rsidRDefault="00AA4D55" w:rsidP="00AA4D55">
            <w:pPr>
              <w:rPr>
                <w:rFonts w:eastAsia="宋体"/>
                <w:sz w:val="20"/>
                <w:szCs w:val="20"/>
                <w:lang w:val="en-US"/>
              </w:rPr>
            </w:pPr>
            <w:r w:rsidRPr="00AA4D55">
              <w:rPr>
                <w:rFonts w:eastAsia="宋体"/>
                <w:sz w:val="20"/>
                <w:szCs w:val="20"/>
                <w:lang w:val="en-US"/>
              </w:rPr>
              <w:t>MKT1150 - Personal and Professional Development</w:t>
            </w:r>
          </w:p>
          <w:p w:rsidR="00AA4D55" w:rsidRPr="00AA4D55" w:rsidRDefault="00AA4D55" w:rsidP="00AA4D55">
            <w:r w:rsidRPr="00AA4D55">
              <w:rPr>
                <w:rFonts w:eastAsia="宋体"/>
                <w:sz w:val="20"/>
                <w:szCs w:val="20"/>
                <w:lang w:val="en-US"/>
              </w:rPr>
              <w:t>FIN1110 - Financial Aspects of Business</w:t>
            </w:r>
          </w:p>
          <w:p w:rsidR="00AA4D55" w:rsidRPr="00AA4D55" w:rsidRDefault="00AA4D55" w:rsidP="00AA4D55"/>
          <w:p w:rsidR="00AA4D55" w:rsidRPr="00AA4D55" w:rsidRDefault="00AA4D55" w:rsidP="00AA4D55"/>
        </w:tc>
        <w:tc>
          <w:tcPr>
            <w:tcW w:w="2666" w:type="dxa"/>
            <w:tcBorders>
              <w:left w:val="single" w:sz="4" w:space="0" w:color="000000"/>
              <w:bottom w:val="single" w:sz="4" w:space="0" w:color="000000"/>
            </w:tcBorders>
          </w:tcPr>
          <w:p w:rsidR="00AA4D55" w:rsidRPr="00AA4D55" w:rsidRDefault="00AA4D55" w:rsidP="00AA4D55"/>
          <w:p w:rsidR="00AA4D55" w:rsidRPr="00AA4D55" w:rsidRDefault="00AA4D55" w:rsidP="00AA4D55"/>
        </w:tc>
        <w:tc>
          <w:tcPr>
            <w:tcW w:w="2409" w:type="dxa"/>
            <w:tcBorders>
              <w:left w:val="single" w:sz="4" w:space="0" w:color="000000"/>
              <w:bottom w:val="single" w:sz="4" w:space="0" w:color="000000"/>
              <w:right w:val="single" w:sz="4" w:space="0" w:color="000000"/>
            </w:tcBorders>
          </w:tcPr>
          <w:p w:rsidR="00AA4D55" w:rsidRPr="00AA4D55" w:rsidRDefault="00AA4D55" w:rsidP="00AA4D55">
            <w:r w:rsidRPr="00AA4D55">
              <w:t>Students must pass 90 credits to progress to level 5</w:t>
            </w:r>
          </w:p>
          <w:p w:rsidR="00AA4D55" w:rsidRPr="00AA4D55" w:rsidRDefault="00AA4D55" w:rsidP="00AA4D55"/>
          <w:p w:rsidR="00AA4D55" w:rsidRPr="00AA4D55" w:rsidRDefault="00AA4D55" w:rsidP="00AA4D55"/>
        </w:tc>
      </w:tr>
      <w:tr w:rsidR="00AA4D55" w:rsidRPr="00AA4D55" w:rsidTr="009D051A">
        <w:trPr>
          <w:cantSplit/>
          <w:jc w:val="center"/>
        </w:trPr>
        <w:tc>
          <w:tcPr>
            <w:tcW w:w="7655" w:type="dxa"/>
            <w:gridSpan w:val="3"/>
            <w:tcBorders>
              <w:left w:val="single" w:sz="4" w:space="0" w:color="000000"/>
              <w:bottom w:val="single" w:sz="4" w:space="0" w:color="000000"/>
              <w:right w:val="single" w:sz="4" w:space="0" w:color="000000"/>
            </w:tcBorders>
          </w:tcPr>
          <w:p w:rsidR="00AA4D55" w:rsidRPr="00AA4D55" w:rsidRDefault="00AA4D55" w:rsidP="00AA4D55">
            <w:pPr>
              <w:rPr>
                <w:b/>
              </w:rPr>
            </w:pPr>
            <w:r w:rsidRPr="00AA4D55">
              <w:rPr>
                <w:b/>
              </w:rPr>
              <w:t>Level 5</w:t>
            </w:r>
          </w:p>
        </w:tc>
      </w:tr>
      <w:tr w:rsidR="00AA4D55" w:rsidRPr="00AA4D55" w:rsidTr="009D051A">
        <w:trPr>
          <w:cantSplit/>
          <w:jc w:val="center"/>
        </w:trPr>
        <w:tc>
          <w:tcPr>
            <w:tcW w:w="2580" w:type="dxa"/>
            <w:tcBorders>
              <w:left w:val="single" w:sz="4" w:space="0" w:color="000000"/>
              <w:bottom w:val="single" w:sz="4" w:space="0" w:color="000000"/>
            </w:tcBorders>
          </w:tcPr>
          <w:p w:rsidR="00AA4D55" w:rsidRPr="00AA4D55" w:rsidRDefault="00AA4D55" w:rsidP="00AA4D55">
            <w:r w:rsidRPr="00AA4D55">
              <w:t>COMPULSORY</w:t>
            </w:r>
          </w:p>
        </w:tc>
        <w:tc>
          <w:tcPr>
            <w:tcW w:w="2666" w:type="dxa"/>
            <w:tcBorders>
              <w:left w:val="single" w:sz="4" w:space="0" w:color="000000"/>
              <w:bottom w:val="single" w:sz="4" w:space="0" w:color="000000"/>
            </w:tcBorders>
          </w:tcPr>
          <w:p w:rsidR="00AA4D55" w:rsidRPr="00AA4D55" w:rsidRDefault="00AA4D55" w:rsidP="00AA4D55">
            <w:r w:rsidRPr="00AA4D55">
              <w:t xml:space="preserve">OPTIONAL </w:t>
            </w:r>
          </w:p>
        </w:tc>
        <w:tc>
          <w:tcPr>
            <w:tcW w:w="2409" w:type="dxa"/>
            <w:tcBorders>
              <w:left w:val="single" w:sz="4" w:space="0" w:color="000000"/>
              <w:bottom w:val="single" w:sz="4" w:space="0" w:color="000000"/>
              <w:right w:val="single" w:sz="4" w:space="0" w:color="000000"/>
            </w:tcBorders>
          </w:tcPr>
          <w:p w:rsidR="00AA4D55" w:rsidRPr="00AA4D55" w:rsidRDefault="00AA4D55" w:rsidP="00AA4D55">
            <w:r w:rsidRPr="00AA4D55">
              <w:t>PROGRESSION REQUIREMENTS</w:t>
            </w:r>
          </w:p>
        </w:tc>
      </w:tr>
      <w:tr w:rsidR="00AA4D55" w:rsidRPr="00AA4D55" w:rsidTr="009D051A">
        <w:trPr>
          <w:cantSplit/>
          <w:jc w:val="center"/>
        </w:trPr>
        <w:tc>
          <w:tcPr>
            <w:tcW w:w="2580" w:type="dxa"/>
            <w:tcBorders>
              <w:left w:val="single" w:sz="4" w:space="0" w:color="000000"/>
              <w:bottom w:val="single" w:sz="4" w:space="0" w:color="000000"/>
            </w:tcBorders>
          </w:tcPr>
          <w:p w:rsidR="00AA4D55" w:rsidRPr="00AA4D55" w:rsidRDefault="00AA4D55" w:rsidP="00AA4D55">
            <w:r w:rsidRPr="00AA4D55">
              <w:lastRenderedPageBreak/>
              <w:t>Students must take all of the following:</w:t>
            </w:r>
          </w:p>
          <w:p w:rsidR="00AA4D55" w:rsidRPr="00AA4D55" w:rsidRDefault="00AA4D55" w:rsidP="00AA4D55"/>
          <w:p w:rsidR="00AA4D55" w:rsidRPr="00AA4D55" w:rsidRDefault="00AA4D55" w:rsidP="00AA4D55">
            <w:pPr>
              <w:rPr>
                <w:lang w:val="en-US"/>
              </w:rPr>
            </w:pPr>
            <w:r w:rsidRPr="00AA4D55">
              <w:rPr>
                <w:lang w:val="en-US"/>
              </w:rPr>
              <w:t>MKT2210 - Marketing Research</w:t>
            </w:r>
          </w:p>
          <w:p w:rsidR="00AA4D55" w:rsidRPr="00AA4D55" w:rsidRDefault="00AA4D55" w:rsidP="00AA4D55">
            <w:pPr>
              <w:rPr>
                <w:lang w:val="en-US"/>
              </w:rPr>
            </w:pPr>
            <w:r w:rsidRPr="00AA4D55">
              <w:rPr>
                <w:lang w:val="en-US"/>
              </w:rPr>
              <w:t>MKT2236 - Brand Management</w:t>
            </w:r>
          </w:p>
          <w:p w:rsidR="00AA4D55" w:rsidRPr="00AA4D55" w:rsidRDefault="00AA4D55" w:rsidP="00AA4D55">
            <w:pPr>
              <w:rPr>
                <w:lang w:val="en-US"/>
              </w:rPr>
            </w:pPr>
            <w:r w:rsidRPr="00AA4D55">
              <w:rPr>
                <w:lang w:val="en-US"/>
              </w:rPr>
              <w:t>MKT2242 - Consumer Behavior</w:t>
            </w:r>
          </w:p>
          <w:p w:rsidR="00AA4D55" w:rsidRPr="00AA4D55" w:rsidRDefault="00AA4D55" w:rsidP="00AA4D55">
            <w:pPr>
              <w:rPr>
                <w:lang w:val="en-US"/>
              </w:rPr>
            </w:pPr>
          </w:p>
        </w:tc>
        <w:tc>
          <w:tcPr>
            <w:tcW w:w="2666" w:type="dxa"/>
            <w:tcBorders>
              <w:left w:val="single" w:sz="4" w:space="0" w:color="000000"/>
              <w:bottom w:val="single" w:sz="4" w:space="0" w:color="000000"/>
            </w:tcBorders>
          </w:tcPr>
          <w:p w:rsidR="00AA4D55" w:rsidRPr="00AA4D55" w:rsidRDefault="00AA4D55" w:rsidP="00AA4D55">
            <w:r w:rsidRPr="00AA4D55">
              <w:t>Students must also choose one from the following:</w:t>
            </w:r>
          </w:p>
          <w:p w:rsidR="00AA4D55" w:rsidRPr="00AA4D55" w:rsidRDefault="00AA4D55" w:rsidP="00AA4D55"/>
          <w:p w:rsidR="00AA4D55" w:rsidRPr="00AA4D55" w:rsidRDefault="00AA4D55" w:rsidP="00AA4D55">
            <w:pPr>
              <w:rPr>
                <w:lang w:val="en-US"/>
              </w:rPr>
            </w:pPr>
            <w:r w:rsidRPr="00AA4D55">
              <w:rPr>
                <w:lang w:val="en-US"/>
              </w:rPr>
              <w:t xml:space="preserve">MKT2281 - Managing Marketing </w:t>
            </w:r>
          </w:p>
          <w:p w:rsidR="00AA4D55" w:rsidRPr="00AA4D55" w:rsidRDefault="00AA4D55" w:rsidP="00AA4D55">
            <w:pPr>
              <w:rPr>
                <w:lang w:val="en-US"/>
              </w:rPr>
            </w:pPr>
            <w:r w:rsidRPr="00AA4D55">
              <w:rPr>
                <w:lang w:val="en-US"/>
              </w:rPr>
              <w:t>MKT2290 - Entrepreneurship and Small Business Marketing</w:t>
            </w:r>
          </w:p>
          <w:p w:rsidR="00AA4D55" w:rsidRPr="00AA4D55" w:rsidRDefault="00AA4D55" w:rsidP="00AA4D55"/>
          <w:p w:rsidR="00AA4D55" w:rsidRPr="00AA4D55" w:rsidRDefault="00AA4D55" w:rsidP="00AA4D55"/>
        </w:tc>
        <w:tc>
          <w:tcPr>
            <w:tcW w:w="2409" w:type="dxa"/>
            <w:tcBorders>
              <w:left w:val="single" w:sz="4" w:space="0" w:color="000000"/>
              <w:bottom w:val="single" w:sz="4" w:space="0" w:color="000000"/>
              <w:right w:val="single" w:sz="4" w:space="0" w:color="000000"/>
            </w:tcBorders>
          </w:tcPr>
          <w:p w:rsidR="00AA4D55" w:rsidRPr="00AA4D55" w:rsidRDefault="00AA4D55" w:rsidP="00AA4D55">
            <w:r w:rsidRPr="00AA4D55">
              <w:rPr>
                <w:lang w:val="en-US"/>
              </w:rPr>
              <w:t>Students must pass 180 credits to progress to level 6.</w:t>
            </w:r>
          </w:p>
          <w:p w:rsidR="00AA4D55" w:rsidRPr="00AA4D55" w:rsidRDefault="00AA4D55" w:rsidP="00AA4D55"/>
        </w:tc>
      </w:tr>
      <w:tr w:rsidR="00AA4D55" w:rsidRPr="00AA4D55" w:rsidTr="009D051A">
        <w:trPr>
          <w:cantSplit/>
          <w:jc w:val="center"/>
        </w:trPr>
        <w:tc>
          <w:tcPr>
            <w:tcW w:w="7655" w:type="dxa"/>
            <w:gridSpan w:val="3"/>
            <w:tcBorders>
              <w:left w:val="single" w:sz="4" w:space="0" w:color="000000"/>
              <w:bottom w:val="single" w:sz="4" w:space="0" w:color="000000"/>
              <w:right w:val="single" w:sz="4" w:space="0" w:color="000000"/>
            </w:tcBorders>
          </w:tcPr>
          <w:p w:rsidR="00AA4D55" w:rsidRPr="00AA4D55" w:rsidRDefault="00AA4D55" w:rsidP="00AA4D55">
            <w:pPr>
              <w:rPr>
                <w:b/>
              </w:rPr>
            </w:pPr>
            <w:r w:rsidRPr="00AA4D55">
              <w:rPr>
                <w:b/>
              </w:rPr>
              <w:t>Level 6</w:t>
            </w:r>
          </w:p>
        </w:tc>
      </w:tr>
      <w:tr w:rsidR="00AA4D55" w:rsidRPr="00AA4D55" w:rsidTr="009D051A">
        <w:trPr>
          <w:cantSplit/>
          <w:jc w:val="center"/>
        </w:trPr>
        <w:tc>
          <w:tcPr>
            <w:tcW w:w="2580" w:type="dxa"/>
            <w:tcBorders>
              <w:left w:val="single" w:sz="4" w:space="0" w:color="000000"/>
              <w:bottom w:val="single" w:sz="4" w:space="0" w:color="000000"/>
            </w:tcBorders>
          </w:tcPr>
          <w:p w:rsidR="00AA4D55" w:rsidRPr="00AA4D55" w:rsidRDefault="00AA4D55" w:rsidP="00AA4D55">
            <w:r w:rsidRPr="00AA4D55">
              <w:t>COMPULSORY</w:t>
            </w:r>
          </w:p>
        </w:tc>
        <w:tc>
          <w:tcPr>
            <w:tcW w:w="2666" w:type="dxa"/>
            <w:tcBorders>
              <w:left w:val="single" w:sz="4" w:space="0" w:color="000000"/>
              <w:bottom w:val="single" w:sz="4" w:space="0" w:color="000000"/>
            </w:tcBorders>
          </w:tcPr>
          <w:p w:rsidR="00AA4D55" w:rsidRPr="00AA4D55" w:rsidRDefault="00AA4D55" w:rsidP="00AA4D55">
            <w:r w:rsidRPr="00AA4D55">
              <w:t xml:space="preserve">OPTIONAL </w:t>
            </w:r>
          </w:p>
        </w:tc>
        <w:tc>
          <w:tcPr>
            <w:tcW w:w="2409" w:type="dxa"/>
            <w:tcBorders>
              <w:left w:val="single" w:sz="4" w:space="0" w:color="000000"/>
              <w:bottom w:val="single" w:sz="4" w:space="0" w:color="000000"/>
              <w:right w:val="single" w:sz="4" w:space="0" w:color="000000"/>
            </w:tcBorders>
          </w:tcPr>
          <w:p w:rsidR="00AA4D55" w:rsidRPr="00AA4D55" w:rsidRDefault="00AA4D55" w:rsidP="00AA4D55">
            <w:r w:rsidRPr="00AA4D55">
              <w:t>PROGRESSION REQUIREMENTS</w:t>
            </w:r>
          </w:p>
        </w:tc>
      </w:tr>
      <w:tr w:rsidR="00AA4D55" w:rsidRPr="00AA4D55" w:rsidTr="009D051A">
        <w:trPr>
          <w:cantSplit/>
          <w:jc w:val="center"/>
        </w:trPr>
        <w:tc>
          <w:tcPr>
            <w:tcW w:w="2580" w:type="dxa"/>
            <w:tcBorders>
              <w:left w:val="single" w:sz="4" w:space="0" w:color="000000"/>
              <w:bottom w:val="single" w:sz="4" w:space="0" w:color="000000"/>
            </w:tcBorders>
          </w:tcPr>
          <w:p w:rsidR="00AA4D55" w:rsidRPr="00AA4D55" w:rsidRDefault="00AA4D55" w:rsidP="00AA4D55">
            <w:r w:rsidRPr="00AA4D55">
              <w:t>Students must take all of the following:</w:t>
            </w:r>
          </w:p>
          <w:p w:rsidR="00AA4D55" w:rsidRPr="00AA4D55" w:rsidRDefault="00AA4D55" w:rsidP="00AA4D55"/>
          <w:p w:rsidR="00AA4D55" w:rsidRPr="00AA4D55" w:rsidRDefault="00AA4D55" w:rsidP="00AA4D55">
            <w:pPr>
              <w:rPr>
                <w:lang w:val="en-US"/>
              </w:rPr>
            </w:pPr>
            <w:r w:rsidRPr="00AA4D55">
              <w:rPr>
                <w:lang w:val="en-US"/>
              </w:rPr>
              <w:t>MKT3110 - Marketing Strategy and Planning</w:t>
            </w:r>
          </w:p>
          <w:p w:rsidR="00AA4D55" w:rsidRPr="00AA4D55" w:rsidRDefault="00AA4D55" w:rsidP="00AA4D55">
            <w:pPr>
              <w:rPr>
                <w:lang w:val="en-US"/>
              </w:rPr>
            </w:pPr>
            <w:r w:rsidRPr="00AA4D55">
              <w:rPr>
                <w:lang w:val="en-US"/>
              </w:rPr>
              <w:t>MKT3033 - E-Marketing and Social Media</w:t>
            </w:r>
          </w:p>
          <w:p w:rsidR="00AA4D55" w:rsidRPr="00AA4D55" w:rsidRDefault="00AA4D55" w:rsidP="00AA4D55"/>
          <w:p w:rsidR="00AA4D55" w:rsidRPr="00AA4D55" w:rsidRDefault="00AA4D55" w:rsidP="00AA4D55"/>
          <w:p w:rsidR="00AA4D55" w:rsidRPr="00AA4D55" w:rsidRDefault="00AA4D55" w:rsidP="00AA4D55"/>
          <w:p w:rsidR="00AA4D55" w:rsidRPr="00AA4D55" w:rsidRDefault="00AA4D55" w:rsidP="00AA4D55"/>
          <w:p w:rsidR="00AA4D55" w:rsidRPr="00AA4D55" w:rsidRDefault="00AA4D55" w:rsidP="00AA4D55"/>
        </w:tc>
        <w:tc>
          <w:tcPr>
            <w:tcW w:w="2666" w:type="dxa"/>
            <w:tcBorders>
              <w:left w:val="single" w:sz="4" w:space="0" w:color="000000"/>
              <w:bottom w:val="single" w:sz="4" w:space="0" w:color="000000"/>
            </w:tcBorders>
          </w:tcPr>
          <w:p w:rsidR="00AA4D55" w:rsidRPr="00AA4D55" w:rsidRDefault="00AA4D55" w:rsidP="00AA4D55">
            <w:r w:rsidRPr="00AA4D55">
              <w:t>Students must also choose two from the following:</w:t>
            </w:r>
          </w:p>
          <w:p w:rsidR="00AA4D55" w:rsidRPr="00AA4D55" w:rsidRDefault="00AA4D55" w:rsidP="00AA4D55"/>
          <w:p w:rsidR="00AA4D55" w:rsidRPr="00AA4D55" w:rsidRDefault="00AA4D55" w:rsidP="00AA4D55">
            <w:pPr>
              <w:rPr>
                <w:lang w:val="en-US"/>
              </w:rPr>
            </w:pPr>
            <w:r w:rsidRPr="00AA4D55">
              <w:rPr>
                <w:lang w:val="en-US"/>
              </w:rPr>
              <w:t>MKT3128 - Public Relations and Corporate Reputation Management</w:t>
            </w:r>
          </w:p>
          <w:p w:rsidR="00AA4D55" w:rsidRPr="00AA4D55" w:rsidRDefault="00AA4D55" w:rsidP="00AA4D55">
            <w:pPr>
              <w:rPr>
                <w:lang w:val="en-US"/>
              </w:rPr>
            </w:pPr>
            <w:r w:rsidRPr="00AA4D55">
              <w:rPr>
                <w:lang w:val="en-US"/>
              </w:rPr>
              <w:t>MKT3130 - International Marketing</w:t>
            </w:r>
          </w:p>
          <w:p w:rsidR="00AA4D55" w:rsidRPr="00AA4D55" w:rsidRDefault="00AA4D55" w:rsidP="00AA4D55">
            <w:pPr>
              <w:rPr>
                <w:lang w:val="en-US"/>
              </w:rPr>
            </w:pPr>
            <w:r w:rsidRPr="00AA4D55">
              <w:rPr>
                <w:lang w:val="en-US"/>
              </w:rPr>
              <w:t>MKT3151 - Creative Advertising and Promotion</w:t>
            </w:r>
          </w:p>
          <w:p w:rsidR="00AA4D55" w:rsidRPr="00AA4D55" w:rsidRDefault="00AA4D55" w:rsidP="00AA4D55">
            <w:pPr>
              <w:rPr>
                <w:lang w:val="en-US"/>
              </w:rPr>
            </w:pPr>
            <w:r w:rsidRPr="00AA4D55">
              <w:rPr>
                <w:lang w:val="en-US"/>
              </w:rPr>
              <w:t>MKT3193 - Direct and Customer Relationship Marketing</w:t>
            </w:r>
          </w:p>
          <w:p w:rsidR="00AA4D55" w:rsidRPr="00AA4D55" w:rsidRDefault="00AA4D55" w:rsidP="00AA4D55">
            <w:pPr>
              <w:rPr>
                <w:lang w:val="en-US"/>
              </w:rPr>
            </w:pPr>
            <w:r w:rsidRPr="00AA4D55">
              <w:rPr>
                <w:lang w:val="en-US"/>
              </w:rPr>
              <w:t xml:space="preserve">MKT3390 - New Venture Management (Pre-req MKT2290) </w:t>
            </w:r>
          </w:p>
          <w:p w:rsidR="00AA4D55" w:rsidRPr="00AA4D55" w:rsidRDefault="00AA4D55" w:rsidP="00AA4D55">
            <w:pPr>
              <w:rPr>
                <w:lang w:val="en-US"/>
              </w:rPr>
            </w:pPr>
            <w:r w:rsidRPr="00AA4D55">
              <w:rPr>
                <w:lang w:val="en-US"/>
              </w:rPr>
              <w:t>MKT3125 - Services Marketing Management</w:t>
            </w:r>
          </w:p>
          <w:p w:rsidR="00AA4D55" w:rsidRPr="00AA4D55" w:rsidRDefault="00AA4D55" w:rsidP="00AA4D55">
            <w:pPr>
              <w:rPr>
                <w:lang w:val="en-US"/>
              </w:rPr>
            </w:pPr>
            <w:r w:rsidRPr="00AA4D55">
              <w:rPr>
                <w:lang w:val="en-US"/>
              </w:rPr>
              <w:t>MGT3999 - Research Project</w:t>
            </w:r>
          </w:p>
          <w:p w:rsidR="00AA4D55" w:rsidRPr="00AA4D55" w:rsidRDefault="00AA4D55" w:rsidP="00AA4D55">
            <w:r w:rsidRPr="00AA4D55">
              <w:t>MBS3001 - Work Internship</w:t>
            </w:r>
          </w:p>
        </w:tc>
        <w:tc>
          <w:tcPr>
            <w:tcW w:w="2409" w:type="dxa"/>
            <w:tcBorders>
              <w:left w:val="single" w:sz="4" w:space="0" w:color="000000"/>
              <w:bottom w:val="single" w:sz="4" w:space="0" w:color="000000"/>
              <w:right w:val="single" w:sz="4" w:space="0" w:color="000000"/>
            </w:tcBorders>
          </w:tcPr>
          <w:p w:rsidR="00AA4D55" w:rsidRPr="00AA4D55" w:rsidRDefault="00AA4D55" w:rsidP="00AA4D55"/>
          <w:p w:rsidR="00AA4D55" w:rsidRPr="00AA4D55" w:rsidRDefault="00AA4D55" w:rsidP="00AA4D55"/>
          <w:p w:rsidR="00AA4D55" w:rsidRPr="00AA4D55" w:rsidRDefault="00AA4D55" w:rsidP="00AA4D55"/>
        </w:tc>
      </w:tr>
    </w:tbl>
    <w:p w:rsidR="00AA4D55" w:rsidRPr="00AA4D55" w:rsidRDefault="00AA4D55" w:rsidP="00AA4D55"/>
    <w:tbl>
      <w:tblPr>
        <w:tblW w:w="7655" w:type="dxa"/>
        <w:jc w:val="center"/>
        <w:tblInd w:w="-176" w:type="dxa"/>
        <w:tblLayout w:type="fixed"/>
        <w:tblLook w:val="0000" w:firstRow="0" w:lastRow="0" w:firstColumn="0" w:lastColumn="0" w:noHBand="0" w:noVBand="0"/>
      </w:tblPr>
      <w:tblGrid>
        <w:gridCol w:w="3261"/>
        <w:gridCol w:w="4394"/>
      </w:tblGrid>
      <w:tr w:rsidR="00AA4D55" w:rsidRPr="00AA4D55" w:rsidTr="009D051A">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AA4D55" w:rsidRPr="00AA4D55" w:rsidRDefault="00AA4D55" w:rsidP="00AA4D55">
            <w:pPr>
              <w:rPr>
                <w:b/>
              </w:rPr>
            </w:pPr>
            <w:r w:rsidRPr="00AA4D55">
              <w:rPr>
                <w:b/>
              </w:rPr>
              <w:t>12.3 Non-compensatable modules (note statement in 12.2 regarding FHEQ levels)</w:t>
            </w:r>
          </w:p>
        </w:tc>
      </w:tr>
      <w:tr w:rsidR="00AA4D55" w:rsidRPr="00AA4D55" w:rsidTr="009D051A">
        <w:trPr>
          <w:cantSplit/>
          <w:trHeight w:val="265"/>
          <w:jc w:val="center"/>
        </w:trPr>
        <w:tc>
          <w:tcPr>
            <w:tcW w:w="3261" w:type="dxa"/>
            <w:tcBorders>
              <w:left w:val="single" w:sz="4" w:space="0" w:color="000000"/>
              <w:bottom w:val="single" w:sz="4" w:space="0" w:color="000000"/>
            </w:tcBorders>
            <w:shd w:val="clear" w:color="auto" w:fill="D9D9D9"/>
          </w:tcPr>
          <w:p w:rsidR="00AA4D55" w:rsidRPr="00AA4D55" w:rsidRDefault="00AA4D55" w:rsidP="00AA4D55">
            <w:r w:rsidRPr="00AA4D55">
              <w:t>Module level</w:t>
            </w:r>
          </w:p>
        </w:tc>
        <w:tc>
          <w:tcPr>
            <w:tcW w:w="4394" w:type="dxa"/>
            <w:tcBorders>
              <w:left w:val="single" w:sz="4" w:space="0" w:color="000000"/>
              <w:bottom w:val="single" w:sz="4" w:space="0" w:color="000000"/>
              <w:right w:val="single" w:sz="4" w:space="0" w:color="000000"/>
            </w:tcBorders>
            <w:shd w:val="clear" w:color="auto" w:fill="D9D9D9"/>
          </w:tcPr>
          <w:p w:rsidR="00AA4D55" w:rsidRPr="00AA4D55" w:rsidRDefault="00AA4D55" w:rsidP="00AA4D55">
            <w:r w:rsidRPr="00AA4D55">
              <w:t>Module code</w:t>
            </w:r>
          </w:p>
        </w:tc>
      </w:tr>
      <w:tr w:rsidR="00AA4D55" w:rsidRPr="00AA4D55" w:rsidTr="009D051A">
        <w:trPr>
          <w:cantSplit/>
          <w:trHeight w:val="265"/>
          <w:jc w:val="center"/>
        </w:trPr>
        <w:tc>
          <w:tcPr>
            <w:tcW w:w="3261" w:type="dxa"/>
            <w:tcBorders>
              <w:left w:val="single" w:sz="4" w:space="0" w:color="000000"/>
              <w:bottom w:val="single" w:sz="4" w:space="0" w:color="000000"/>
            </w:tcBorders>
          </w:tcPr>
          <w:p w:rsidR="00AA4D55" w:rsidRPr="00AA4D55" w:rsidRDefault="00AA4D55" w:rsidP="00AA4D55"/>
        </w:tc>
        <w:tc>
          <w:tcPr>
            <w:tcW w:w="4394" w:type="dxa"/>
            <w:tcBorders>
              <w:left w:val="single" w:sz="4" w:space="0" w:color="000000"/>
              <w:bottom w:val="single" w:sz="4" w:space="0" w:color="000000"/>
              <w:right w:val="single" w:sz="4" w:space="0" w:color="000000"/>
            </w:tcBorders>
          </w:tcPr>
          <w:p w:rsidR="00AA4D55" w:rsidRPr="00AA4D55" w:rsidRDefault="00AA4D55" w:rsidP="00AA4D55"/>
        </w:tc>
      </w:tr>
      <w:tr w:rsidR="00AA4D55" w:rsidRPr="00AA4D55" w:rsidTr="009D051A">
        <w:trPr>
          <w:cantSplit/>
          <w:trHeight w:val="265"/>
          <w:jc w:val="center"/>
        </w:trPr>
        <w:tc>
          <w:tcPr>
            <w:tcW w:w="3261" w:type="dxa"/>
            <w:tcBorders>
              <w:left w:val="single" w:sz="4" w:space="0" w:color="000000"/>
              <w:bottom w:val="single" w:sz="4" w:space="0" w:color="000000"/>
            </w:tcBorders>
          </w:tcPr>
          <w:p w:rsidR="00AA4D55" w:rsidRPr="00AA4D55" w:rsidRDefault="00AA4D55" w:rsidP="00AA4D55"/>
        </w:tc>
        <w:tc>
          <w:tcPr>
            <w:tcW w:w="4394" w:type="dxa"/>
            <w:tcBorders>
              <w:left w:val="single" w:sz="4" w:space="0" w:color="000000"/>
              <w:bottom w:val="single" w:sz="4" w:space="0" w:color="000000"/>
              <w:right w:val="single" w:sz="4" w:space="0" w:color="000000"/>
            </w:tcBorders>
          </w:tcPr>
          <w:p w:rsidR="00AA4D55" w:rsidRPr="00AA4D55" w:rsidRDefault="00AA4D55" w:rsidP="00AA4D55"/>
        </w:tc>
      </w:tr>
    </w:tbl>
    <w:p w:rsidR="00AA4D55" w:rsidRPr="00AA4D55" w:rsidRDefault="00AA4D55" w:rsidP="00AA4D55"/>
    <w:tbl>
      <w:tblPr>
        <w:tblW w:w="7655" w:type="dxa"/>
        <w:jc w:val="center"/>
        <w:tblInd w:w="-176" w:type="dxa"/>
        <w:tblLayout w:type="fixed"/>
        <w:tblLook w:val="0000" w:firstRow="0" w:lastRow="0" w:firstColumn="0" w:lastColumn="0" w:noHBand="0" w:noVBand="0"/>
      </w:tblPr>
      <w:tblGrid>
        <w:gridCol w:w="7655"/>
      </w:tblGrid>
      <w:tr w:rsidR="00AA4D55" w:rsidRPr="00AA4D55" w:rsidTr="009D051A">
        <w:trPr>
          <w:jc w:val="center"/>
        </w:trPr>
        <w:tc>
          <w:tcPr>
            <w:tcW w:w="7655" w:type="dxa"/>
            <w:tcBorders>
              <w:top w:val="single" w:sz="4" w:space="0" w:color="000000"/>
              <w:left w:val="single" w:sz="4" w:space="0" w:color="000000"/>
              <w:right w:val="single" w:sz="4" w:space="0" w:color="000000"/>
            </w:tcBorders>
            <w:shd w:val="clear" w:color="auto" w:fill="DFDFDF"/>
          </w:tcPr>
          <w:p w:rsidR="00AA4D55" w:rsidRPr="00AA4D55" w:rsidRDefault="00AA4D55" w:rsidP="00AA4D55">
            <w:pPr>
              <w:rPr>
                <w:b/>
              </w:rPr>
            </w:pPr>
            <w:r w:rsidRPr="00AA4D55">
              <w:rPr>
                <w:b/>
              </w:rPr>
              <w:t>13. Curriculum map</w:t>
            </w:r>
          </w:p>
        </w:tc>
      </w:tr>
      <w:tr w:rsidR="00AA4D55" w:rsidRPr="00AA4D55" w:rsidTr="009D051A">
        <w:trPr>
          <w:jc w:val="center"/>
        </w:trPr>
        <w:tc>
          <w:tcPr>
            <w:tcW w:w="7655" w:type="dxa"/>
            <w:tcBorders>
              <w:left w:val="single" w:sz="4" w:space="0" w:color="000000"/>
              <w:bottom w:val="single" w:sz="4" w:space="0" w:color="000000"/>
              <w:right w:val="single" w:sz="4" w:space="0" w:color="000000"/>
            </w:tcBorders>
          </w:tcPr>
          <w:p w:rsidR="00AA4D55" w:rsidRPr="00AA4D55" w:rsidRDefault="00AA4D55" w:rsidP="00AA4D55">
            <w:r w:rsidRPr="00AA4D55">
              <w:t>See Curriculum Map attached</w:t>
            </w:r>
          </w:p>
        </w:tc>
      </w:tr>
    </w:tbl>
    <w:p w:rsidR="00AA4D55" w:rsidRPr="00AA4D55" w:rsidRDefault="00AA4D55" w:rsidP="00AA4D55"/>
    <w:p w:rsidR="00AA4D55" w:rsidRPr="00AA4D55" w:rsidRDefault="00AA4D55" w:rsidP="00AA4D55">
      <w:pPr>
        <w:rPr>
          <w:b/>
        </w:rPr>
      </w:pPr>
      <w:r w:rsidRPr="00AA4D55">
        <w:rPr>
          <w:b/>
        </w:rPr>
        <w:t>14. Information about assessment regulations</w:t>
      </w:r>
    </w:p>
    <w:p w:rsidR="00AA4D55" w:rsidRPr="00AA4D55" w:rsidRDefault="00AA4D55" w:rsidP="00AA4D55"/>
    <w:p w:rsidR="00AA4D55" w:rsidRPr="00AA4D55" w:rsidRDefault="00AA4D55" w:rsidP="00AA4D55"/>
    <w:p w:rsidR="00AA4D55" w:rsidRPr="00AA4D55" w:rsidRDefault="00AA4D55" w:rsidP="00AA4D55">
      <w:pPr>
        <w:rPr>
          <w:b/>
        </w:rPr>
      </w:pPr>
      <w:r w:rsidRPr="00AA4D55">
        <w:rPr>
          <w:b/>
        </w:rPr>
        <w:t>15. Placement opportunities, requirements and support (if applicable)</w:t>
      </w:r>
    </w:p>
    <w:p w:rsidR="00AA4D55" w:rsidRPr="00AA4D55" w:rsidRDefault="00AA4D55" w:rsidP="00AA4D55"/>
    <w:p w:rsidR="00AA4D55" w:rsidRPr="00AA4D55" w:rsidRDefault="00AA4D55" w:rsidP="00AA4D55">
      <w:r w:rsidRPr="00AA4D55">
        <w:t xml:space="preserve">MBS3331/MBS3332 Optional Work Placement 120 Credits  </w:t>
      </w:r>
    </w:p>
    <w:p w:rsidR="00AA4D55" w:rsidRPr="00AA4D55" w:rsidRDefault="00AA4D55" w:rsidP="00AA4D55">
      <w:r w:rsidRPr="00AA4D55">
        <w:t>(or)</w:t>
      </w:r>
    </w:p>
    <w:p w:rsidR="00AA4D55" w:rsidRPr="00AA4D55" w:rsidRDefault="00AA4D55" w:rsidP="00AA4D55">
      <w:r w:rsidRPr="00AA4D55">
        <w:t>MBS2333 (Developing Employability through work Placement)  in the summer of Level 4 and MBS3431 &amp; MBS3432 (Work Placement Project) in the summer of Level 5</w:t>
      </w:r>
    </w:p>
    <w:p w:rsidR="00AA4D55" w:rsidRPr="00AA4D55" w:rsidRDefault="00AA4D55" w:rsidP="00AA4D55"/>
    <w:p w:rsidR="00AA4D55" w:rsidRPr="00AA4D55" w:rsidRDefault="00AA4D55" w:rsidP="00AA4D55">
      <w:pPr>
        <w:rPr>
          <w:b/>
        </w:rPr>
      </w:pPr>
      <w:r w:rsidRPr="00AA4D55">
        <w:rPr>
          <w:b/>
        </w:rPr>
        <w:t xml:space="preserve">16. Future careers </w:t>
      </w:r>
    </w:p>
    <w:p w:rsidR="00AA4D55" w:rsidRPr="00AA4D55" w:rsidRDefault="00AA4D55" w:rsidP="00AA4D55"/>
    <w:p w:rsidR="00AA4D55" w:rsidRPr="00AA4D55" w:rsidRDefault="00AA4D55" w:rsidP="00AA4D55">
      <w:r w:rsidRPr="00AA4D55">
        <w:t>The programme aims to provide students with the skills and knowledge to build a successful career, with a specialism in marketing, in a wide range of organisations ranging from businesses to governments. Graduates from this programme may enter a wide range of positions, including marketing assistant, brand managers or advertising creative’s. The adoption of marketing expertise provides the foundation for graduates to successfully set up and run their own business.</w:t>
      </w:r>
    </w:p>
    <w:p w:rsidR="00AA4D55" w:rsidRPr="00AA4D55" w:rsidRDefault="00AA4D55" w:rsidP="00AA4D55"/>
    <w:p w:rsidR="00AA4D55" w:rsidRPr="00AA4D55" w:rsidRDefault="00AA4D55" w:rsidP="00AA4D55">
      <w:r w:rsidRPr="00AA4D55">
        <w:t>The Hendon Campus Careers Service offers students support in planning their career.  The Chartered Institute of Marketing also offers career support and guidance to members, highlighting job opportunities for graduates.</w:t>
      </w:r>
    </w:p>
    <w:p w:rsidR="00AA4D55" w:rsidRPr="00AA4D55" w:rsidRDefault="00AA4D55" w:rsidP="00AA4D55"/>
    <w:p w:rsidR="00AA4D55" w:rsidRPr="00AA4D55" w:rsidRDefault="00AA4D55" w:rsidP="00AA4D55">
      <w:pPr>
        <w:rPr>
          <w:b/>
        </w:rPr>
      </w:pPr>
      <w:r w:rsidRPr="00AA4D55">
        <w:rPr>
          <w:b/>
        </w:rPr>
        <w:t xml:space="preserve">17. Particular support for learning </w:t>
      </w:r>
    </w:p>
    <w:p w:rsidR="00AA4D55" w:rsidRPr="00AA4D55" w:rsidRDefault="00AA4D55" w:rsidP="00AA4D55"/>
    <w:p w:rsidR="00AA4D55" w:rsidRPr="00AA4D55" w:rsidRDefault="00AA4D55" w:rsidP="00AA4D55">
      <w:pPr>
        <w:numPr>
          <w:ilvl w:val="0"/>
          <w:numId w:val="12"/>
        </w:numPr>
        <w:suppressAutoHyphens w:val="0"/>
        <w:contextualSpacing/>
        <w:rPr>
          <w:rFonts w:eastAsia="宋体" w:cs="Times New Roman"/>
          <w:sz w:val="20"/>
          <w:szCs w:val="20"/>
          <w:lang w:val="x-none"/>
        </w:rPr>
      </w:pPr>
      <w:r w:rsidRPr="00AA4D55">
        <w:rPr>
          <w:rFonts w:eastAsia="宋体" w:cs="Times New Roman"/>
          <w:sz w:val="20"/>
          <w:szCs w:val="20"/>
          <w:lang w:val="x-none"/>
        </w:rPr>
        <w:t>English Language Support and Numeracy support offered by the Learner Development Unit</w:t>
      </w:r>
    </w:p>
    <w:p w:rsidR="00AA4D55" w:rsidRPr="00AA4D55" w:rsidRDefault="00AA4D55" w:rsidP="00AA4D55">
      <w:pPr>
        <w:numPr>
          <w:ilvl w:val="0"/>
          <w:numId w:val="12"/>
        </w:numPr>
        <w:suppressAutoHyphens w:val="0"/>
        <w:contextualSpacing/>
        <w:rPr>
          <w:rFonts w:eastAsia="宋体" w:cs="Times New Roman"/>
          <w:sz w:val="20"/>
          <w:szCs w:val="20"/>
          <w:lang w:val="x-none"/>
        </w:rPr>
      </w:pPr>
      <w:r w:rsidRPr="00AA4D55">
        <w:rPr>
          <w:rFonts w:eastAsia="宋体" w:cs="Times New Roman"/>
          <w:sz w:val="20"/>
          <w:szCs w:val="20"/>
          <w:lang w:val="x-none"/>
        </w:rPr>
        <w:t>Library-based learning resources</w:t>
      </w:r>
    </w:p>
    <w:p w:rsidR="00AA4D55" w:rsidRPr="00AA4D55" w:rsidRDefault="00AA4D55" w:rsidP="00AA4D55">
      <w:pPr>
        <w:numPr>
          <w:ilvl w:val="0"/>
          <w:numId w:val="12"/>
        </w:numPr>
        <w:suppressAutoHyphens w:val="0"/>
        <w:contextualSpacing/>
        <w:rPr>
          <w:rFonts w:eastAsia="宋体" w:cs="Times New Roman"/>
          <w:sz w:val="20"/>
          <w:szCs w:val="20"/>
          <w:lang w:val="x-none"/>
        </w:rPr>
      </w:pPr>
      <w:r w:rsidRPr="00AA4D55">
        <w:rPr>
          <w:rFonts w:eastAsia="宋体" w:cs="Times New Roman"/>
          <w:sz w:val="20"/>
          <w:szCs w:val="20"/>
          <w:lang w:val="x-none"/>
        </w:rPr>
        <w:t>Student Achievement Advisors</w:t>
      </w:r>
    </w:p>
    <w:p w:rsidR="00AA4D55" w:rsidRPr="00AA4D55" w:rsidRDefault="00AA4D55" w:rsidP="00AA4D55">
      <w:pPr>
        <w:numPr>
          <w:ilvl w:val="0"/>
          <w:numId w:val="12"/>
        </w:numPr>
        <w:suppressAutoHyphens w:val="0"/>
        <w:contextualSpacing/>
        <w:rPr>
          <w:rFonts w:eastAsia="宋体" w:cs="Times New Roman"/>
          <w:sz w:val="20"/>
          <w:szCs w:val="20"/>
          <w:lang w:val="x-none"/>
        </w:rPr>
      </w:pPr>
      <w:r w:rsidRPr="00AA4D55">
        <w:rPr>
          <w:rFonts w:eastAsia="宋体" w:cs="Times New Roman"/>
          <w:sz w:val="20"/>
          <w:szCs w:val="20"/>
          <w:lang w:val="x-none"/>
        </w:rPr>
        <w:t>Programme Handbook and Module Handbooks</w:t>
      </w:r>
    </w:p>
    <w:p w:rsidR="00AA4D55" w:rsidRPr="00AA4D55" w:rsidRDefault="00AA4D55" w:rsidP="00AA4D55">
      <w:pPr>
        <w:numPr>
          <w:ilvl w:val="0"/>
          <w:numId w:val="12"/>
        </w:numPr>
        <w:suppressAutoHyphens w:val="0"/>
        <w:contextualSpacing/>
        <w:rPr>
          <w:rFonts w:eastAsia="宋体" w:cs="Times New Roman"/>
          <w:sz w:val="20"/>
          <w:szCs w:val="20"/>
          <w:lang w:val="x-none"/>
        </w:rPr>
      </w:pPr>
      <w:r w:rsidRPr="00AA4D55">
        <w:rPr>
          <w:rFonts w:eastAsia="宋体" w:cs="Times New Roman"/>
          <w:sz w:val="20"/>
          <w:szCs w:val="20"/>
          <w:lang w:val="x-none"/>
        </w:rPr>
        <w:t>Induction and orientation programme</w:t>
      </w:r>
    </w:p>
    <w:p w:rsidR="00AA4D55" w:rsidRPr="00AA4D55" w:rsidRDefault="00AA4D55" w:rsidP="00AA4D55">
      <w:pPr>
        <w:numPr>
          <w:ilvl w:val="0"/>
          <w:numId w:val="12"/>
        </w:numPr>
        <w:suppressAutoHyphens w:val="0"/>
        <w:contextualSpacing/>
        <w:rPr>
          <w:rFonts w:eastAsia="宋体" w:cs="Times New Roman"/>
          <w:sz w:val="20"/>
          <w:szCs w:val="20"/>
          <w:lang w:val="x-none"/>
        </w:rPr>
      </w:pPr>
      <w:r w:rsidRPr="00AA4D55">
        <w:rPr>
          <w:rFonts w:eastAsia="宋体" w:cs="Times New Roman"/>
          <w:sz w:val="20"/>
          <w:szCs w:val="20"/>
          <w:lang w:val="x-none"/>
        </w:rPr>
        <w:t>Access to student counsellors</w:t>
      </w:r>
    </w:p>
    <w:p w:rsidR="00AA4D55" w:rsidRPr="00AA4D55" w:rsidRDefault="00AA4D55" w:rsidP="00AA4D55">
      <w:pPr>
        <w:numPr>
          <w:ilvl w:val="0"/>
          <w:numId w:val="12"/>
        </w:numPr>
        <w:suppressAutoHyphens w:val="0"/>
        <w:contextualSpacing/>
        <w:rPr>
          <w:rFonts w:eastAsia="宋体" w:cs="Times New Roman"/>
          <w:sz w:val="20"/>
          <w:szCs w:val="20"/>
          <w:lang w:val="x-none"/>
        </w:rPr>
      </w:pPr>
      <w:r w:rsidRPr="00AA4D55">
        <w:rPr>
          <w:rFonts w:eastAsia="宋体" w:cs="Times New Roman"/>
          <w:sz w:val="20"/>
          <w:szCs w:val="20"/>
          <w:lang w:val="x-none"/>
        </w:rPr>
        <w:t>Student e-mail and Unihub</w:t>
      </w:r>
    </w:p>
    <w:p w:rsidR="00AA4D55" w:rsidRPr="00AA4D55" w:rsidRDefault="00AA4D55" w:rsidP="00AA4D55">
      <w:pPr>
        <w:numPr>
          <w:ilvl w:val="0"/>
          <w:numId w:val="11"/>
        </w:numPr>
        <w:suppressAutoHyphens w:val="0"/>
        <w:rPr>
          <w:rFonts w:eastAsia="宋体"/>
          <w:sz w:val="20"/>
          <w:szCs w:val="20"/>
        </w:rPr>
      </w:pPr>
      <w:r w:rsidRPr="00AA4D55">
        <w:rPr>
          <w:rFonts w:eastAsia="宋体"/>
          <w:sz w:val="20"/>
          <w:szCs w:val="20"/>
        </w:rPr>
        <w:t>Module information and learning/support material on Myunihub</w:t>
      </w:r>
    </w:p>
    <w:p w:rsidR="00AA4D55" w:rsidRPr="00AA4D55" w:rsidRDefault="00AA4D55" w:rsidP="00AA4D55">
      <w:pPr>
        <w:numPr>
          <w:ilvl w:val="0"/>
          <w:numId w:val="11"/>
        </w:numPr>
        <w:suppressAutoHyphens w:val="0"/>
        <w:rPr>
          <w:rFonts w:eastAsia="宋体"/>
          <w:sz w:val="20"/>
          <w:szCs w:val="20"/>
        </w:rPr>
      </w:pPr>
      <w:r w:rsidRPr="00AA4D55">
        <w:rPr>
          <w:rFonts w:eastAsia="宋体"/>
          <w:sz w:val="20"/>
          <w:szCs w:val="20"/>
        </w:rPr>
        <w:t xml:space="preserve">Guest  Lectures </w:t>
      </w:r>
    </w:p>
    <w:p w:rsidR="00AA4D55" w:rsidRPr="00AA4D55" w:rsidRDefault="00AA4D55" w:rsidP="00AA4D55">
      <w:pPr>
        <w:numPr>
          <w:ilvl w:val="0"/>
          <w:numId w:val="24"/>
        </w:numPr>
        <w:suppressAutoHyphens w:val="0"/>
        <w:rPr>
          <w:rFonts w:eastAsia="宋体"/>
          <w:sz w:val="20"/>
          <w:szCs w:val="20"/>
        </w:rPr>
      </w:pPr>
      <w:r w:rsidRPr="00AA4D55">
        <w:rPr>
          <w:rFonts w:eastAsia="宋体"/>
          <w:sz w:val="20"/>
          <w:szCs w:val="20"/>
        </w:rPr>
        <w:t>Tutor support through published office hours</w:t>
      </w:r>
    </w:p>
    <w:p w:rsidR="00AA4D55" w:rsidRPr="00AA4D55" w:rsidRDefault="00AA4D55" w:rsidP="00AA4D55">
      <w:pPr>
        <w:numPr>
          <w:ilvl w:val="0"/>
          <w:numId w:val="24"/>
        </w:numPr>
        <w:suppressAutoHyphens w:val="0"/>
        <w:rPr>
          <w:rFonts w:eastAsia="宋体"/>
          <w:sz w:val="20"/>
          <w:szCs w:val="20"/>
        </w:rPr>
      </w:pPr>
      <w:r w:rsidRPr="00AA4D55">
        <w:rPr>
          <w:rFonts w:eastAsia="宋体"/>
          <w:sz w:val="20"/>
          <w:szCs w:val="20"/>
        </w:rPr>
        <w:t>Disability support to ensure all students can actively participate in university life</w:t>
      </w:r>
    </w:p>
    <w:p w:rsidR="00AA4D55" w:rsidRPr="00AA4D55" w:rsidRDefault="00AA4D55" w:rsidP="00AA4D55"/>
    <w:p w:rsidR="00AA4D55" w:rsidRPr="00AA4D55" w:rsidRDefault="00AA4D55" w:rsidP="00AA4D55">
      <w:pPr>
        <w:tabs>
          <w:tab w:val="left" w:pos="4252"/>
        </w:tabs>
        <w:rPr>
          <w:b/>
        </w:rPr>
      </w:pPr>
      <w:r w:rsidRPr="00AA4D55">
        <w:rPr>
          <w:b/>
        </w:rPr>
        <w:t>18. JACS code (or other relevant coding system)</w:t>
      </w:r>
      <w:r w:rsidRPr="00AA4D55">
        <w:rPr>
          <w:b/>
        </w:rPr>
        <w:tab/>
      </w:r>
    </w:p>
    <w:p w:rsidR="00AA4D55" w:rsidRPr="00AA4D55" w:rsidRDefault="00AA4D55" w:rsidP="00AA4D55">
      <w:pPr>
        <w:tabs>
          <w:tab w:val="left" w:pos="4252"/>
        </w:tabs>
      </w:pPr>
      <w:r w:rsidRPr="00AA4D55">
        <w:t>N500</w:t>
      </w:r>
    </w:p>
    <w:p w:rsidR="00AA4D55" w:rsidRPr="00AA4D55" w:rsidRDefault="00AA4D55" w:rsidP="00AA4D55">
      <w:pPr>
        <w:tabs>
          <w:tab w:val="left" w:pos="4252"/>
        </w:tabs>
      </w:pPr>
    </w:p>
    <w:p w:rsidR="00AA4D55" w:rsidRPr="00AA4D55" w:rsidRDefault="00AA4D55" w:rsidP="00AA4D55">
      <w:pPr>
        <w:tabs>
          <w:tab w:val="left" w:pos="4252"/>
        </w:tabs>
        <w:rPr>
          <w:b/>
        </w:rPr>
      </w:pPr>
      <w:r w:rsidRPr="00AA4D55">
        <w:rPr>
          <w:b/>
        </w:rPr>
        <w:t>19. Relevant QAA subject benchmark group(s)</w:t>
      </w:r>
      <w:r w:rsidRPr="00AA4D55">
        <w:rPr>
          <w:b/>
        </w:rPr>
        <w:tab/>
      </w:r>
    </w:p>
    <w:p w:rsidR="00AA4D55" w:rsidRPr="00AA4D55" w:rsidRDefault="00AA4D55" w:rsidP="00AA4D55">
      <w:pPr>
        <w:tabs>
          <w:tab w:val="left" w:pos="4252"/>
        </w:tabs>
      </w:pPr>
    </w:p>
    <w:p w:rsidR="00AA4D55" w:rsidRPr="00AA4D55" w:rsidRDefault="00AA4D55" w:rsidP="00AA4D55">
      <w:pPr>
        <w:tabs>
          <w:tab w:val="left" w:pos="4252"/>
        </w:tabs>
      </w:pPr>
      <w:r w:rsidRPr="00AA4D55">
        <w:t>General Business and Management</w:t>
      </w:r>
    </w:p>
    <w:p w:rsidR="00AA4D55" w:rsidRPr="00AA4D55" w:rsidRDefault="00AA4D55" w:rsidP="00AA4D55"/>
    <w:p w:rsidR="00AA4D55" w:rsidRPr="00AA4D55" w:rsidRDefault="00AA4D55" w:rsidP="00AA4D55">
      <w:pPr>
        <w:rPr>
          <w:b/>
        </w:rPr>
      </w:pPr>
      <w:r w:rsidRPr="00AA4D55">
        <w:rPr>
          <w:b/>
        </w:rPr>
        <w:t>20. Reference points</w:t>
      </w:r>
    </w:p>
    <w:p w:rsidR="00AA4D55" w:rsidRPr="00AA4D55" w:rsidRDefault="00AA4D55" w:rsidP="00AA4D55"/>
    <w:p w:rsidR="00AA4D55" w:rsidRPr="00AA4D55" w:rsidRDefault="00AA4D55" w:rsidP="00AA4D55">
      <w:pPr>
        <w:numPr>
          <w:ilvl w:val="0"/>
          <w:numId w:val="13"/>
        </w:numPr>
      </w:pPr>
      <w:r w:rsidRPr="00AA4D55">
        <w:t>QAA and Middlesex University Guidelines for programme specifications</w:t>
      </w:r>
    </w:p>
    <w:p w:rsidR="00AA4D55" w:rsidRPr="00AA4D55" w:rsidRDefault="00AA4D55" w:rsidP="00AA4D55">
      <w:pPr>
        <w:numPr>
          <w:ilvl w:val="0"/>
          <w:numId w:val="13"/>
        </w:numPr>
      </w:pPr>
      <w:r w:rsidRPr="00AA4D55">
        <w:t>Middlesex University Regulations</w:t>
      </w:r>
    </w:p>
    <w:p w:rsidR="00AA4D55" w:rsidRPr="00AA4D55" w:rsidRDefault="00AA4D55" w:rsidP="00AA4D55">
      <w:pPr>
        <w:numPr>
          <w:ilvl w:val="0"/>
          <w:numId w:val="13"/>
        </w:numPr>
      </w:pPr>
      <w:r w:rsidRPr="00AA4D55">
        <w:t>Middlesex University Learning Framework – Programme Design Guidance, 2012</w:t>
      </w:r>
    </w:p>
    <w:p w:rsidR="00AA4D55" w:rsidRPr="00AA4D55" w:rsidRDefault="00AA4D55" w:rsidP="00AA4D55">
      <w:pPr>
        <w:numPr>
          <w:ilvl w:val="0"/>
          <w:numId w:val="13"/>
        </w:numPr>
      </w:pPr>
      <w:r w:rsidRPr="00AA4D55">
        <w:t>QAA Subject Benchmark in Business &amp; Management</w:t>
      </w:r>
    </w:p>
    <w:p w:rsidR="00AA4D55" w:rsidRPr="00AA4D55" w:rsidRDefault="00AA4D55" w:rsidP="00AA4D55">
      <w:pPr>
        <w:numPr>
          <w:ilvl w:val="0"/>
          <w:numId w:val="13"/>
        </w:numPr>
      </w:pPr>
      <w:r w:rsidRPr="00AA4D55">
        <w:t>QAA Framework for Higher Education Qualifications (FHEQ)</w:t>
      </w:r>
    </w:p>
    <w:p w:rsidR="00AA4D55" w:rsidRPr="00AA4D55" w:rsidRDefault="00AA4D55" w:rsidP="00AA4D55">
      <w:pPr>
        <w:numPr>
          <w:ilvl w:val="0"/>
          <w:numId w:val="13"/>
        </w:numPr>
      </w:pPr>
      <w:r w:rsidRPr="00AA4D55">
        <w:t>QAA Codes of Practice</w:t>
      </w:r>
    </w:p>
    <w:p w:rsidR="00AA4D55" w:rsidRPr="00AA4D55" w:rsidRDefault="00AA4D55" w:rsidP="00AA4D55">
      <w:pPr>
        <w:numPr>
          <w:ilvl w:val="0"/>
          <w:numId w:val="13"/>
        </w:numPr>
      </w:pPr>
      <w:r w:rsidRPr="00AA4D55">
        <w:t xml:space="preserve">CIM guidelines </w:t>
      </w:r>
    </w:p>
    <w:p w:rsidR="00AA4D55" w:rsidRPr="00AA4D55" w:rsidRDefault="00AA4D55" w:rsidP="00AA4D55">
      <w:pPr>
        <w:numPr>
          <w:ilvl w:val="0"/>
          <w:numId w:val="13"/>
        </w:numPr>
      </w:pPr>
      <w:r w:rsidRPr="00AA4D55">
        <w:t xml:space="preserve">Middlesex University/Business School Teaching, Learning and Assessment Strategy </w:t>
      </w:r>
    </w:p>
    <w:p w:rsidR="00AA4D55" w:rsidRPr="00AA4D55" w:rsidRDefault="00AA4D55" w:rsidP="00AA4D55">
      <w:pPr>
        <w:numPr>
          <w:ilvl w:val="0"/>
          <w:numId w:val="13"/>
        </w:numPr>
      </w:pPr>
      <w:r w:rsidRPr="00AA4D55">
        <w:t>Middlesex University Regulations</w:t>
      </w:r>
    </w:p>
    <w:p w:rsidR="00AA4D55" w:rsidRPr="00AA4D55" w:rsidRDefault="00AA4D55" w:rsidP="00AA4D55">
      <w:pPr>
        <w:ind w:left="360"/>
      </w:pPr>
    </w:p>
    <w:p w:rsidR="00AA4D55" w:rsidRPr="00AA4D55" w:rsidRDefault="00AA4D55" w:rsidP="00AA4D55">
      <w:pPr>
        <w:rPr>
          <w:b/>
        </w:rPr>
      </w:pPr>
      <w:r w:rsidRPr="00AA4D55">
        <w:rPr>
          <w:b/>
        </w:rPr>
        <w:t>21. Other information</w:t>
      </w:r>
    </w:p>
    <w:p w:rsidR="00AA4D55" w:rsidRPr="00AA4D55" w:rsidRDefault="00AA4D55" w:rsidP="00AA4D55"/>
    <w:p w:rsidR="00AA4D55" w:rsidRPr="00AA4D55" w:rsidRDefault="00AA4D55" w:rsidP="00AA4D55">
      <w:r w:rsidRPr="00AA4D55">
        <w:lastRenderedPageBreak/>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AA4D55" w:rsidRPr="00AA4D55" w:rsidRDefault="00AA4D55" w:rsidP="00AA4D55">
      <w:pPr>
        <w:sectPr w:rsidR="00AA4D55" w:rsidRPr="00AA4D55" w:rsidSect="006817E7">
          <w:footerReference w:type="first" r:id="rId13"/>
          <w:footnotePr>
            <w:pos w:val="beneathText"/>
          </w:footnotePr>
          <w:pgSz w:w="8391" w:h="11907" w:code="11"/>
          <w:pgMar w:top="851" w:right="737" w:bottom="1134" w:left="709" w:header="284" w:footer="720" w:gutter="0"/>
          <w:cols w:space="720"/>
          <w:docGrid w:linePitch="360"/>
        </w:sectPr>
      </w:pPr>
    </w:p>
    <w:p w:rsidR="00AA4D55" w:rsidRPr="00AA4D55" w:rsidRDefault="00AA4D55" w:rsidP="00AA4D55">
      <w:pPr>
        <w:keepNext/>
        <w:tabs>
          <w:tab w:val="num" w:pos="0"/>
        </w:tabs>
        <w:outlineLvl w:val="0"/>
        <w:rPr>
          <w:rFonts w:cs="Times New Roman"/>
          <w:b/>
          <w:bCs/>
          <w:kern w:val="1"/>
          <w:sz w:val="40"/>
          <w:szCs w:val="40"/>
          <w:lang w:val="x-none"/>
        </w:rPr>
      </w:pPr>
      <w:bookmarkStart w:id="12" w:name="_Toc384109577"/>
      <w:r w:rsidRPr="00AA4D55">
        <w:rPr>
          <w:rFonts w:cs="Times New Roman"/>
          <w:b/>
          <w:bCs/>
          <w:kern w:val="1"/>
          <w:sz w:val="40"/>
          <w:szCs w:val="40"/>
          <w:lang w:val="x-none"/>
        </w:rPr>
        <w:lastRenderedPageBreak/>
        <w:t xml:space="preserve">Curriculum map for </w:t>
      </w:r>
      <w:bookmarkEnd w:id="12"/>
      <w:r w:rsidRPr="00AA4D55">
        <w:rPr>
          <w:rFonts w:cs="Times New Roman"/>
          <w:b/>
          <w:bCs/>
          <w:i/>
          <w:kern w:val="1"/>
          <w:sz w:val="40"/>
          <w:szCs w:val="40"/>
          <w:lang w:val="x-none"/>
        </w:rPr>
        <w:t>BA Marketing</w:t>
      </w:r>
    </w:p>
    <w:p w:rsidR="00AA4D55" w:rsidRPr="00AA4D55" w:rsidRDefault="00AA4D55" w:rsidP="00AA4D55"/>
    <w:p w:rsidR="00AA4D55" w:rsidRPr="00AA4D55" w:rsidRDefault="00AA4D55" w:rsidP="00AA4D55">
      <w:r w:rsidRPr="00AA4D55">
        <w:t>This section shows the highest level at which programme outcomes are to be achieved by all graduates, and maps programme learning outcomes against the modules in which they are assessed.</w:t>
      </w:r>
    </w:p>
    <w:p w:rsidR="00AA4D55" w:rsidRPr="00AA4D55" w:rsidRDefault="00AA4D55" w:rsidP="00AA4D55"/>
    <w:p w:rsidR="00AA4D55" w:rsidRPr="00AA4D55" w:rsidRDefault="00AA4D55" w:rsidP="00AA4D55">
      <w:pPr>
        <w:rPr>
          <w:b/>
        </w:rPr>
      </w:pPr>
      <w:r w:rsidRPr="00AA4D55">
        <w:rPr>
          <w:b/>
        </w:rPr>
        <w:t>Programme learning outcomes</w:t>
      </w:r>
    </w:p>
    <w:p w:rsidR="00AA4D55" w:rsidRPr="00AA4D55" w:rsidRDefault="00AA4D55" w:rsidP="00AA4D55">
      <w:pPr>
        <w:rPr>
          <w:b/>
        </w:rPr>
      </w:pPr>
    </w:p>
    <w:tbl>
      <w:tblPr>
        <w:tblW w:w="109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713"/>
        <w:gridCol w:w="567"/>
        <w:gridCol w:w="5103"/>
      </w:tblGrid>
      <w:tr w:rsidR="00AA4D55" w:rsidRPr="00AA4D55" w:rsidTr="009D051A">
        <w:trPr>
          <w:trHeight w:val="421"/>
        </w:trPr>
        <w:tc>
          <w:tcPr>
            <w:tcW w:w="5271" w:type="dxa"/>
            <w:gridSpan w:val="2"/>
            <w:shd w:val="pct12" w:color="auto" w:fill="auto"/>
            <w:vAlign w:val="center"/>
          </w:tcPr>
          <w:p w:rsidR="00AA4D55" w:rsidRPr="00AA4D55" w:rsidRDefault="00AA4D55" w:rsidP="00AA4D55">
            <w:pPr>
              <w:rPr>
                <w:b/>
                <w:sz w:val="18"/>
              </w:rPr>
            </w:pPr>
            <w:r w:rsidRPr="00AA4D55">
              <w:rPr>
                <w:b/>
                <w:sz w:val="18"/>
              </w:rPr>
              <w:t>Knowledge and understanding</w:t>
            </w:r>
          </w:p>
        </w:tc>
        <w:tc>
          <w:tcPr>
            <w:tcW w:w="5670" w:type="dxa"/>
            <w:gridSpan w:val="2"/>
            <w:shd w:val="pct12" w:color="auto" w:fill="auto"/>
            <w:vAlign w:val="center"/>
          </w:tcPr>
          <w:p w:rsidR="00AA4D55" w:rsidRPr="00AA4D55" w:rsidRDefault="00AA4D55" w:rsidP="00AA4D55">
            <w:pPr>
              <w:rPr>
                <w:b/>
                <w:sz w:val="18"/>
              </w:rPr>
            </w:pPr>
            <w:r w:rsidRPr="00AA4D55">
              <w:rPr>
                <w:b/>
                <w:sz w:val="18"/>
              </w:rPr>
              <w:t>Practical skills</w:t>
            </w:r>
          </w:p>
        </w:tc>
      </w:tr>
      <w:tr w:rsidR="00AA4D55" w:rsidRPr="00AA4D55" w:rsidTr="009D051A">
        <w:trPr>
          <w:trHeight w:val="340"/>
        </w:trPr>
        <w:tc>
          <w:tcPr>
            <w:tcW w:w="558" w:type="dxa"/>
          </w:tcPr>
          <w:p w:rsidR="00AA4D55" w:rsidRPr="00AA4D55" w:rsidRDefault="00AA4D55" w:rsidP="00AA4D55">
            <w:pPr>
              <w:rPr>
                <w:sz w:val="18"/>
              </w:rPr>
            </w:pPr>
            <w:r w:rsidRPr="00AA4D55">
              <w:rPr>
                <w:sz w:val="18"/>
              </w:rPr>
              <w:t>A1</w:t>
            </w:r>
          </w:p>
        </w:tc>
        <w:tc>
          <w:tcPr>
            <w:tcW w:w="4713" w:type="dxa"/>
          </w:tcPr>
          <w:p w:rsidR="00AA4D55" w:rsidRPr="00AA4D55" w:rsidRDefault="00AA4D55" w:rsidP="00AA4D55">
            <w:pPr>
              <w:rPr>
                <w:rFonts w:eastAsia="Times New Roman"/>
                <w:sz w:val="18"/>
                <w:szCs w:val="20"/>
              </w:rPr>
            </w:pPr>
            <w:r w:rsidRPr="00AA4D55">
              <w:rPr>
                <w:sz w:val="18"/>
              </w:rPr>
              <w:t>T</w:t>
            </w:r>
            <w:r w:rsidRPr="00AA4D55">
              <w:rPr>
                <w:rFonts w:eastAsia="Times New Roman"/>
                <w:sz w:val="18"/>
                <w:szCs w:val="20"/>
              </w:rPr>
              <w:t>he role of marketing within contemporary organisations</w:t>
            </w:r>
          </w:p>
        </w:tc>
        <w:tc>
          <w:tcPr>
            <w:tcW w:w="567" w:type="dxa"/>
          </w:tcPr>
          <w:p w:rsidR="00AA4D55" w:rsidRPr="00AA4D55" w:rsidRDefault="00AA4D55" w:rsidP="00AA4D55">
            <w:pPr>
              <w:rPr>
                <w:sz w:val="18"/>
              </w:rPr>
            </w:pPr>
            <w:r w:rsidRPr="00AA4D55">
              <w:rPr>
                <w:sz w:val="18"/>
              </w:rPr>
              <w:t>C1</w:t>
            </w:r>
          </w:p>
        </w:tc>
        <w:tc>
          <w:tcPr>
            <w:tcW w:w="5103" w:type="dxa"/>
          </w:tcPr>
          <w:p w:rsidR="00AA4D55" w:rsidRPr="00AA4D55" w:rsidRDefault="00AA4D55" w:rsidP="00AA4D55">
            <w:pPr>
              <w:rPr>
                <w:rFonts w:eastAsia="Times New Roman"/>
                <w:sz w:val="18"/>
                <w:szCs w:val="20"/>
              </w:rPr>
            </w:pPr>
            <w:r w:rsidRPr="00AA4D55">
              <w:rPr>
                <w:sz w:val="18"/>
              </w:rPr>
              <w:t>C</w:t>
            </w:r>
            <w:r w:rsidRPr="00AA4D55">
              <w:rPr>
                <w:rFonts w:eastAsia="Times New Roman"/>
                <w:sz w:val="18"/>
                <w:szCs w:val="20"/>
              </w:rPr>
              <w:t>arry out a marketing audit of an organisation</w:t>
            </w:r>
          </w:p>
        </w:tc>
      </w:tr>
      <w:tr w:rsidR="00AA4D55" w:rsidRPr="00AA4D55" w:rsidTr="009D051A">
        <w:trPr>
          <w:trHeight w:val="340"/>
        </w:trPr>
        <w:tc>
          <w:tcPr>
            <w:tcW w:w="558" w:type="dxa"/>
          </w:tcPr>
          <w:p w:rsidR="00AA4D55" w:rsidRPr="00AA4D55" w:rsidRDefault="00AA4D55" w:rsidP="00AA4D55">
            <w:pPr>
              <w:rPr>
                <w:sz w:val="18"/>
              </w:rPr>
            </w:pPr>
            <w:r w:rsidRPr="00AA4D55">
              <w:rPr>
                <w:sz w:val="18"/>
              </w:rPr>
              <w:t>A2</w:t>
            </w:r>
          </w:p>
        </w:tc>
        <w:tc>
          <w:tcPr>
            <w:tcW w:w="4713" w:type="dxa"/>
          </w:tcPr>
          <w:p w:rsidR="00AA4D55" w:rsidRPr="00AA4D55" w:rsidRDefault="00AA4D55" w:rsidP="00AA4D55">
            <w:pPr>
              <w:rPr>
                <w:rFonts w:eastAsia="Times New Roman"/>
                <w:sz w:val="18"/>
                <w:szCs w:val="20"/>
              </w:rPr>
            </w:pPr>
            <w:r w:rsidRPr="00AA4D55">
              <w:rPr>
                <w:sz w:val="18"/>
              </w:rPr>
              <w:t>C</w:t>
            </w:r>
            <w:r w:rsidRPr="00AA4D55">
              <w:rPr>
                <w:rFonts w:eastAsia="Times New Roman"/>
                <w:sz w:val="18"/>
                <w:szCs w:val="20"/>
              </w:rPr>
              <w:t>urrent trends and regulations in the business and marketing environment, both nationally and globally</w:t>
            </w:r>
          </w:p>
        </w:tc>
        <w:tc>
          <w:tcPr>
            <w:tcW w:w="567" w:type="dxa"/>
          </w:tcPr>
          <w:p w:rsidR="00AA4D55" w:rsidRPr="00AA4D55" w:rsidRDefault="00AA4D55" w:rsidP="00AA4D55">
            <w:pPr>
              <w:rPr>
                <w:sz w:val="18"/>
              </w:rPr>
            </w:pPr>
            <w:r w:rsidRPr="00AA4D55">
              <w:rPr>
                <w:sz w:val="18"/>
              </w:rPr>
              <w:t>C2</w:t>
            </w:r>
          </w:p>
        </w:tc>
        <w:tc>
          <w:tcPr>
            <w:tcW w:w="5103" w:type="dxa"/>
          </w:tcPr>
          <w:p w:rsidR="00AA4D55" w:rsidRPr="00AA4D55" w:rsidRDefault="00AA4D55" w:rsidP="00AA4D55">
            <w:pPr>
              <w:rPr>
                <w:rFonts w:eastAsia="Times New Roman"/>
                <w:sz w:val="18"/>
                <w:szCs w:val="20"/>
              </w:rPr>
            </w:pPr>
            <w:r w:rsidRPr="00AA4D55">
              <w:rPr>
                <w:sz w:val="18"/>
              </w:rPr>
              <w:t>D</w:t>
            </w:r>
            <w:r w:rsidRPr="00AA4D55">
              <w:rPr>
                <w:rFonts w:eastAsia="Times New Roman"/>
                <w:sz w:val="18"/>
                <w:szCs w:val="20"/>
              </w:rPr>
              <w:t>esign a marketing research project to achieve stipulated research objectives</w:t>
            </w:r>
          </w:p>
        </w:tc>
      </w:tr>
      <w:tr w:rsidR="00AA4D55" w:rsidRPr="00AA4D55" w:rsidTr="009D051A">
        <w:trPr>
          <w:trHeight w:val="340"/>
        </w:trPr>
        <w:tc>
          <w:tcPr>
            <w:tcW w:w="558" w:type="dxa"/>
          </w:tcPr>
          <w:p w:rsidR="00AA4D55" w:rsidRPr="00AA4D55" w:rsidRDefault="00AA4D55" w:rsidP="00AA4D55">
            <w:pPr>
              <w:rPr>
                <w:sz w:val="18"/>
              </w:rPr>
            </w:pPr>
            <w:r w:rsidRPr="00AA4D55">
              <w:rPr>
                <w:sz w:val="18"/>
              </w:rPr>
              <w:t>A3</w:t>
            </w:r>
          </w:p>
        </w:tc>
        <w:tc>
          <w:tcPr>
            <w:tcW w:w="4713" w:type="dxa"/>
          </w:tcPr>
          <w:p w:rsidR="00AA4D55" w:rsidRPr="00AA4D55" w:rsidRDefault="00AA4D55" w:rsidP="00AA4D55">
            <w:pPr>
              <w:rPr>
                <w:rFonts w:eastAsia="Times New Roman"/>
                <w:sz w:val="18"/>
                <w:szCs w:val="20"/>
              </w:rPr>
            </w:pPr>
            <w:r w:rsidRPr="00AA4D55">
              <w:rPr>
                <w:sz w:val="18"/>
              </w:rPr>
              <w:t>F</w:t>
            </w:r>
            <w:r w:rsidRPr="00AA4D55">
              <w:rPr>
                <w:rFonts w:eastAsia="Times New Roman"/>
                <w:sz w:val="18"/>
                <w:szCs w:val="20"/>
              </w:rPr>
              <w:t>undamental marketing related processes</w:t>
            </w:r>
          </w:p>
        </w:tc>
        <w:tc>
          <w:tcPr>
            <w:tcW w:w="567" w:type="dxa"/>
          </w:tcPr>
          <w:p w:rsidR="00AA4D55" w:rsidRPr="00AA4D55" w:rsidRDefault="00AA4D55" w:rsidP="00AA4D55">
            <w:pPr>
              <w:rPr>
                <w:sz w:val="18"/>
              </w:rPr>
            </w:pPr>
            <w:r w:rsidRPr="00AA4D55">
              <w:rPr>
                <w:sz w:val="18"/>
              </w:rPr>
              <w:t>C3</w:t>
            </w:r>
          </w:p>
        </w:tc>
        <w:tc>
          <w:tcPr>
            <w:tcW w:w="5103" w:type="dxa"/>
          </w:tcPr>
          <w:p w:rsidR="00AA4D55" w:rsidRPr="00AA4D55" w:rsidRDefault="00AA4D55" w:rsidP="00AA4D55">
            <w:pPr>
              <w:rPr>
                <w:rFonts w:eastAsia="Times New Roman"/>
                <w:sz w:val="18"/>
                <w:szCs w:val="20"/>
              </w:rPr>
            </w:pPr>
            <w:r w:rsidRPr="00AA4D55">
              <w:rPr>
                <w:sz w:val="18"/>
              </w:rPr>
              <w:t>P</w:t>
            </w:r>
            <w:r w:rsidRPr="00AA4D55">
              <w:rPr>
                <w:rFonts w:eastAsia="Times New Roman"/>
                <w:sz w:val="18"/>
                <w:szCs w:val="20"/>
              </w:rPr>
              <w:t>repare a concise and informative management report on a marketing topic</w:t>
            </w:r>
          </w:p>
        </w:tc>
      </w:tr>
      <w:tr w:rsidR="00AA4D55" w:rsidRPr="00AA4D55" w:rsidTr="009D051A">
        <w:trPr>
          <w:trHeight w:val="340"/>
        </w:trPr>
        <w:tc>
          <w:tcPr>
            <w:tcW w:w="558" w:type="dxa"/>
          </w:tcPr>
          <w:p w:rsidR="00AA4D55" w:rsidRPr="00AA4D55" w:rsidRDefault="00AA4D55" w:rsidP="00AA4D55">
            <w:pPr>
              <w:rPr>
                <w:sz w:val="18"/>
              </w:rPr>
            </w:pPr>
            <w:r w:rsidRPr="00AA4D55">
              <w:rPr>
                <w:sz w:val="18"/>
              </w:rPr>
              <w:t>A4</w:t>
            </w:r>
          </w:p>
        </w:tc>
        <w:tc>
          <w:tcPr>
            <w:tcW w:w="4713" w:type="dxa"/>
          </w:tcPr>
          <w:p w:rsidR="00AA4D55" w:rsidRPr="00AA4D55" w:rsidRDefault="00AA4D55" w:rsidP="00AA4D55">
            <w:pPr>
              <w:rPr>
                <w:rFonts w:eastAsia="Times New Roman"/>
                <w:sz w:val="18"/>
                <w:szCs w:val="20"/>
              </w:rPr>
            </w:pPr>
            <w:r w:rsidRPr="00AA4D55">
              <w:rPr>
                <w:sz w:val="18"/>
              </w:rPr>
              <w:t>T</w:t>
            </w:r>
            <w:r w:rsidRPr="00AA4D55">
              <w:rPr>
                <w:rFonts w:eastAsia="Times New Roman"/>
                <w:sz w:val="18"/>
                <w:szCs w:val="20"/>
              </w:rPr>
              <w:t>he diverse application of marketing principles across sectors and types of organisations</w:t>
            </w:r>
          </w:p>
        </w:tc>
        <w:tc>
          <w:tcPr>
            <w:tcW w:w="567" w:type="dxa"/>
          </w:tcPr>
          <w:p w:rsidR="00AA4D55" w:rsidRPr="00AA4D55" w:rsidRDefault="00AA4D55" w:rsidP="00AA4D55">
            <w:pPr>
              <w:rPr>
                <w:sz w:val="18"/>
              </w:rPr>
            </w:pPr>
            <w:r w:rsidRPr="00AA4D55">
              <w:rPr>
                <w:sz w:val="18"/>
              </w:rPr>
              <w:t>C4</w:t>
            </w:r>
          </w:p>
        </w:tc>
        <w:tc>
          <w:tcPr>
            <w:tcW w:w="5103" w:type="dxa"/>
          </w:tcPr>
          <w:p w:rsidR="00AA4D55" w:rsidRPr="00AA4D55" w:rsidRDefault="00AA4D55" w:rsidP="00AA4D55">
            <w:pPr>
              <w:rPr>
                <w:rFonts w:eastAsia="Times New Roman"/>
                <w:sz w:val="18"/>
                <w:szCs w:val="20"/>
              </w:rPr>
            </w:pPr>
            <w:r w:rsidRPr="00AA4D55">
              <w:rPr>
                <w:sz w:val="18"/>
              </w:rPr>
              <w:t>D</w:t>
            </w:r>
            <w:r w:rsidRPr="00AA4D55">
              <w:rPr>
                <w:rFonts w:eastAsia="Times New Roman"/>
                <w:sz w:val="18"/>
                <w:szCs w:val="20"/>
              </w:rPr>
              <w:t>evelop strategic and operational marketing objectives and plans using marketing tools, technologies and processes</w:t>
            </w:r>
          </w:p>
        </w:tc>
      </w:tr>
      <w:tr w:rsidR="00AA4D55" w:rsidRPr="00AA4D55" w:rsidTr="009D051A">
        <w:trPr>
          <w:trHeight w:val="340"/>
        </w:trPr>
        <w:tc>
          <w:tcPr>
            <w:tcW w:w="558" w:type="dxa"/>
          </w:tcPr>
          <w:p w:rsidR="00AA4D55" w:rsidRPr="00AA4D55" w:rsidRDefault="00AA4D55" w:rsidP="00AA4D55">
            <w:pPr>
              <w:rPr>
                <w:sz w:val="18"/>
              </w:rPr>
            </w:pPr>
            <w:r w:rsidRPr="00AA4D55">
              <w:rPr>
                <w:sz w:val="18"/>
              </w:rPr>
              <w:t>A5</w:t>
            </w:r>
          </w:p>
        </w:tc>
        <w:tc>
          <w:tcPr>
            <w:tcW w:w="4713" w:type="dxa"/>
          </w:tcPr>
          <w:p w:rsidR="00AA4D55" w:rsidRPr="00AA4D55" w:rsidRDefault="00AA4D55" w:rsidP="00AA4D55">
            <w:pPr>
              <w:rPr>
                <w:rFonts w:eastAsia="Times New Roman"/>
                <w:sz w:val="18"/>
                <w:szCs w:val="20"/>
              </w:rPr>
            </w:pPr>
            <w:r w:rsidRPr="00AA4D55">
              <w:rPr>
                <w:sz w:val="18"/>
              </w:rPr>
              <w:t>T</w:t>
            </w:r>
            <w:r w:rsidRPr="00AA4D55">
              <w:rPr>
                <w:rFonts w:eastAsia="Times New Roman"/>
                <w:sz w:val="18"/>
                <w:szCs w:val="20"/>
              </w:rPr>
              <w:t>he processes of marketing research, integrated marketing communications, strategic marketing</w:t>
            </w:r>
          </w:p>
        </w:tc>
        <w:tc>
          <w:tcPr>
            <w:tcW w:w="567" w:type="dxa"/>
          </w:tcPr>
          <w:p w:rsidR="00AA4D55" w:rsidRPr="00AA4D55" w:rsidRDefault="00AA4D55" w:rsidP="00AA4D55">
            <w:pPr>
              <w:rPr>
                <w:sz w:val="18"/>
              </w:rPr>
            </w:pPr>
            <w:r w:rsidRPr="00AA4D55">
              <w:rPr>
                <w:sz w:val="18"/>
              </w:rPr>
              <w:t>C5</w:t>
            </w:r>
          </w:p>
        </w:tc>
        <w:tc>
          <w:tcPr>
            <w:tcW w:w="5103" w:type="dxa"/>
          </w:tcPr>
          <w:p w:rsidR="00AA4D55" w:rsidRPr="00AA4D55" w:rsidRDefault="00AA4D55" w:rsidP="00AA4D55">
            <w:pPr>
              <w:rPr>
                <w:rFonts w:eastAsia="Times New Roman"/>
                <w:sz w:val="18"/>
                <w:szCs w:val="20"/>
              </w:rPr>
            </w:pPr>
            <w:r w:rsidRPr="00AA4D55">
              <w:rPr>
                <w:sz w:val="18"/>
              </w:rPr>
              <w:t>I</w:t>
            </w:r>
            <w:r w:rsidRPr="00AA4D55">
              <w:rPr>
                <w:rFonts w:eastAsia="Times New Roman"/>
                <w:sz w:val="18"/>
                <w:szCs w:val="20"/>
              </w:rPr>
              <w:t>nterpret marketing data correctly to support management decision-making and evaluation</w:t>
            </w:r>
          </w:p>
        </w:tc>
      </w:tr>
      <w:tr w:rsidR="00AA4D55" w:rsidRPr="00AA4D55" w:rsidTr="009D051A">
        <w:trPr>
          <w:trHeight w:val="340"/>
        </w:trPr>
        <w:tc>
          <w:tcPr>
            <w:tcW w:w="558" w:type="dxa"/>
          </w:tcPr>
          <w:p w:rsidR="00AA4D55" w:rsidRPr="00AA4D55" w:rsidRDefault="00AA4D55" w:rsidP="00AA4D55">
            <w:pPr>
              <w:rPr>
                <w:sz w:val="18"/>
              </w:rPr>
            </w:pPr>
            <w:r w:rsidRPr="00AA4D55">
              <w:rPr>
                <w:sz w:val="18"/>
              </w:rPr>
              <w:t>A6</w:t>
            </w:r>
          </w:p>
        </w:tc>
        <w:tc>
          <w:tcPr>
            <w:tcW w:w="4713" w:type="dxa"/>
          </w:tcPr>
          <w:p w:rsidR="00AA4D55" w:rsidRPr="00AA4D55" w:rsidRDefault="00AA4D55" w:rsidP="00AA4D55">
            <w:pPr>
              <w:rPr>
                <w:rFonts w:eastAsia="Times New Roman"/>
                <w:sz w:val="18"/>
                <w:szCs w:val="20"/>
              </w:rPr>
            </w:pPr>
            <w:r w:rsidRPr="00AA4D55">
              <w:rPr>
                <w:sz w:val="18"/>
              </w:rPr>
              <w:t>C</w:t>
            </w:r>
            <w:r w:rsidRPr="00AA4D55">
              <w:rPr>
                <w:rFonts w:eastAsia="Times New Roman"/>
                <w:sz w:val="18"/>
                <w:szCs w:val="20"/>
              </w:rPr>
              <w:t>urrent organisational and societal marketing issues and debates</w:t>
            </w:r>
          </w:p>
        </w:tc>
        <w:tc>
          <w:tcPr>
            <w:tcW w:w="567" w:type="dxa"/>
          </w:tcPr>
          <w:p w:rsidR="00AA4D55" w:rsidRPr="00AA4D55" w:rsidRDefault="00AA4D55" w:rsidP="00AA4D55">
            <w:pPr>
              <w:rPr>
                <w:sz w:val="18"/>
              </w:rPr>
            </w:pPr>
            <w:r w:rsidRPr="00AA4D55">
              <w:rPr>
                <w:sz w:val="18"/>
              </w:rPr>
              <w:t>C6</w:t>
            </w:r>
          </w:p>
        </w:tc>
        <w:tc>
          <w:tcPr>
            <w:tcW w:w="5103" w:type="dxa"/>
          </w:tcPr>
          <w:p w:rsidR="00AA4D55" w:rsidRPr="00AA4D55" w:rsidRDefault="00AA4D55" w:rsidP="00AA4D55">
            <w:pPr>
              <w:rPr>
                <w:rFonts w:eastAsia="Times New Roman"/>
                <w:sz w:val="18"/>
                <w:szCs w:val="20"/>
              </w:rPr>
            </w:pPr>
            <w:r w:rsidRPr="00AA4D55">
              <w:rPr>
                <w:sz w:val="18"/>
              </w:rPr>
              <w:t>R</w:t>
            </w:r>
            <w:r w:rsidRPr="00AA4D55">
              <w:rPr>
                <w:rFonts w:eastAsia="Times New Roman"/>
                <w:sz w:val="18"/>
                <w:szCs w:val="20"/>
              </w:rPr>
              <w:t>etrieve, sift, evaluate, and select information from a variety of sources</w:t>
            </w:r>
          </w:p>
        </w:tc>
      </w:tr>
      <w:tr w:rsidR="00AA4D55" w:rsidRPr="00AA4D55" w:rsidTr="009D051A">
        <w:trPr>
          <w:trHeight w:val="340"/>
        </w:trPr>
        <w:tc>
          <w:tcPr>
            <w:tcW w:w="558" w:type="dxa"/>
          </w:tcPr>
          <w:p w:rsidR="00AA4D55" w:rsidRPr="00AA4D55" w:rsidRDefault="00AA4D55" w:rsidP="00AA4D55">
            <w:pPr>
              <w:rPr>
                <w:sz w:val="18"/>
              </w:rPr>
            </w:pPr>
            <w:r w:rsidRPr="00AA4D55">
              <w:rPr>
                <w:sz w:val="18"/>
              </w:rPr>
              <w:t xml:space="preserve">A7: </w:t>
            </w:r>
          </w:p>
        </w:tc>
        <w:tc>
          <w:tcPr>
            <w:tcW w:w="4713" w:type="dxa"/>
          </w:tcPr>
          <w:p w:rsidR="00AA4D55" w:rsidRPr="00AA4D55" w:rsidRDefault="00AA4D55" w:rsidP="00AA4D55">
            <w:pPr>
              <w:rPr>
                <w:rFonts w:eastAsia="Times New Roman"/>
                <w:sz w:val="18"/>
                <w:szCs w:val="20"/>
              </w:rPr>
            </w:pPr>
            <w:r w:rsidRPr="00AA4D55">
              <w:rPr>
                <w:sz w:val="18"/>
              </w:rPr>
              <w:t>M</w:t>
            </w:r>
            <w:r w:rsidRPr="00AA4D55">
              <w:rPr>
                <w:rFonts w:eastAsia="Times New Roman"/>
                <w:sz w:val="18"/>
                <w:szCs w:val="20"/>
              </w:rPr>
              <w:t xml:space="preserve">arketing evaluation and measurement </w:t>
            </w:r>
          </w:p>
        </w:tc>
        <w:tc>
          <w:tcPr>
            <w:tcW w:w="567" w:type="dxa"/>
          </w:tcPr>
          <w:p w:rsidR="00AA4D55" w:rsidRPr="00AA4D55" w:rsidRDefault="00AA4D55" w:rsidP="00AA4D55">
            <w:pPr>
              <w:rPr>
                <w:sz w:val="18"/>
              </w:rPr>
            </w:pPr>
            <w:r w:rsidRPr="00AA4D55">
              <w:rPr>
                <w:sz w:val="18"/>
              </w:rPr>
              <w:t>C7</w:t>
            </w:r>
          </w:p>
        </w:tc>
        <w:tc>
          <w:tcPr>
            <w:tcW w:w="5103" w:type="dxa"/>
          </w:tcPr>
          <w:p w:rsidR="00AA4D55" w:rsidRPr="00AA4D55" w:rsidRDefault="00AA4D55" w:rsidP="00AA4D55">
            <w:pPr>
              <w:rPr>
                <w:rFonts w:eastAsia="Times New Roman"/>
                <w:sz w:val="18"/>
                <w:szCs w:val="20"/>
              </w:rPr>
            </w:pPr>
            <w:r w:rsidRPr="00AA4D55">
              <w:rPr>
                <w:sz w:val="18"/>
              </w:rPr>
              <w:t>D</w:t>
            </w:r>
            <w:r w:rsidRPr="00AA4D55">
              <w:rPr>
                <w:rFonts w:eastAsia="Times New Roman"/>
                <w:sz w:val="18"/>
                <w:szCs w:val="20"/>
              </w:rPr>
              <w:t>efine and execute a larger scale project in accordance with personally defined and justified objectives</w:t>
            </w:r>
          </w:p>
        </w:tc>
      </w:tr>
      <w:tr w:rsidR="00AA4D55" w:rsidRPr="00AA4D55" w:rsidTr="009D051A">
        <w:trPr>
          <w:trHeight w:val="340"/>
        </w:trPr>
        <w:tc>
          <w:tcPr>
            <w:tcW w:w="558" w:type="dxa"/>
          </w:tcPr>
          <w:p w:rsidR="00AA4D55" w:rsidRPr="00AA4D55" w:rsidRDefault="00AA4D55" w:rsidP="00AA4D55">
            <w:pPr>
              <w:rPr>
                <w:sz w:val="18"/>
              </w:rPr>
            </w:pPr>
            <w:r w:rsidRPr="00AA4D55">
              <w:rPr>
                <w:sz w:val="18"/>
              </w:rPr>
              <w:t>A8</w:t>
            </w:r>
          </w:p>
        </w:tc>
        <w:tc>
          <w:tcPr>
            <w:tcW w:w="4713" w:type="dxa"/>
          </w:tcPr>
          <w:p w:rsidR="00AA4D55" w:rsidRPr="00AA4D55" w:rsidRDefault="00AA4D55" w:rsidP="00AA4D55">
            <w:pPr>
              <w:rPr>
                <w:rFonts w:eastAsia="Times New Roman"/>
                <w:sz w:val="18"/>
                <w:szCs w:val="20"/>
              </w:rPr>
            </w:pPr>
            <w:r w:rsidRPr="00AA4D55">
              <w:rPr>
                <w:sz w:val="18"/>
              </w:rPr>
              <w:t>T</w:t>
            </w:r>
            <w:r w:rsidRPr="00AA4D55">
              <w:rPr>
                <w:rFonts w:eastAsia="Times New Roman"/>
                <w:sz w:val="18"/>
                <w:szCs w:val="20"/>
              </w:rPr>
              <w:t>he use of accounting and financial processes</w:t>
            </w:r>
          </w:p>
        </w:tc>
        <w:tc>
          <w:tcPr>
            <w:tcW w:w="567" w:type="dxa"/>
          </w:tcPr>
          <w:p w:rsidR="00AA4D55" w:rsidRPr="00AA4D55" w:rsidRDefault="00AA4D55" w:rsidP="00AA4D55">
            <w:pPr>
              <w:rPr>
                <w:sz w:val="18"/>
              </w:rPr>
            </w:pPr>
            <w:r w:rsidRPr="00AA4D55">
              <w:rPr>
                <w:sz w:val="18"/>
              </w:rPr>
              <w:t>C8</w:t>
            </w:r>
          </w:p>
        </w:tc>
        <w:tc>
          <w:tcPr>
            <w:tcW w:w="5103" w:type="dxa"/>
          </w:tcPr>
          <w:p w:rsidR="00AA4D55" w:rsidRPr="00AA4D55" w:rsidRDefault="00AA4D55" w:rsidP="00AA4D55">
            <w:pPr>
              <w:rPr>
                <w:rFonts w:eastAsia="Times New Roman"/>
                <w:sz w:val="18"/>
                <w:szCs w:val="20"/>
              </w:rPr>
            </w:pPr>
            <w:r w:rsidRPr="00AA4D55">
              <w:rPr>
                <w:sz w:val="18"/>
              </w:rPr>
              <w:t>R</w:t>
            </w:r>
            <w:r w:rsidRPr="00AA4D55">
              <w:rPr>
                <w:rFonts w:eastAsia="Times New Roman"/>
                <w:sz w:val="18"/>
                <w:szCs w:val="20"/>
              </w:rPr>
              <w:t>eflect, review, and improve upon own practice and professional practice</w:t>
            </w:r>
          </w:p>
        </w:tc>
      </w:tr>
      <w:tr w:rsidR="00AA4D55" w:rsidRPr="00AA4D55" w:rsidTr="009D051A">
        <w:trPr>
          <w:trHeight w:val="340"/>
        </w:trPr>
        <w:tc>
          <w:tcPr>
            <w:tcW w:w="558" w:type="dxa"/>
          </w:tcPr>
          <w:p w:rsidR="00AA4D55" w:rsidRPr="00AA4D55" w:rsidRDefault="00AA4D55" w:rsidP="00AA4D55">
            <w:pPr>
              <w:rPr>
                <w:sz w:val="18"/>
              </w:rPr>
            </w:pPr>
            <w:r w:rsidRPr="00AA4D55">
              <w:rPr>
                <w:sz w:val="18"/>
              </w:rPr>
              <w:t>A9</w:t>
            </w:r>
          </w:p>
        </w:tc>
        <w:tc>
          <w:tcPr>
            <w:tcW w:w="4713" w:type="dxa"/>
          </w:tcPr>
          <w:p w:rsidR="00AA4D55" w:rsidRPr="00AA4D55" w:rsidRDefault="00AA4D55" w:rsidP="00AA4D55">
            <w:pPr>
              <w:rPr>
                <w:rFonts w:eastAsia="Times New Roman"/>
                <w:sz w:val="18"/>
                <w:szCs w:val="20"/>
              </w:rPr>
            </w:pPr>
            <w:r w:rsidRPr="00AA4D55">
              <w:rPr>
                <w:sz w:val="18"/>
              </w:rPr>
              <w:t>H</w:t>
            </w:r>
            <w:r w:rsidRPr="00AA4D55">
              <w:rPr>
                <w:rFonts w:eastAsia="Times New Roman"/>
                <w:sz w:val="18"/>
                <w:szCs w:val="20"/>
              </w:rPr>
              <w:t>ow to contribute towards and managing marketing activities within a live operational environment</w:t>
            </w:r>
          </w:p>
        </w:tc>
        <w:tc>
          <w:tcPr>
            <w:tcW w:w="567" w:type="dxa"/>
          </w:tcPr>
          <w:p w:rsidR="00AA4D55" w:rsidRPr="00AA4D55" w:rsidRDefault="00AA4D55" w:rsidP="00AA4D55">
            <w:pPr>
              <w:rPr>
                <w:sz w:val="18"/>
              </w:rPr>
            </w:pPr>
          </w:p>
        </w:tc>
        <w:tc>
          <w:tcPr>
            <w:tcW w:w="5103" w:type="dxa"/>
          </w:tcPr>
          <w:p w:rsidR="00AA4D55" w:rsidRPr="00AA4D55" w:rsidRDefault="00AA4D55" w:rsidP="00AA4D55">
            <w:pPr>
              <w:rPr>
                <w:sz w:val="18"/>
              </w:rPr>
            </w:pPr>
          </w:p>
        </w:tc>
      </w:tr>
      <w:tr w:rsidR="00AA4D55" w:rsidRPr="00AA4D55" w:rsidTr="009D051A">
        <w:trPr>
          <w:trHeight w:val="340"/>
        </w:trPr>
        <w:tc>
          <w:tcPr>
            <w:tcW w:w="558" w:type="dxa"/>
          </w:tcPr>
          <w:p w:rsidR="00AA4D55" w:rsidRPr="00AA4D55" w:rsidRDefault="00AA4D55" w:rsidP="00AA4D55">
            <w:pPr>
              <w:rPr>
                <w:sz w:val="18"/>
              </w:rPr>
            </w:pPr>
            <w:r w:rsidRPr="00AA4D55">
              <w:rPr>
                <w:sz w:val="18"/>
              </w:rPr>
              <w:t>A10</w:t>
            </w:r>
          </w:p>
        </w:tc>
        <w:tc>
          <w:tcPr>
            <w:tcW w:w="4713" w:type="dxa"/>
          </w:tcPr>
          <w:p w:rsidR="00AA4D55" w:rsidRPr="00AA4D55" w:rsidRDefault="00AA4D55" w:rsidP="00AA4D55">
            <w:pPr>
              <w:rPr>
                <w:rFonts w:eastAsia="Times New Roman"/>
                <w:sz w:val="18"/>
                <w:szCs w:val="20"/>
              </w:rPr>
            </w:pPr>
            <w:r w:rsidRPr="00AA4D55">
              <w:rPr>
                <w:rFonts w:eastAsia="Times New Roman"/>
                <w:sz w:val="18"/>
                <w:szCs w:val="20"/>
              </w:rPr>
              <w:t xml:space="preserve">The role of key technologies such as digitally based </w:t>
            </w:r>
          </w:p>
          <w:p w:rsidR="00AA4D55" w:rsidRPr="00AA4D55" w:rsidRDefault="00AA4D55" w:rsidP="00AA4D55">
            <w:pPr>
              <w:rPr>
                <w:rFonts w:eastAsia="Times New Roman"/>
                <w:sz w:val="18"/>
                <w:szCs w:val="20"/>
              </w:rPr>
            </w:pPr>
            <w:r w:rsidRPr="00AA4D55">
              <w:rPr>
                <w:rFonts w:eastAsia="Times New Roman"/>
                <w:sz w:val="18"/>
                <w:szCs w:val="20"/>
              </w:rPr>
              <w:t xml:space="preserve">media and customer relationship databases in </w:t>
            </w:r>
          </w:p>
          <w:p w:rsidR="00AA4D55" w:rsidRPr="00AA4D55" w:rsidRDefault="00AA4D55" w:rsidP="00AA4D55">
            <w:pPr>
              <w:rPr>
                <w:sz w:val="18"/>
              </w:rPr>
            </w:pPr>
            <w:r w:rsidRPr="00AA4D55">
              <w:rPr>
                <w:rFonts w:eastAsia="Times New Roman"/>
                <w:sz w:val="18"/>
                <w:szCs w:val="20"/>
              </w:rPr>
              <w:t>marketing processes and practices</w:t>
            </w:r>
          </w:p>
        </w:tc>
        <w:tc>
          <w:tcPr>
            <w:tcW w:w="567" w:type="dxa"/>
          </w:tcPr>
          <w:p w:rsidR="00AA4D55" w:rsidRPr="00AA4D55" w:rsidRDefault="00AA4D55" w:rsidP="00AA4D55">
            <w:pPr>
              <w:rPr>
                <w:sz w:val="18"/>
              </w:rPr>
            </w:pPr>
          </w:p>
        </w:tc>
        <w:tc>
          <w:tcPr>
            <w:tcW w:w="5103" w:type="dxa"/>
          </w:tcPr>
          <w:p w:rsidR="00AA4D55" w:rsidRPr="00AA4D55" w:rsidRDefault="00AA4D55" w:rsidP="00AA4D55">
            <w:pPr>
              <w:rPr>
                <w:sz w:val="18"/>
              </w:rPr>
            </w:pPr>
          </w:p>
        </w:tc>
      </w:tr>
    </w:tbl>
    <w:p w:rsidR="00AA4D55" w:rsidRPr="00AA4D55" w:rsidRDefault="00AA4D55" w:rsidP="00AA4D55"/>
    <w:tbl>
      <w:tblPr>
        <w:tblW w:w="109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713"/>
        <w:gridCol w:w="567"/>
        <w:gridCol w:w="5103"/>
      </w:tblGrid>
      <w:tr w:rsidR="00AA4D55" w:rsidRPr="00AA4D55" w:rsidTr="009D051A">
        <w:trPr>
          <w:trHeight w:val="420"/>
        </w:trPr>
        <w:tc>
          <w:tcPr>
            <w:tcW w:w="5271" w:type="dxa"/>
            <w:gridSpan w:val="2"/>
            <w:shd w:val="pct12" w:color="auto" w:fill="auto"/>
            <w:vAlign w:val="center"/>
          </w:tcPr>
          <w:p w:rsidR="00AA4D55" w:rsidRPr="00AA4D55" w:rsidRDefault="00AA4D55" w:rsidP="00AA4D55">
            <w:pPr>
              <w:rPr>
                <w:b/>
                <w:sz w:val="18"/>
                <w:szCs w:val="18"/>
              </w:rPr>
            </w:pPr>
            <w:r w:rsidRPr="00AA4D55">
              <w:rPr>
                <w:b/>
                <w:sz w:val="18"/>
                <w:szCs w:val="18"/>
              </w:rPr>
              <w:t>Cognitive skills</w:t>
            </w:r>
          </w:p>
        </w:tc>
        <w:tc>
          <w:tcPr>
            <w:tcW w:w="5670" w:type="dxa"/>
            <w:gridSpan w:val="2"/>
            <w:shd w:val="pct12" w:color="auto" w:fill="auto"/>
            <w:vAlign w:val="center"/>
          </w:tcPr>
          <w:p w:rsidR="00AA4D55" w:rsidRPr="00AA4D55" w:rsidRDefault="00AA4D55" w:rsidP="00AA4D55">
            <w:pPr>
              <w:rPr>
                <w:b/>
                <w:sz w:val="18"/>
                <w:szCs w:val="18"/>
              </w:rPr>
            </w:pPr>
            <w:r w:rsidRPr="00AA4D55">
              <w:rPr>
                <w:b/>
                <w:sz w:val="18"/>
                <w:szCs w:val="18"/>
              </w:rPr>
              <w:t>Graduate Skills</w:t>
            </w:r>
          </w:p>
        </w:tc>
      </w:tr>
      <w:tr w:rsidR="00AA4D55" w:rsidRPr="00AA4D55" w:rsidTr="009D051A">
        <w:tc>
          <w:tcPr>
            <w:tcW w:w="558" w:type="dxa"/>
          </w:tcPr>
          <w:p w:rsidR="00AA4D55" w:rsidRPr="00AA4D55" w:rsidRDefault="00AA4D55" w:rsidP="00AA4D55">
            <w:pPr>
              <w:rPr>
                <w:sz w:val="18"/>
                <w:szCs w:val="18"/>
              </w:rPr>
            </w:pPr>
            <w:r w:rsidRPr="00AA4D55">
              <w:rPr>
                <w:sz w:val="18"/>
                <w:szCs w:val="18"/>
              </w:rPr>
              <w:t>B1</w:t>
            </w:r>
          </w:p>
        </w:tc>
        <w:tc>
          <w:tcPr>
            <w:tcW w:w="4713" w:type="dxa"/>
          </w:tcPr>
          <w:p w:rsidR="00AA4D55" w:rsidRPr="00AA4D55" w:rsidRDefault="00AA4D55" w:rsidP="00AA4D55">
            <w:pPr>
              <w:rPr>
                <w:rFonts w:eastAsia="Times New Roman"/>
                <w:sz w:val="18"/>
                <w:szCs w:val="18"/>
              </w:rPr>
            </w:pPr>
            <w:r w:rsidRPr="00AA4D55">
              <w:rPr>
                <w:sz w:val="18"/>
                <w:szCs w:val="18"/>
              </w:rPr>
              <w:t>A</w:t>
            </w:r>
            <w:r w:rsidRPr="00AA4D55">
              <w:rPr>
                <w:rFonts w:eastAsia="Times New Roman"/>
                <w:sz w:val="18"/>
                <w:szCs w:val="18"/>
              </w:rPr>
              <w:t>nalyse a marketing related situation and devise alternative responses</w:t>
            </w:r>
          </w:p>
        </w:tc>
        <w:tc>
          <w:tcPr>
            <w:tcW w:w="567" w:type="dxa"/>
          </w:tcPr>
          <w:p w:rsidR="00AA4D55" w:rsidRPr="00AA4D55" w:rsidRDefault="00AA4D55" w:rsidP="00AA4D55">
            <w:pPr>
              <w:rPr>
                <w:sz w:val="18"/>
                <w:szCs w:val="18"/>
              </w:rPr>
            </w:pPr>
            <w:r w:rsidRPr="00AA4D55">
              <w:rPr>
                <w:sz w:val="18"/>
                <w:szCs w:val="18"/>
              </w:rPr>
              <w:t>D1</w:t>
            </w:r>
          </w:p>
        </w:tc>
        <w:tc>
          <w:tcPr>
            <w:tcW w:w="5103" w:type="dxa"/>
          </w:tcPr>
          <w:p w:rsidR="00AA4D55" w:rsidRPr="00AA4D55" w:rsidRDefault="00AA4D55" w:rsidP="00AA4D55">
            <w:pPr>
              <w:rPr>
                <w:sz w:val="18"/>
                <w:szCs w:val="18"/>
              </w:rPr>
            </w:pPr>
            <w:r w:rsidRPr="00AA4D55">
              <w:rPr>
                <w:sz w:val="18"/>
                <w:szCs w:val="18"/>
              </w:rPr>
              <w:t xml:space="preserve">Be able to critically analyse and synthesize assumptions, </w:t>
            </w:r>
          </w:p>
        </w:tc>
      </w:tr>
      <w:tr w:rsidR="00AA4D55" w:rsidRPr="00AA4D55" w:rsidTr="009D051A">
        <w:tc>
          <w:tcPr>
            <w:tcW w:w="558" w:type="dxa"/>
          </w:tcPr>
          <w:p w:rsidR="00AA4D55" w:rsidRPr="00AA4D55" w:rsidRDefault="00AA4D55" w:rsidP="00AA4D55">
            <w:pPr>
              <w:rPr>
                <w:sz w:val="18"/>
                <w:szCs w:val="18"/>
              </w:rPr>
            </w:pPr>
            <w:r w:rsidRPr="00AA4D55">
              <w:rPr>
                <w:sz w:val="18"/>
                <w:szCs w:val="18"/>
              </w:rPr>
              <w:t>B2</w:t>
            </w:r>
          </w:p>
        </w:tc>
        <w:tc>
          <w:tcPr>
            <w:tcW w:w="4713" w:type="dxa"/>
          </w:tcPr>
          <w:p w:rsidR="00AA4D55" w:rsidRPr="00AA4D55" w:rsidRDefault="00AA4D55" w:rsidP="00AA4D55">
            <w:pPr>
              <w:spacing w:before="60" w:after="60"/>
              <w:rPr>
                <w:rFonts w:eastAsia="Times New Roman"/>
                <w:sz w:val="18"/>
                <w:szCs w:val="18"/>
              </w:rPr>
            </w:pPr>
            <w:r w:rsidRPr="00AA4D55">
              <w:rPr>
                <w:sz w:val="18"/>
                <w:szCs w:val="18"/>
              </w:rPr>
              <w:t>E</w:t>
            </w:r>
            <w:r w:rsidRPr="00AA4D55">
              <w:rPr>
                <w:rFonts w:eastAsia="Times New Roman"/>
                <w:sz w:val="18"/>
                <w:szCs w:val="18"/>
              </w:rPr>
              <w:t>valuate alternative marketing strategies  for suitability and gap-reducing properties</w:t>
            </w:r>
          </w:p>
        </w:tc>
        <w:tc>
          <w:tcPr>
            <w:tcW w:w="567" w:type="dxa"/>
          </w:tcPr>
          <w:p w:rsidR="00AA4D55" w:rsidRPr="00AA4D55" w:rsidRDefault="00AA4D55" w:rsidP="00AA4D55">
            <w:pPr>
              <w:rPr>
                <w:sz w:val="18"/>
                <w:szCs w:val="18"/>
              </w:rPr>
            </w:pPr>
            <w:r w:rsidRPr="00AA4D55">
              <w:rPr>
                <w:sz w:val="18"/>
                <w:szCs w:val="18"/>
              </w:rPr>
              <w:t>D2</w:t>
            </w:r>
          </w:p>
        </w:tc>
        <w:tc>
          <w:tcPr>
            <w:tcW w:w="5103" w:type="dxa"/>
          </w:tcPr>
          <w:p w:rsidR="00AA4D55" w:rsidRPr="00AA4D55" w:rsidRDefault="00AA4D55" w:rsidP="00AA4D55">
            <w:pPr>
              <w:rPr>
                <w:sz w:val="18"/>
                <w:szCs w:val="18"/>
              </w:rPr>
            </w:pPr>
            <w:r w:rsidRPr="00AA4D55">
              <w:rPr>
                <w:sz w:val="18"/>
                <w:szCs w:val="18"/>
              </w:rPr>
              <w:t>Be able to work effectively as a member of a team to tackle a practical marketing or business-related problem</w:t>
            </w:r>
          </w:p>
        </w:tc>
      </w:tr>
      <w:tr w:rsidR="00AA4D55" w:rsidRPr="00AA4D55" w:rsidTr="009D051A">
        <w:tc>
          <w:tcPr>
            <w:tcW w:w="558" w:type="dxa"/>
          </w:tcPr>
          <w:p w:rsidR="00AA4D55" w:rsidRPr="00AA4D55" w:rsidRDefault="00AA4D55" w:rsidP="00AA4D55">
            <w:pPr>
              <w:rPr>
                <w:sz w:val="18"/>
                <w:szCs w:val="18"/>
              </w:rPr>
            </w:pPr>
            <w:r w:rsidRPr="00AA4D55">
              <w:rPr>
                <w:sz w:val="18"/>
                <w:szCs w:val="18"/>
              </w:rPr>
              <w:t>B3</w:t>
            </w:r>
          </w:p>
        </w:tc>
        <w:tc>
          <w:tcPr>
            <w:tcW w:w="4713" w:type="dxa"/>
          </w:tcPr>
          <w:p w:rsidR="00AA4D55" w:rsidRPr="00AA4D55" w:rsidRDefault="00AA4D55" w:rsidP="00AA4D55">
            <w:pPr>
              <w:spacing w:before="60" w:after="60"/>
              <w:rPr>
                <w:rFonts w:eastAsia="Times New Roman"/>
                <w:sz w:val="18"/>
                <w:szCs w:val="18"/>
              </w:rPr>
            </w:pPr>
            <w:r w:rsidRPr="00AA4D55">
              <w:rPr>
                <w:sz w:val="18"/>
                <w:szCs w:val="18"/>
              </w:rPr>
              <w:t>C</w:t>
            </w:r>
            <w:r w:rsidRPr="00AA4D55">
              <w:rPr>
                <w:rFonts w:eastAsia="Times New Roman"/>
                <w:sz w:val="18"/>
                <w:szCs w:val="18"/>
              </w:rPr>
              <w:t>orrectly abstract marketing models and processes to practical marketing situations</w:t>
            </w:r>
          </w:p>
        </w:tc>
        <w:tc>
          <w:tcPr>
            <w:tcW w:w="567" w:type="dxa"/>
          </w:tcPr>
          <w:p w:rsidR="00AA4D55" w:rsidRPr="00AA4D55" w:rsidRDefault="00AA4D55" w:rsidP="00AA4D55">
            <w:pPr>
              <w:rPr>
                <w:sz w:val="18"/>
                <w:szCs w:val="18"/>
              </w:rPr>
            </w:pPr>
            <w:r w:rsidRPr="00AA4D55">
              <w:rPr>
                <w:sz w:val="18"/>
                <w:szCs w:val="18"/>
              </w:rPr>
              <w:t>D3</w:t>
            </w:r>
          </w:p>
        </w:tc>
        <w:tc>
          <w:tcPr>
            <w:tcW w:w="5103" w:type="dxa"/>
          </w:tcPr>
          <w:p w:rsidR="00AA4D55" w:rsidRPr="00AA4D55" w:rsidRDefault="00AA4D55" w:rsidP="00AA4D55">
            <w:pPr>
              <w:spacing w:before="60" w:after="60"/>
              <w:rPr>
                <w:sz w:val="18"/>
                <w:szCs w:val="18"/>
              </w:rPr>
            </w:pPr>
            <w:r w:rsidRPr="00AA4D55">
              <w:rPr>
                <w:sz w:val="18"/>
                <w:szCs w:val="18"/>
              </w:rPr>
              <w:t>Employ numeracy and quantitative skills, including data analysis and interpretation to business problems</w:t>
            </w:r>
          </w:p>
        </w:tc>
      </w:tr>
      <w:tr w:rsidR="00AA4D55" w:rsidRPr="00AA4D55" w:rsidTr="009D051A">
        <w:tc>
          <w:tcPr>
            <w:tcW w:w="558" w:type="dxa"/>
          </w:tcPr>
          <w:p w:rsidR="00AA4D55" w:rsidRPr="00AA4D55" w:rsidRDefault="00AA4D55" w:rsidP="00AA4D55">
            <w:pPr>
              <w:rPr>
                <w:sz w:val="18"/>
                <w:szCs w:val="18"/>
              </w:rPr>
            </w:pPr>
            <w:r w:rsidRPr="00AA4D55">
              <w:rPr>
                <w:sz w:val="18"/>
                <w:szCs w:val="18"/>
              </w:rPr>
              <w:t>B4</w:t>
            </w:r>
          </w:p>
        </w:tc>
        <w:tc>
          <w:tcPr>
            <w:tcW w:w="4713" w:type="dxa"/>
          </w:tcPr>
          <w:p w:rsidR="00AA4D55" w:rsidRPr="00AA4D55" w:rsidRDefault="00AA4D55" w:rsidP="00AA4D55">
            <w:pPr>
              <w:rPr>
                <w:rFonts w:eastAsia="Times New Roman"/>
                <w:sz w:val="18"/>
                <w:szCs w:val="18"/>
              </w:rPr>
            </w:pPr>
            <w:r w:rsidRPr="00AA4D55">
              <w:rPr>
                <w:sz w:val="18"/>
                <w:szCs w:val="18"/>
              </w:rPr>
              <w:t>I</w:t>
            </w:r>
            <w:r w:rsidRPr="00AA4D55">
              <w:rPr>
                <w:rFonts w:eastAsia="Times New Roman"/>
                <w:sz w:val="18"/>
                <w:szCs w:val="18"/>
              </w:rPr>
              <w:t>dentify and solve management problems</w:t>
            </w:r>
          </w:p>
          <w:p w:rsidR="00AA4D55" w:rsidRPr="00AA4D55" w:rsidRDefault="00AA4D55" w:rsidP="00AA4D55">
            <w:pPr>
              <w:spacing w:before="60" w:after="60"/>
              <w:rPr>
                <w:rFonts w:eastAsia="Times New Roman"/>
                <w:sz w:val="18"/>
                <w:szCs w:val="18"/>
              </w:rPr>
            </w:pPr>
          </w:p>
        </w:tc>
        <w:tc>
          <w:tcPr>
            <w:tcW w:w="567" w:type="dxa"/>
          </w:tcPr>
          <w:p w:rsidR="00AA4D55" w:rsidRPr="00AA4D55" w:rsidRDefault="00AA4D55" w:rsidP="00AA4D55">
            <w:pPr>
              <w:rPr>
                <w:sz w:val="18"/>
                <w:szCs w:val="18"/>
              </w:rPr>
            </w:pPr>
            <w:r w:rsidRPr="00AA4D55">
              <w:rPr>
                <w:sz w:val="18"/>
                <w:szCs w:val="18"/>
              </w:rPr>
              <w:t>D4</w:t>
            </w:r>
          </w:p>
        </w:tc>
        <w:tc>
          <w:tcPr>
            <w:tcW w:w="5103" w:type="dxa"/>
          </w:tcPr>
          <w:p w:rsidR="00AA4D55" w:rsidRPr="00AA4D55" w:rsidRDefault="00AA4D55" w:rsidP="00AA4D55">
            <w:pPr>
              <w:spacing w:before="60" w:after="60"/>
              <w:rPr>
                <w:sz w:val="18"/>
                <w:szCs w:val="18"/>
              </w:rPr>
            </w:pPr>
            <w:r w:rsidRPr="00AA4D55">
              <w:rPr>
                <w:sz w:val="18"/>
                <w:szCs w:val="18"/>
              </w:rPr>
              <w:t>Use problem-solving and decision-making skills and competencies effectively</w:t>
            </w:r>
          </w:p>
        </w:tc>
      </w:tr>
      <w:tr w:rsidR="00AA4D55" w:rsidRPr="00AA4D55" w:rsidTr="009D051A">
        <w:tc>
          <w:tcPr>
            <w:tcW w:w="558" w:type="dxa"/>
          </w:tcPr>
          <w:p w:rsidR="00AA4D55" w:rsidRPr="00AA4D55" w:rsidRDefault="00AA4D55" w:rsidP="00AA4D55">
            <w:pPr>
              <w:rPr>
                <w:sz w:val="18"/>
                <w:szCs w:val="18"/>
              </w:rPr>
            </w:pPr>
            <w:r w:rsidRPr="00AA4D55">
              <w:rPr>
                <w:sz w:val="18"/>
                <w:szCs w:val="18"/>
              </w:rPr>
              <w:lastRenderedPageBreak/>
              <w:t>B5</w:t>
            </w:r>
          </w:p>
        </w:tc>
        <w:tc>
          <w:tcPr>
            <w:tcW w:w="4713" w:type="dxa"/>
          </w:tcPr>
          <w:p w:rsidR="00AA4D55" w:rsidRPr="00AA4D55" w:rsidRDefault="00AA4D55" w:rsidP="00AA4D55">
            <w:pPr>
              <w:rPr>
                <w:rFonts w:eastAsia="Times New Roman"/>
                <w:sz w:val="18"/>
                <w:szCs w:val="18"/>
              </w:rPr>
            </w:pPr>
            <w:r w:rsidRPr="00AA4D55">
              <w:rPr>
                <w:sz w:val="18"/>
                <w:szCs w:val="18"/>
              </w:rPr>
              <w:t>D</w:t>
            </w:r>
            <w:r w:rsidRPr="00AA4D55">
              <w:rPr>
                <w:rFonts w:eastAsia="Times New Roman"/>
                <w:sz w:val="18"/>
                <w:szCs w:val="18"/>
              </w:rPr>
              <w:t>ecide research and knowledge requirements for information and learning purposes</w:t>
            </w:r>
          </w:p>
        </w:tc>
        <w:tc>
          <w:tcPr>
            <w:tcW w:w="567" w:type="dxa"/>
          </w:tcPr>
          <w:p w:rsidR="00AA4D55" w:rsidRPr="00AA4D55" w:rsidRDefault="00AA4D55" w:rsidP="00AA4D55">
            <w:pPr>
              <w:rPr>
                <w:sz w:val="18"/>
                <w:szCs w:val="18"/>
              </w:rPr>
            </w:pPr>
            <w:r w:rsidRPr="00AA4D55">
              <w:rPr>
                <w:sz w:val="18"/>
                <w:szCs w:val="18"/>
              </w:rPr>
              <w:t>D5</w:t>
            </w:r>
          </w:p>
        </w:tc>
        <w:tc>
          <w:tcPr>
            <w:tcW w:w="5103" w:type="dxa"/>
          </w:tcPr>
          <w:p w:rsidR="00AA4D55" w:rsidRPr="00AA4D55" w:rsidRDefault="00AA4D55" w:rsidP="00AA4D55">
            <w:pPr>
              <w:spacing w:before="60" w:after="60"/>
              <w:rPr>
                <w:sz w:val="18"/>
                <w:szCs w:val="18"/>
              </w:rPr>
            </w:pPr>
            <w:r w:rsidRPr="00AA4D55">
              <w:rPr>
                <w:sz w:val="18"/>
                <w:szCs w:val="18"/>
              </w:rPr>
              <w:t>Be able to research marketing and business issues</w:t>
            </w:r>
          </w:p>
        </w:tc>
      </w:tr>
      <w:tr w:rsidR="00AA4D55" w:rsidRPr="00AA4D55" w:rsidTr="009D051A">
        <w:tc>
          <w:tcPr>
            <w:tcW w:w="558" w:type="dxa"/>
          </w:tcPr>
          <w:p w:rsidR="00AA4D55" w:rsidRPr="00AA4D55" w:rsidRDefault="00AA4D55" w:rsidP="00AA4D55">
            <w:pPr>
              <w:rPr>
                <w:sz w:val="18"/>
                <w:szCs w:val="18"/>
              </w:rPr>
            </w:pPr>
            <w:r w:rsidRPr="00AA4D55">
              <w:rPr>
                <w:sz w:val="18"/>
                <w:szCs w:val="18"/>
              </w:rPr>
              <w:t>B6</w:t>
            </w:r>
          </w:p>
        </w:tc>
        <w:tc>
          <w:tcPr>
            <w:tcW w:w="4713" w:type="dxa"/>
          </w:tcPr>
          <w:p w:rsidR="00AA4D55" w:rsidRPr="00AA4D55" w:rsidRDefault="00AA4D55" w:rsidP="00AA4D55">
            <w:pPr>
              <w:rPr>
                <w:rFonts w:eastAsia="Times New Roman"/>
                <w:sz w:val="18"/>
                <w:szCs w:val="18"/>
              </w:rPr>
            </w:pPr>
            <w:r w:rsidRPr="00AA4D55">
              <w:rPr>
                <w:sz w:val="18"/>
                <w:szCs w:val="18"/>
              </w:rPr>
              <w:t>C</w:t>
            </w:r>
            <w:r w:rsidRPr="00AA4D55">
              <w:rPr>
                <w:rFonts w:eastAsia="Times New Roman"/>
                <w:sz w:val="18"/>
                <w:szCs w:val="18"/>
              </w:rPr>
              <w:t>ritically evaluate alternative approaches to and arguments in marketing thought and practice</w:t>
            </w:r>
          </w:p>
        </w:tc>
        <w:tc>
          <w:tcPr>
            <w:tcW w:w="567" w:type="dxa"/>
          </w:tcPr>
          <w:p w:rsidR="00AA4D55" w:rsidRPr="00AA4D55" w:rsidRDefault="00AA4D55" w:rsidP="00AA4D55">
            <w:pPr>
              <w:rPr>
                <w:sz w:val="18"/>
                <w:szCs w:val="18"/>
              </w:rPr>
            </w:pPr>
            <w:r w:rsidRPr="00AA4D55">
              <w:rPr>
                <w:sz w:val="18"/>
                <w:szCs w:val="18"/>
              </w:rPr>
              <w:t>D6</w:t>
            </w:r>
          </w:p>
        </w:tc>
        <w:tc>
          <w:tcPr>
            <w:tcW w:w="5103" w:type="dxa"/>
          </w:tcPr>
          <w:p w:rsidR="00AA4D55" w:rsidRPr="00AA4D55" w:rsidRDefault="00AA4D55" w:rsidP="00AA4D55">
            <w:pPr>
              <w:rPr>
                <w:sz w:val="18"/>
                <w:szCs w:val="18"/>
              </w:rPr>
            </w:pPr>
            <w:r w:rsidRPr="00AA4D55">
              <w:rPr>
                <w:sz w:val="18"/>
                <w:szCs w:val="18"/>
              </w:rPr>
              <w:t>Communicate effectively, using ICT and a range of media widely used in business (e.g. business reports, presentations)</w:t>
            </w:r>
          </w:p>
        </w:tc>
      </w:tr>
      <w:tr w:rsidR="00AA4D55" w:rsidRPr="00AA4D55" w:rsidTr="009D051A">
        <w:tc>
          <w:tcPr>
            <w:tcW w:w="558" w:type="dxa"/>
          </w:tcPr>
          <w:p w:rsidR="00AA4D55" w:rsidRPr="00AA4D55" w:rsidRDefault="00AA4D55" w:rsidP="00AA4D55">
            <w:pPr>
              <w:rPr>
                <w:sz w:val="18"/>
                <w:szCs w:val="18"/>
              </w:rPr>
            </w:pPr>
            <w:r w:rsidRPr="00AA4D55">
              <w:rPr>
                <w:sz w:val="18"/>
                <w:szCs w:val="18"/>
              </w:rPr>
              <w:t>B7</w:t>
            </w:r>
          </w:p>
        </w:tc>
        <w:tc>
          <w:tcPr>
            <w:tcW w:w="4713" w:type="dxa"/>
          </w:tcPr>
          <w:p w:rsidR="00AA4D55" w:rsidRPr="00AA4D55" w:rsidRDefault="00AA4D55" w:rsidP="00AA4D55">
            <w:pPr>
              <w:spacing w:before="60" w:after="60"/>
              <w:rPr>
                <w:rFonts w:eastAsia="Times New Roman"/>
                <w:sz w:val="18"/>
                <w:szCs w:val="18"/>
              </w:rPr>
            </w:pPr>
            <w:r w:rsidRPr="00AA4D55">
              <w:rPr>
                <w:sz w:val="18"/>
                <w:szCs w:val="18"/>
              </w:rPr>
              <w:t>I</w:t>
            </w:r>
            <w:r w:rsidRPr="00AA4D55">
              <w:rPr>
                <w:rFonts w:eastAsia="Times New Roman"/>
                <w:sz w:val="18"/>
                <w:szCs w:val="18"/>
              </w:rPr>
              <w:t>ntegrate a range of marketing decision areas to solve management problems</w:t>
            </w:r>
          </w:p>
        </w:tc>
        <w:tc>
          <w:tcPr>
            <w:tcW w:w="567" w:type="dxa"/>
          </w:tcPr>
          <w:p w:rsidR="00AA4D55" w:rsidRPr="00AA4D55" w:rsidRDefault="00AA4D55" w:rsidP="00AA4D55">
            <w:pPr>
              <w:rPr>
                <w:sz w:val="18"/>
                <w:szCs w:val="18"/>
              </w:rPr>
            </w:pPr>
            <w:r w:rsidRPr="00AA4D55">
              <w:rPr>
                <w:sz w:val="18"/>
                <w:szCs w:val="18"/>
              </w:rPr>
              <w:t>D7</w:t>
            </w:r>
          </w:p>
        </w:tc>
        <w:tc>
          <w:tcPr>
            <w:tcW w:w="5103" w:type="dxa"/>
          </w:tcPr>
          <w:p w:rsidR="00AA4D55" w:rsidRPr="00AA4D55" w:rsidRDefault="00AA4D55" w:rsidP="00AA4D55">
            <w:pPr>
              <w:rPr>
                <w:sz w:val="18"/>
                <w:szCs w:val="18"/>
              </w:rPr>
            </w:pPr>
            <w:r w:rsidRPr="00AA4D55">
              <w:rPr>
                <w:sz w:val="18"/>
                <w:szCs w:val="18"/>
              </w:rPr>
              <w:t>Be effective listeners, negotiators, and influencers and leaders</w:t>
            </w:r>
          </w:p>
        </w:tc>
      </w:tr>
      <w:tr w:rsidR="00AA4D55" w:rsidRPr="00AA4D55" w:rsidTr="009D051A">
        <w:tc>
          <w:tcPr>
            <w:tcW w:w="558" w:type="dxa"/>
          </w:tcPr>
          <w:p w:rsidR="00AA4D55" w:rsidRPr="00AA4D55" w:rsidRDefault="00AA4D55" w:rsidP="00AA4D55">
            <w:pPr>
              <w:rPr>
                <w:sz w:val="18"/>
                <w:szCs w:val="18"/>
              </w:rPr>
            </w:pPr>
            <w:r w:rsidRPr="00AA4D55">
              <w:rPr>
                <w:sz w:val="18"/>
                <w:szCs w:val="18"/>
              </w:rPr>
              <w:t>B8</w:t>
            </w:r>
          </w:p>
        </w:tc>
        <w:tc>
          <w:tcPr>
            <w:tcW w:w="4713" w:type="dxa"/>
          </w:tcPr>
          <w:p w:rsidR="00AA4D55" w:rsidRPr="00AA4D55" w:rsidRDefault="00AA4D55" w:rsidP="00AA4D55">
            <w:pPr>
              <w:rPr>
                <w:sz w:val="18"/>
                <w:szCs w:val="18"/>
              </w:rPr>
            </w:pPr>
            <w:r w:rsidRPr="00AA4D55">
              <w:rPr>
                <w:rFonts w:eastAsia="Times New Roman"/>
                <w:sz w:val="18"/>
                <w:szCs w:val="18"/>
              </w:rPr>
              <w:t>Compare academic learning and application with real world projects and/or work placement experience</w:t>
            </w:r>
          </w:p>
        </w:tc>
        <w:tc>
          <w:tcPr>
            <w:tcW w:w="567" w:type="dxa"/>
          </w:tcPr>
          <w:p w:rsidR="00AA4D55" w:rsidRPr="00AA4D55" w:rsidRDefault="00AA4D55" w:rsidP="00AA4D55">
            <w:pPr>
              <w:rPr>
                <w:sz w:val="18"/>
                <w:szCs w:val="18"/>
              </w:rPr>
            </w:pPr>
            <w:r w:rsidRPr="00AA4D55">
              <w:rPr>
                <w:sz w:val="18"/>
                <w:szCs w:val="18"/>
              </w:rPr>
              <w:t>D8</w:t>
            </w:r>
          </w:p>
        </w:tc>
        <w:tc>
          <w:tcPr>
            <w:tcW w:w="5103" w:type="dxa"/>
          </w:tcPr>
          <w:p w:rsidR="00AA4D55" w:rsidRPr="00AA4D55" w:rsidRDefault="00AA4D55" w:rsidP="00AA4D55">
            <w:pPr>
              <w:rPr>
                <w:sz w:val="18"/>
                <w:szCs w:val="18"/>
              </w:rPr>
            </w:pPr>
            <w:r w:rsidRPr="00AA4D55">
              <w:rPr>
                <w:sz w:val="18"/>
                <w:szCs w:val="18"/>
              </w:rPr>
              <w:t>Be able to manage their time, behaviour, motivation, and enterprise</w:t>
            </w:r>
          </w:p>
        </w:tc>
      </w:tr>
    </w:tbl>
    <w:p w:rsidR="00AA4D55" w:rsidRPr="00AA4D55" w:rsidRDefault="00AA4D55" w:rsidP="00AA4D55"/>
    <w:tbl>
      <w:tblPr>
        <w:tblW w:w="51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16"/>
        <w:gridCol w:w="220"/>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79"/>
        <w:gridCol w:w="57"/>
        <w:gridCol w:w="236"/>
        <w:gridCol w:w="236"/>
      </w:tblGrid>
      <w:tr w:rsidR="00AA4D55" w:rsidRPr="00AA4D55" w:rsidTr="009D051A">
        <w:trPr>
          <w:trHeight w:val="209"/>
        </w:trPr>
        <w:tc>
          <w:tcPr>
            <w:tcW w:w="5000" w:type="pct"/>
            <w:gridSpan w:val="35"/>
            <w:shd w:val="clear" w:color="000000" w:fill="D9D9D9"/>
          </w:tcPr>
          <w:p w:rsidR="00AA4D55" w:rsidRPr="00AA4D55" w:rsidRDefault="00AA4D55" w:rsidP="00AA4D55">
            <w:pPr>
              <w:jc w:val="center"/>
              <w:rPr>
                <w:color w:val="000000"/>
                <w:sz w:val="16"/>
                <w:szCs w:val="16"/>
              </w:rPr>
            </w:pPr>
            <w:r w:rsidRPr="00AA4D55">
              <w:rPr>
                <w:color w:val="000000"/>
                <w:sz w:val="16"/>
                <w:szCs w:val="16"/>
              </w:rPr>
              <w:t>Programme outcomes</w:t>
            </w:r>
          </w:p>
        </w:tc>
      </w:tr>
      <w:tr w:rsidR="00AA4D55" w:rsidRPr="00AA4D55" w:rsidTr="009D051A">
        <w:trPr>
          <w:trHeight w:val="209"/>
        </w:trPr>
        <w:tc>
          <w:tcPr>
            <w:tcW w:w="166" w:type="pct"/>
            <w:shd w:val="clear" w:color="auto" w:fill="auto"/>
            <w:hideMark/>
          </w:tcPr>
          <w:p w:rsidR="00AA4D55" w:rsidRPr="00AA4D55" w:rsidRDefault="00AA4D55" w:rsidP="00AA4D55">
            <w:pPr>
              <w:rPr>
                <w:color w:val="000000"/>
                <w:sz w:val="16"/>
                <w:szCs w:val="16"/>
              </w:rPr>
            </w:pPr>
            <w:r w:rsidRPr="00AA4D55">
              <w:rPr>
                <w:sz w:val="16"/>
                <w:szCs w:val="16"/>
              </w:rPr>
              <w:br w:type="page"/>
            </w:r>
            <w:r w:rsidRPr="00AA4D55">
              <w:rPr>
                <w:sz w:val="16"/>
                <w:szCs w:val="16"/>
              </w:rPr>
              <w:br w:type="page"/>
            </w:r>
            <w:r w:rsidRPr="00AA4D55">
              <w:rPr>
                <w:color w:val="000000"/>
                <w:sz w:val="16"/>
                <w:szCs w:val="16"/>
              </w:rPr>
              <w:t>A</w:t>
            </w:r>
          </w:p>
          <w:p w:rsidR="00AA4D55" w:rsidRPr="00AA4D55" w:rsidRDefault="00AA4D55" w:rsidP="00AA4D55">
            <w:pPr>
              <w:rPr>
                <w:color w:val="000000"/>
                <w:sz w:val="16"/>
                <w:szCs w:val="16"/>
              </w:rPr>
            </w:pPr>
            <w:r w:rsidRPr="00AA4D55">
              <w:rPr>
                <w:color w:val="000000"/>
                <w:sz w:val="16"/>
                <w:szCs w:val="16"/>
              </w:rPr>
              <w:t>1</w:t>
            </w:r>
          </w:p>
        </w:tc>
        <w:tc>
          <w:tcPr>
            <w:tcW w:w="151" w:type="pct"/>
            <w:shd w:val="clear" w:color="auto" w:fill="auto"/>
            <w:hideMark/>
          </w:tcPr>
          <w:p w:rsidR="00AA4D55" w:rsidRPr="00AA4D55" w:rsidRDefault="00AA4D55" w:rsidP="00AA4D55">
            <w:pPr>
              <w:rPr>
                <w:color w:val="000000"/>
                <w:sz w:val="16"/>
                <w:szCs w:val="16"/>
              </w:rPr>
            </w:pPr>
            <w:r w:rsidRPr="00AA4D55">
              <w:rPr>
                <w:color w:val="000000"/>
                <w:sz w:val="16"/>
                <w:szCs w:val="16"/>
              </w:rPr>
              <w:t>A</w:t>
            </w:r>
          </w:p>
          <w:p w:rsidR="00AA4D55" w:rsidRPr="00AA4D55" w:rsidRDefault="00AA4D55" w:rsidP="00AA4D55">
            <w:pPr>
              <w:rPr>
                <w:color w:val="000000"/>
                <w:sz w:val="16"/>
                <w:szCs w:val="16"/>
              </w:rPr>
            </w:pPr>
            <w:r w:rsidRPr="00AA4D55">
              <w:rPr>
                <w:color w:val="000000"/>
                <w:sz w:val="16"/>
                <w:szCs w:val="16"/>
              </w:rPr>
              <w:t>2</w:t>
            </w:r>
          </w:p>
        </w:tc>
        <w:tc>
          <w:tcPr>
            <w:tcW w:w="151" w:type="pct"/>
            <w:shd w:val="clear" w:color="auto" w:fill="auto"/>
            <w:hideMark/>
          </w:tcPr>
          <w:p w:rsidR="00AA4D55" w:rsidRPr="00AA4D55" w:rsidRDefault="00AA4D55" w:rsidP="00AA4D55">
            <w:pPr>
              <w:rPr>
                <w:color w:val="000000"/>
                <w:sz w:val="16"/>
                <w:szCs w:val="16"/>
              </w:rPr>
            </w:pPr>
            <w:r w:rsidRPr="00AA4D55">
              <w:rPr>
                <w:color w:val="000000"/>
                <w:sz w:val="16"/>
                <w:szCs w:val="16"/>
              </w:rPr>
              <w:t>A</w:t>
            </w:r>
          </w:p>
          <w:p w:rsidR="00AA4D55" w:rsidRPr="00AA4D55" w:rsidRDefault="00AA4D55" w:rsidP="00AA4D55">
            <w:pPr>
              <w:rPr>
                <w:color w:val="000000"/>
                <w:sz w:val="16"/>
                <w:szCs w:val="16"/>
              </w:rPr>
            </w:pPr>
            <w:r w:rsidRPr="00AA4D55">
              <w:rPr>
                <w:color w:val="000000"/>
                <w:sz w:val="16"/>
                <w:szCs w:val="16"/>
              </w:rPr>
              <w:t>3</w:t>
            </w:r>
          </w:p>
        </w:tc>
        <w:tc>
          <w:tcPr>
            <w:tcW w:w="151" w:type="pct"/>
            <w:shd w:val="clear" w:color="auto" w:fill="auto"/>
            <w:hideMark/>
          </w:tcPr>
          <w:p w:rsidR="00AA4D55" w:rsidRPr="00AA4D55" w:rsidRDefault="00AA4D55" w:rsidP="00AA4D55">
            <w:pPr>
              <w:rPr>
                <w:color w:val="000000"/>
                <w:sz w:val="16"/>
                <w:szCs w:val="16"/>
              </w:rPr>
            </w:pPr>
            <w:r w:rsidRPr="00AA4D55">
              <w:rPr>
                <w:color w:val="000000"/>
                <w:sz w:val="16"/>
                <w:szCs w:val="16"/>
              </w:rPr>
              <w:t>A</w:t>
            </w:r>
          </w:p>
          <w:p w:rsidR="00AA4D55" w:rsidRPr="00AA4D55" w:rsidRDefault="00AA4D55" w:rsidP="00AA4D55">
            <w:pPr>
              <w:rPr>
                <w:color w:val="000000"/>
                <w:sz w:val="16"/>
                <w:szCs w:val="16"/>
              </w:rPr>
            </w:pPr>
            <w:r w:rsidRPr="00AA4D55">
              <w:rPr>
                <w:color w:val="000000"/>
                <w:sz w:val="16"/>
                <w:szCs w:val="16"/>
              </w:rPr>
              <w:t>4</w:t>
            </w:r>
          </w:p>
        </w:tc>
        <w:tc>
          <w:tcPr>
            <w:tcW w:w="148" w:type="pct"/>
            <w:shd w:val="clear" w:color="auto" w:fill="auto"/>
            <w:hideMark/>
          </w:tcPr>
          <w:p w:rsidR="00AA4D55" w:rsidRPr="00AA4D55" w:rsidRDefault="00AA4D55" w:rsidP="00AA4D55">
            <w:pPr>
              <w:rPr>
                <w:color w:val="000000"/>
                <w:sz w:val="16"/>
                <w:szCs w:val="16"/>
              </w:rPr>
            </w:pPr>
            <w:r w:rsidRPr="00AA4D55">
              <w:rPr>
                <w:color w:val="000000"/>
                <w:sz w:val="16"/>
                <w:szCs w:val="16"/>
              </w:rPr>
              <w:t>A</w:t>
            </w:r>
          </w:p>
          <w:p w:rsidR="00AA4D55" w:rsidRPr="00AA4D55" w:rsidRDefault="00AA4D55" w:rsidP="00AA4D55">
            <w:pPr>
              <w:rPr>
                <w:color w:val="000000"/>
                <w:sz w:val="16"/>
                <w:szCs w:val="16"/>
              </w:rPr>
            </w:pPr>
            <w:r w:rsidRPr="00AA4D55">
              <w:rPr>
                <w:color w:val="000000"/>
                <w:sz w:val="16"/>
                <w:szCs w:val="16"/>
              </w:rPr>
              <w:t>5</w:t>
            </w:r>
          </w:p>
        </w:tc>
        <w:tc>
          <w:tcPr>
            <w:tcW w:w="151" w:type="pct"/>
            <w:gridSpan w:val="2"/>
            <w:shd w:val="clear" w:color="auto" w:fill="auto"/>
            <w:hideMark/>
          </w:tcPr>
          <w:p w:rsidR="00AA4D55" w:rsidRPr="00AA4D55" w:rsidRDefault="00AA4D55" w:rsidP="00AA4D55">
            <w:pPr>
              <w:rPr>
                <w:color w:val="000000"/>
                <w:sz w:val="16"/>
                <w:szCs w:val="16"/>
              </w:rPr>
            </w:pPr>
            <w:r w:rsidRPr="00AA4D55">
              <w:rPr>
                <w:color w:val="000000"/>
                <w:sz w:val="16"/>
                <w:szCs w:val="16"/>
              </w:rPr>
              <w:t>A</w:t>
            </w:r>
          </w:p>
          <w:p w:rsidR="00AA4D55" w:rsidRPr="00AA4D55" w:rsidRDefault="00AA4D55" w:rsidP="00AA4D55">
            <w:pPr>
              <w:rPr>
                <w:color w:val="000000"/>
                <w:sz w:val="16"/>
                <w:szCs w:val="16"/>
              </w:rPr>
            </w:pPr>
            <w:r w:rsidRPr="00AA4D55">
              <w:rPr>
                <w:color w:val="000000"/>
                <w:sz w:val="16"/>
                <w:szCs w:val="16"/>
              </w:rPr>
              <w:t>6</w:t>
            </w:r>
          </w:p>
        </w:tc>
        <w:tc>
          <w:tcPr>
            <w:tcW w:w="152" w:type="pct"/>
          </w:tcPr>
          <w:p w:rsidR="00AA4D55" w:rsidRPr="00AA4D55" w:rsidRDefault="00AA4D55" w:rsidP="00AA4D55">
            <w:pPr>
              <w:rPr>
                <w:color w:val="000000"/>
                <w:sz w:val="16"/>
                <w:szCs w:val="16"/>
              </w:rPr>
            </w:pPr>
            <w:r w:rsidRPr="00AA4D55">
              <w:rPr>
                <w:color w:val="000000"/>
                <w:sz w:val="16"/>
                <w:szCs w:val="16"/>
              </w:rPr>
              <w:t>A</w:t>
            </w:r>
          </w:p>
          <w:p w:rsidR="00AA4D55" w:rsidRPr="00AA4D55" w:rsidRDefault="00AA4D55" w:rsidP="00AA4D55">
            <w:pPr>
              <w:rPr>
                <w:color w:val="000000"/>
                <w:sz w:val="16"/>
                <w:szCs w:val="16"/>
              </w:rPr>
            </w:pPr>
            <w:r w:rsidRPr="00AA4D55">
              <w:rPr>
                <w:color w:val="000000"/>
                <w:sz w:val="16"/>
                <w:szCs w:val="16"/>
              </w:rPr>
              <w:t>7</w:t>
            </w:r>
          </w:p>
        </w:tc>
        <w:tc>
          <w:tcPr>
            <w:tcW w:w="152" w:type="pct"/>
          </w:tcPr>
          <w:p w:rsidR="00AA4D55" w:rsidRPr="00AA4D55" w:rsidRDefault="00AA4D55" w:rsidP="00AA4D55">
            <w:pPr>
              <w:rPr>
                <w:color w:val="000000"/>
                <w:sz w:val="16"/>
                <w:szCs w:val="16"/>
              </w:rPr>
            </w:pPr>
            <w:r w:rsidRPr="00AA4D55">
              <w:rPr>
                <w:color w:val="000000"/>
                <w:sz w:val="16"/>
                <w:szCs w:val="16"/>
              </w:rPr>
              <w:t>A</w:t>
            </w:r>
          </w:p>
          <w:p w:rsidR="00AA4D55" w:rsidRPr="00AA4D55" w:rsidRDefault="00AA4D55" w:rsidP="00AA4D55">
            <w:pPr>
              <w:rPr>
                <w:color w:val="000000"/>
                <w:sz w:val="16"/>
                <w:szCs w:val="16"/>
              </w:rPr>
            </w:pPr>
            <w:r w:rsidRPr="00AA4D55">
              <w:rPr>
                <w:color w:val="000000"/>
                <w:sz w:val="16"/>
                <w:szCs w:val="16"/>
              </w:rPr>
              <w:t>8</w:t>
            </w:r>
          </w:p>
        </w:tc>
        <w:tc>
          <w:tcPr>
            <w:tcW w:w="151" w:type="pct"/>
          </w:tcPr>
          <w:p w:rsidR="00AA4D55" w:rsidRPr="00AA4D55" w:rsidRDefault="00AA4D55" w:rsidP="00AA4D55">
            <w:pPr>
              <w:rPr>
                <w:color w:val="000000"/>
                <w:sz w:val="16"/>
                <w:szCs w:val="16"/>
              </w:rPr>
            </w:pPr>
            <w:r w:rsidRPr="00AA4D55">
              <w:rPr>
                <w:color w:val="000000"/>
                <w:sz w:val="16"/>
                <w:szCs w:val="16"/>
              </w:rPr>
              <w:t>A</w:t>
            </w:r>
          </w:p>
          <w:p w:rsidR="00AA4D55" w:rsidRPr="00AA4D55" w:rsidRDefault="00AA4D55" w:rsidP="00AA4D55">
            <w:pPr>
              <w:rPr>
                <w:color w:val="000000"/>
                <w:sz w:val="16"/>
                <w:szCs w:val="16"/>
              </w:rPr>
            </w:pPr>
            <w:r w:rsidRPr="00AA4D55">
              <w:rPr>
                <w:color w:val="000000"/>
                <w:sz w:val="16"/>
                <w:szCs w:val="16"/>
              </w:rPr>
              <w:t>9</w:t>
            </w:r>
          </w:p>
        </w:tc>
        <w:tc>
          <w:tcPr>
            <w:tcW w:w="152" w:type="pct"/>
          </w:tcPr>
          <w:p w:rsidR="00AA4D55" w:rsidRPr="00AA4D55" w:rsidRDefault="00AA4D55" w:rsidP="00AA4D55">
            <w:pPr>
              <w:rPr>
                <w:color w:val="000000"/>
                <w:sz w:val="16"/>
                <w:szCs w:val="16"/>
              </w:rPr>
            </w:pPr>
            <w:r w:rsidRPr="00AA4D55">
              <w:rPr>
                <w:color w:val="000000"/>
                <w:sz w:val="16"/>
                <w:szCs w:val="16"/>
              </w:rPr>
              <w:t>A</w:t>
            </w:r>
          </w:p>
          <w:p w:rsidR="00AA4D55" w:rsidRPr="00AA4D55" w:rsidRDefault="00AA4D55" w:rsidP="00AA4D55">
            <w:pPr>
              <w:rPr>
                <w:color w:val="000000"/>
                <w:sz w:val="16"/>
                <w:szCs w:val="16"/>
              </w:rPr>
            </w:pPr>
            <w:r w:rsidRPr="00AA4D55">
              <w:rPr>
                <w:color w:val="000000"/>
                <w:sz w:val="16"/>
                <w:szCs w:val="16"/>
              </w:rPr>
              <w:t>10</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B</w:t>
            </w:r>
          </w:p>
          <w:p w:rsidR="00AA4D55" w:rsidRPr="00AA4D55" w:rsidRDefault="00AA4D55" w:rsidP="00AA4D55">
            <w:pPr>
              <w:rPr>
                <w:color w:val="000000"/>
                <w:sz w:val="16"/>
                <w:szCs w:val="16"/>
              </w:rPr>
            </w:pPr>
            <w:r w:rsidRPr="00AA4D55">
              <w:rPr>
                <w:color w:val="000000"/>
                <w:sz w:val="16"/>
                <w:szCs w:val="16"/>
              </w:rPr>
              <w:t>1</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B</w:t>
            </w:r>
          </w:p>
          <w:p w:rsidR="00AA4D55" w:rsidRPr="00AA4D55" w:rsidRDefault="00AA4D55" w:rsidP="00AA4D55">
            <w:pPr>
              <w:rPr>
                <w:color w:val="000000"/>
                <w:sz w:val="16"/>
                <w:szCs w:val="16"/>
              </w:rPr>
            </w:pPr>
            <w:r w:rsidRPr="00AA4D55">
              <w:rPr>
                <w:color w:val="000000"/>
                <w:sz w:val="16"/>
                <w:szCs w:val="16"/>
              </w:rPr>
              <w:t>2</w:t>
            </w:r>
          </w:p>
        </w:tc>
        <w:tc>
          <w:tcPr>
            <w:tcW w:w="151" w:type="pct"/>
            <w:shd w:val="clear" w:color="auto" w:fill="auto"/>
            <w:hideMark/>
          </w:tcPr>
          <w:p w:rsidR="00AA4D55" w:rsidRPr="00AA4D55" w:rsidRDefault="00AA4D55" w:rsidP="00AA4D55">
            <w:pPr>
              <w:rPr>
                <w:color w:val="000000"/>
                <w:sz w:val="16"/>
                <w:szCs w:val="16"/>
              </w:rPr>
            </w:pPr>
            <w:r w:rsidRPr="00AA4D55">
              <w:rPr>
                <w:color w:val="000000"/>
                <w:sz w:val="16"/>
                <w:szCs w:val="16"/>
              </w:rPr>
              <w:t>B</w:t>
            </w:r>
          </w:p>
          <w:p w:rsidR="00AA4D55" w:rsidRPr="00AA4D55" w:rsidRDefault="00AA4D55" w:rsidP="00AA4D55">
            <w:pPr>
              <w:rPr>
                <w:color w:val="000000"/>
                <w:sz w:val="16"/>
                <w:szCs w:val="16"/>
              </w:rPr>
            </w:pPr>
            <w:r w:rsidRPr="00AA4D55">
              <w:rPr>
                <w:color w:val="000000"/>
                <w:sz w:val="16"/>
                <w:szCs w:val="16"/>
              </w:rPr>
              <w:t>3</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B</w:t>
            </w:r>
          </w:p>
          <w:p w:rsidR="00AA4D55" w:rsidRPr="00AA4D55" w:rsidRDefault="00AA4D55" w:rsidP="00AA4D55">
            <w:pPr>
              <w:rPr>
                <w:color w:val="000000"/>
                <w:sz w:val="16"/>
                <w:szCs w:val="16"/>
              </w:rPr>
            </w:pPr>
            <w:r w:rsidRPr="00AA4D55">
              <w:rPr>
                <w:color w:val="000000"/>
                <w:sz w:val="16"/>
                <w:szCs w:val="16"/>
              </w:rPr>
              <w:t>4</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B</w:t>
            </w:r>
          </w:p>
          <w:p w:rsidR="00AA4D55" w:rsidRPr="00AA4D55" w:rsidRDefault="00AA4D55" w:rsidP="00AA4D55">
            <w:pPr>
              <w:rPr>
                <w:color w:val="000000"/>
                <w:sz w:val="16"/>
                <w:szCs w:val="16"/>
              </w:rPr>
            </w:pPr>
            <w:r w:rsidRPr="00AA4D55">
              <w:rPr>
                <w:color w:val="000000"/>
                <w:sz w:val="16"/>
                <w:szCs w:val="16"/>
              </w:rPr>
              <w:t>5</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B</w:t>
            </w:r>
          </w:p>
          <w:p w:rsidR="00AA4D55" w:rsidRPr="00AA4D55" w:rsidRDefault="00AA4D55" w:rsidP="00AA4D55">
            <w:pPr>
              <w:rPr>
                <w:color w:val="000000"/>
                <w:sz w:val="16"/>
                <w:szCs w:val="16"/>
              </w:rPr>
            </w:pPr>
            <w:r w:rsidRPr="00AA4D55">
              <w:rPr>
                <w:color w:val="000000"/>
                <w:sz w:val="16"/>
                <w:szCs w:val="16"/>
              </w:rPr>
              <w:t>6</w:t>
            </w:r>
          </w:p>
        </w:tc>
        <w:tc>
          <w:tcPr>
            <w:tcW w:w="151" w:type="pct"/>
          </w:tcPr>
          <w:p w:rsidR="00AA4D55" w:rsidRPr="00AA4D55" w:rsidRDefault="00AA4D55" w:rsidP="00AA4D55">
            <w:pPr>
              <w:rPr>
                <w:color w:val="000000"/>
                <w:sz w:val="16"/>
                <w:szCs w:val="16"/>
              </w:rPr>
            </w:pPr>
            <w:r w:rsidRPr="00AA4D55">
              <w:rPr>
                <w:color w:val="000000"/>
                <w:sz w:val="16"/>
                <w:szCs w:val="16"/>
              </w:rPr>
              <w:t>B</w:t>
            </w:r>
          </w:p>
          <w:p w:rsidR="00AA4D55" w:rsidRPr="00AA4D55" w:rsidRDefault="00AA4D55" w:rsidP="00AA4D55">
            <w:pPr>
              <w:rPr>
                <w:color w:val="000000"/>
                <w:sz w:val="16"/>
                <w:szCs w:val="16"/>
              </w:rPr>
            </w:pPr>
            <w:r w:rsidRPr="00AA4D55">
              <w:rPr>
                <w:color w:val="000000"/>
                <w:sz w:val="16"/>
                <w:szCs w:val="16"/>
              </w:rPr>
              <w:t>7</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C</w:t>
            </w:r>
          </w:p>
          <w:p w:rsidR="00AA4D55" w:rsidRPr="00AA4D55" w:rsidRDefault="00AA4D55" w:rsidP="00AA4D55">
            <w:pPr>
              <w:rPr>
                <w:color w:val="000000"/>
                <w:sz w:val="16"/>
                <w:szCs w:val="16"/>
              </w:rPr>
            </w:pPr>
            <w:r w:rsidRPr="00AA4D55">
              <w:rPr>
                <w:color w:val="000000"/>
                <w:sz w:val="16"/>
                <w:szCs w:val="16"/>
              </w:rPr>
              <w:t>1</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C</w:t>
            </w:r>
          </w:p>
          <w:p w:rsidR="00AA4D55" w:rsidRPr="00AA4D55" w:rsidRDefault="00AA4D55" w:rsidP="00AA4D55">
            <w:pPr>
              <w:rPr>
                <w:color w:val="000000"/>
                <w:sz w:val="16"/>
                <w:szCs w:val="16"/>
              </w:rPr>
            </w:pPr>
            <w:r w:rsidRPr="00AA4D55">
              <w:rPr>
                <w:color w:val="000000"/>
                <w:sz w:val="16"/>
                <w:szCs w:val="16"/>
              </w:rPr>
              <w:t>2</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C</w:t>
            </w:r>
          </w:p>
          <w:p w:rsidR="00AA4D55" w:rsidRPr="00AA4D55" w:rsidRDefault="00AA4D55" w:rsidP="00AA4D55">
            <w:pPr>
              <w:rPr>
                <w:color w:val="000000"/>
                <w:sz w:val="16"/>
                <w:szCs w:val="16"/>
              </w:rPr>
            </w:pPr>
            <w:r w:rsidRPr="00AA4D55">
              <w:rPr>
                <w:color w:val="000000"/>
                <w:sz w:val="16"/>
                <w:szCs w:val="16"/>
              </w:rPr>
              <w:t>3</w:t>
            </w:r>
          </w:p>
        </w:tc>
        <w:tc>
          <w:tcPr>
            <w:tcW w:w="151" w:type="pct"/>
            <w:shd w:val="clear" w:color="auto" w:fill="auto"/>
            <w:hideMark/>
          </w:tcPr>
          <w:p w:rsidR="00AA4D55" w:rsidRPr="00AA4D55" w:rsidRDefault="00AA4D55" w:rsidP="00AA4D55">
            <w:pPr>
              <w:rPr>
                <w:color w:val="000000"/>
                <w:sz w:val="16"/>
                <w:szCs w:val="16"/>
              </w:rPr>
            </w:pPr>
            <w:r w:rsidRPr="00AA4D55">
              <w:rPr>
                <w:color w:val="000000"/>
                <w:sz w:val="16"/>
                <w:szCs w:val="16"/>
              </w:rPr>
              <w:t>C</w:t>
            </w:r>
          </w:p>
          <w:p w:rsidR="00AA4D55" w:rsidRPr="00AA4D55" w:rsidRDefault="00AA4D55" w:rsidP="00AA4D55">
            <w:pPr>
              <w:rPr>
                <w:color w:val="000000"/>
                <w:sz w:val="16"/>
                <w:szCs w:val="16"/>
              </w:rPr>
            </w:pPr>
            <w:r w:rsidRPr="00AA4D55">
              <w:rPr>
                <w:color w:val="000000"/>
                <w:sz w:val="16"/>
                <w:szCs w:val="16"/>
              </w:rPr>
              <w:t>4</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C</w:t>
            </w:r>
          </w:p>
          <w:p w:rsidR="00AA4D55" w:rsidRPr="00AA4D55" w:rsidRDefault="00AA4D55" w:rsidP="00AA4D55">
            <w:pPr>
              <w:rPr>
                <w:color w:val="000000"/>
                <w:sz w:val="16"/>
                <w:szCs w:val="16"/>
              </w:rPr>
            </w:pPr>
            <w:r w:rsidRPr="00AA4D55">
              <w:rPr>
                <w:color w:val="000000"/>
                <w:sz w:val="16"/>
                <w:szCs w:val="16"/>
              </w:rPr>
              <w:t>5</w:t>
            </w:r>
          </w:p>
        </w:tc>
        <w:tc>
          <w:tcPr>
            <w:tcW w:w="152" w:type="pct"/>
          </w:tcPr>
          <w:p w:rsidR="00AA4D55" w:rsidRPr="00AA4D55" w:rsidRDefault="00AA4D55" w:rsidP="00AA4D55">
            <w:pPr>
              <w:rPr>
                <w:color w:val="000000"/>
                <w:sz w:val="16"/>
                <w:szCs w:val="16"/>
              </w:rPr>
            </w:pPr>
            <w:r w:rsidRPr="00AA4D55">
              <w:rPr>
                <w:color w:val="000000"/>
                <w:sz w:val="16"/>
                <w:szCs w:val="16"/>
              </w:rPr>
              <w:t>C</w:t>
            </w:r>
          </w:p>
          <w:p w:rsidR="00AA4D55" w:rsidRPr="00AA4D55" w:rsidRDefault="00AA4D55" w:rsidP="00AA4D55">
            <w:pPr>
              <w:rPr>
                <w:color w:val="000000"/>
                <w:sz w:val="16"/>
                <w:szCs w:val="16"/>
              </w:rPr>
            </w:pPr>
            <w:r w:rsidRPr="00AA4D55">
              <w:rPr>
                <w:color w:val="000000"/>
                <w:sz w:val="16"/>
                <w:szCs w:val="16"/>
              </w:rPr>
              <w:t>6</w:t>
            </w:r>
          </w:p>
        </w:tc>
        <w:tc>
          <w:tcPr>
            <w:tcW w:w="152" w:type="pct"/>
          </w:tcPr>
          <w:p w:rsidR="00AA4D55" w:rsidRPr="00AA4D55" w:rsidRDefault="00AA4D55" w:rsidP="00AA4D55">
            <w:pPr>
              <w:rPr>
                <w:color w:val="000000"/>
                <w:sz w:val="16"/>
                <w:szCs w:val="16"/>
              </w:rPr>
            </w:pPr>
            <w:r w:rsidRPr="00AA4D55">
              <w:rPr>
                <w:color w:val="000000"/>
                <w:sz w:val="16"/>
                <w:szCs w:val="16"/>
              </w:rPr>
              <w:t>C</w:t>
            </w:r>
          </w:p>
          <w:p w:rsidR="00AA4D55" w:rsidRPr="00AA4D55" w:rsidRDefault="00AA4D55" w:rsidP="00AA4D55">
            <w:pPr>
              <w:rPr>
                <w:color w:val="000000"/>
                <w:sz w:val="16"/>
                <w:szCs w:val="16"/>
              </w:rPr>
            </w:pPr>
            <w:r w:rsidRPr="00AA4D55">
              <w:rPr>
                <w:color w:val="000000"/>
                <w:sz w:val="16"/>
                <w:szCs w:val="16"/>
              </w:rPr>
              <w:t>7</w:t>
            </w:r>
          </w:p>
        </w:tc>
        <w:tc>
          <w:tcPr>
            <w:tcW w:w="151" w:type="pct"/>
          </w:tcPr>
          <w:p w:rsidR="00AA4D55" w:rsidRPr="00AA4D55" w:rsidRDefault="00AA4D55" w:rsidP="00AA4D55">
            <w:pPr>
              <w:rPr>
                <w:color w:val="000000"/>
                <w:sz w:val="16"/>
                <w:szCs w:val="16"/>
              </w:rPr>
            </w:pPr>
            <w:r w:rsidRPr="00AA4D55">
              <w:rPr>
                <w:color w:val="000000"/>
                <w:sz w:val="16"/>
                <w:szCs w:val="16"/>
              </w:rPr>
              <w:t>C</w:t>
            </w:r>
          </w:p>
          <w:p w:rsidR="00AA4D55" w:rsidRPr="00AA4D55" w:rsidRDefault="00AA4D55" w:rsidP="00AA4D55">
            <w:pPr>
              <w:rPr>
                <w:color w:val="000000"/>
                <w:sz w:val="16"/>
                <w:szCs w:val="16"/>
              </w:rPr>
            </w:pPr>
            <w:r w:rsidRPr="00AA4D55">
              <w:rPr>
                <w:color w:val="000000"/>
                <w:sz w:val="16"/>
                <w:szCs w:val="16"/>
              </w:rPr>
              <w:t>8</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D</w:t>
            </w:r>
          </w:p>
          <w:p w:rsidR="00AA4D55" w:rsidRPr="00AA4D55" w:rsidRDefault="00AA4D55" w:rsidP="00AA4D55">
            <w:pPr>
              <w:rPr>
                <w:color w:val="000000"/>
                <w:sz w:val="16"/>
                <w:szCs w:val="16"/>
              </w:rPr>
            </w:pPr>
            <w:r w:rsidRPr="00AA4D55">
              <w:rPr>
                <w:color w:val="000000"/>
                <w:sz w:val="16"/>
                <w:szCs w:val="16"/>
              </w:rPr>
              <w:t>1</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D</w:t>
            </w:r>
          </w:p>
          <w:p w:rsidR="00AA4D55" w:rsidRPr="00AA4D55" w:rsidRDefault="00AA4D55" w:rsidP="00AA4D55">
            <w:pPr>
              <w:rPr>
                <w:color w:val="000000"/>
                <w:sz w:val="16"/>
                <w:szCs w:val="16"/>
              </w:rPr>
            </w:pPr>
            <w:r w:rsidRPr="00AA4D55">
              <w:rPr>
                <w:color w:val="000000"/>
                <w:sz w:val="16"/>
                <w:szCs w:val="16"/>
              </w:rPr>
              <w:t>2</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D</w:t>
            </w:r>
          </w:p>
          <w:p w:rsidR="00AA4D55" w:rsidRPr="00AA4D55" w:rsidRDefault="00AA4D55" w:rsidP="00AA4D55">
            <w:pPr>
              <w:rPr>
                <w:color w:val="000000"/>
                <w:sz w:val="16"/>
                <w:szCs w:val="16"/>
              </w:rPr>
            </w:pPr>
            <w:r w:rsidRPr="00AA4D55">
              <w:rPr>
                <w:color w:val="000000"/>
                <w:sz w:val="16"/>
                <w:szCs w:val="16"/>
              </w:rPr>
              <w:t>3</w:t>
            </w:r>
          </w:p>
        </w:tc>
        <w:tc>
          <w:tcPr>
            <w:tcW w:w="151" w:type="pct"/>
            <w:shd w:val="clear" w:color="auto" w:fill="auto"/>
            <w:hideMark/>
          </w:tcPr>
          <w:p w:rsidR="00AA4D55" w:rsidRPr="00AA4D55" w:rsidRDefault="00AA4D55" w:rsidP="00AA4D55">
            <w:pPr>
              <w:rPr>
                <w:color w:val="000000"/>
                <w:sz w:val="16"/>
                <w:szCs w:val="16"/>
              </w:rPr>
            </w:pPr>
            <w:r w:rsidRPr="00AA4D55">
              <w:rPr>
                <w:color w:val="000000"/>
                <w:sz w:val="16"/>
                <w:szCs w:val="16"/>
              </w:rPr>
              <w:t>D</w:t>
            </w:r>
          </w:p>
          <w:p w:rsidR="00AA4D55" w:rsidRPr="00AA4D55" w:rsidRDefault="00AA4D55" w:rsidP="00AA4D55">
            <w:pPr>
              <w:rPr>
                <w:color w:val="000000"/>
                <w:sz w:val="16"/>
                <w:szCs w:val="16"/>
              </w:rPr>
            </w:pPr>
            <w:r w:rsidRPr="00AA4D55">
              <w:rPr>
                <w:color w:val="000000"/>
                <w:sz w:val="16"/>
                <w:szCs w:val="16"/>
              </w:rPr>
              <w:t>4</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D</w:t>
            </w:r>
          </w:p>
          <w:p w:rsidR="00AA4D55" w:rsidRPr="00AA4D55" w:rsidRDefault="00AA4D55" w:rsidP="00AA4D55">
            <w:pPr>
              <w:rPr>
                <w:color w:val="000000"/>
                <w:sz w:val="16"/>
                <w:szCs w:val="16"/>
              </w:rPr>
            </w:pPr>
            <w:r w:rsidRPr="00AA4D55">
              <w:rPr>
                <w:color w:val="000000"/>
                <w:sz w:val="16"/>
                <w:szCs w:val="16"/>
              </w:rPr>
              <w:t>5</w:t>
            </w:r>
          </w:p>
        </w:tc>
        <w:tc>
          <w:tcPr>
            <w:tcW w:w="153" w:type="pct"/>
            <w:gridSpan w:val="2"/>
            <w:shd w:val="clear" w:color="auto" w:fill="auto"/>
            <w:hideMark/>
          </w:tcPr>
          <w:p w:rsidR="00AA4D55" w:rsidRPr="00AA4D55" w:rsidRDefault="00AA4D55" w:rsidP="00AA4D55">
            <w:pPr>
              <w:rPr>
                <w:color w:val="000000"/>
                <w:sz w:val="16"/>
                <w:szCs w:val="16"/>
              </w:rPr>
            </w:pPr>
            <w:r w:rsidRPr="00AA4D55">
              <w:rPr>
                <w:color w:val="000000"/>
                <w:sz w:val="16"/>
                <w:szCs w:val="16"/>
              </w:rPr>
              <w:t>D</w:t>
            </w:r>
          </w:p>
          <w:p w:rsidR="00AA4D55" w:rsidRPr="00AA4D55" w:rsidRDefault="00AA4D55" w:rsidP="00AA4D55">
            <w:pPr>
              <w:rPr>
                <w:color w:val="000000"/>
                <w:sz w:val="16"/>
                <w:szCs w:val="16"/>
              </w:rPr>
            </w:pPr>
            <w:r w:rsidRPr="00AA4D55">
              <w:rPr>
                <w:color w:val="000000"/>
                <w:sz w:val="16"/>
                <w:szCs w:val="16"/>
              </w:rPr>
              <w:t>6</w:t>
            </w:r>
          </w:p>
        </w:tc>
        <w:tc>
          <w:tcPr>
            <w:tcW w:w="153" w:type="pct"/>
          </w:tcPr>
          <w:p w:rsidR="00AA4D55" w:rsidRPr="00AA4D55" w:rsidRDefault="00AA4D55" w:rsidP="00AA4D55">
            <w:pPr>
              <w:rPr>
                <w:color w:val="000000"/>
                <w:sz w:val="16"/>
                <w:szCs w:val="16"/>
              </w:rPr>
            </w:pPr>
            <w:r w:rsidRPr="00AA4D55">
              <w:rPr>
                <w:color w:val="000000"/>
                <w:sz w:val="16"/>
                <w:szCs w:val="16"/>
              </w:rPr>
              <w:t>D</w:t>
            </w:r>
          </w:p>
          <w:p w:rsidR="00AA4D55" w:rsidRPr="00AA4D55" w:rsidRDefault="00AA4D55" w:rsidP="00AA4D55">
            <w:pPr>
              <w:rPr>
                <w:color w:val="000000"/>
                <w:sz w:val="16"/>
                <w:szCs w:val="16"/>
              </w:rPr>
            </w:pPr>
            <w:r w:rsidRPr="00AA4D55">
              <w:rPr>
                <w:color w:val="000000"/>
                <w:sz w:val="16"/>
                <w:szCs w:val="16"/>
              </w:rPr>
              <w:t>7</w:t>
            </w:r>
          </w:p>
        </w:tc>
        <w:tc>
          <w:tcPr>
            <w:tcW w:w="142" w:type="pct"/>
          </w:tcPr>
          <w:p w:rsidR="00AA4D55" w:rsidRPr="00AA4D55" w:rsidRDefault="00AA4D55" w:rsidP="00AA4D55">
            <w:pPr>
              <w:rPr>
                <w:color w:val="000000"/>
                <w:sz w:val="16"/>
                <w:szCs w:val="16"/>
              </w:rPr>
            </w:pPr>
            <w:r w:rsidRPr="00AA4D55">
              <w:rPr>
                <w:color w:val="000000"/>
                <w:sz w:val="16"/>
                <w:szCs w:val="16"/>
              </w:rPr>
              <w:t>D</w:t>
            </w:r>
          </w:p>
          <w:p w:rsidR="00AA4D55" w:rsidRPr="00AA4D55" w:rsidRDefault="00AA4D55" w:rsidP="00AA4D55">
            <w:pPr>
              <w:rPr>
                <w:color w:val="000000"/>
                <w:sz w:val="16"/>
                <w:szCs w:val="16"/>
              </w:rPr>
            </w:pPr>
            <w:r w:rsidRPr="00AA4D55">
              <w:rPr>
                <w:color w:val="000000"/>
                <w:sz w:val="16"/>
                <w:szCs w:val="16"/>
              </w:rPr>
              <w:t>8</w:t>
            </w:r>
          </w:p>
        </w:tc>
      </w:tr>
      <w:tr w:rsidR="00AA4D55" w:rsidRPr="00AA4D55" w:rsidTr="009D051A">
        <w:trPr>
          <w:trHeight w:val="209"/>
        </w:trPr>
        <w:tc>
          <w:tcPr>
            <w:tcW w:w="619" w:type="pct"/>
            <w:gridSpan w:val="4"/>
          </w:tcPr>
          <w:p w:rsidR="00AA4D55" w:rsidRPr="00AA4D55" w:rsidRDefault="00AA4D55" w:rsidP="00AA4D55">
            <w:pPr>
              <w:rPr>
                <w:color w:val="000000"/>
                <w:sz w:val="16"/>
                <w:szCs w:val="16"/>
              </w:rPr>
            </w:pPr>
          </w:p>
        </w:tc>
        <w:tc>
          <w:tcPr>
            <w:tcW w:w="158" w:type="pct"/>
            <w:gridSpan w:val="2"/>
          </w:tcPr>
          <w:p w:rsidR="00AA4D55" w:rsidRPr="00AA4D55" w:rsidRDefault="00AA4D55" w:rsidP="00AA4D55">
            <w:pPr>
              <w:rPr>
                <w:color w:val="000000"/>
                <w:sz w:val="16"/>
                <w:szCs w:val="16"/>
              </w:rPr>
            </w:pPr>
          </w:p>
        </w:tc>
        <w:tc>
          <w:tcPr>
            <w:tcW w:w="3899" w:type="pct"/>
            <w:gridSpan w:val="26"/>
            <w:shd w:val="clear" w:color="auto" w:fill="auto"/>
            <w:hideMark/>
          </w:tcPr>
          <w:p w:rsidR="00AA4D55" w:rsidRPr="00AA4D55" w:rsidRDefault="00AA4D55" w:rsidP="00AA4D55">
            <w:pPr>
              <w:rPr>
                <w:color w:val="000000"/>
                <w:sz w:val="16"/>
                <w:szCs w:val="16"/>
              </w:rPr>
            </w:pPr>
            <w:r w:rsidRPr="00AA4D55">
              <w:rPr>
                <w:color w:val="000000"/>
                <w:sz w:val="16"/>
                <w:szCs w:val="16"/>
              </w:rPr>
              <w:t>Highest level achieved by all graduates</w:t>
            </w:r>
          </w:p>
        </w:tc>
        <w:tc>
          <w:tcPr>
            <w:tcW w:w="324" w:type="pct"/>
            <w:gridSpan w:val="3"/>
          </w:tcPr>
          <w:p w:rsidR="00AA4D55" w:rsidRPr="00AA4D55" w:rsidRDefault="00AA4D55" w:rsidP="00AA4D55">
            <w:pPr>
              <w:rPr>
                <w:color w:val="000000"/>
                <w:sz w:val="16"/>
                <w:szCs w:val="16"/>
              </w:rPr>
            </w:pPr>
          </w:p>
        </w:tc>
      </w:tr>
      <w:tr w:rsidR="00AA4D55" w:rsidRPr="00AA4D55" w:rsidTr="009D051A">
        <w:trPr>
          <w:trHeight w:val="209"/>
        </w:trPr>
        <w:tc>
          <w:tcPr>
            <w:tcW w:w="166" w:type="pct"/>
            <w:shd w:val="clear" w:color="auto" w:fill="auto"/>
            <w:hideMark/>
          </w:tcPr>
          <w:p w:rsidR="00AA4D55" w:rsidRPr="00AA4D55" w:rsidRDefault="00AA4D55" w:rsidP="00AA4D55">
            <w:pPr>
              <w:rPr>
                <w:color w:val="000000"/>
                <w:sz w:val="16"/>
                <w:szCs w:val="16"/>
              </w:rPr>
            </w:pPr>
            <w:r w:rsidRPr="00AA4D55">
              <w:rPr>
                <w:color w:val="000000"/>
                <w:sz w:val="16"/>
                <w:szCs w:val="16"/>
              </w:rPr>
              <w:t>6</w:t>
            </w:r>
          </w:p>
        </w:tc>
        <w:tc>
          <w:tcPr>
            <w:tcW w:w="151"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1"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1"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48"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1" w:type="pct"/>
            <w:gridSpan w:val="2"/>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2" w:type="pct"/>
          </w:tcPr>
          <w:p w:rsidR="00AA4D55" w:rsidRPr="00AA4D55" w:rsidRDefault="00AA4D55" w:rsidP="00AA4D55">
            <w:pPr>
              <w:jc w:val="center"/>
              <w:rPr>
                <w:color w:val="000000"/>
                <w:sz w:val="16"/>
                <w:szCs w:val="16"/>
              </w:rPr>
            </w:pPr>
            <w:r w:rsidRPr="00AA4D55">
              <w:rPr>
                <w:color w:val="000000"/>
                <w:sz w:val="16"/>
                <w:szCs w:val="16"/>
              </w:rPr>
              <w:t>6</w:t>
            </w:r>
          </w:p>
        </w:tc>
        <w:tc>
          <w:tcPr>
            <w:tcW w:w="152" w:type="pct"/>
          </w:tcPr>
          <w:p w:rsidR="00AA4D55" w:rsidRPr="00AA4D55" w:rsidRDefault="00AA4D55" w:rsidP="00AA4D55">
            <w:pPr>
              <w:rPr>
                <w:color w:val="000000"/>
                <w:sz w:val="16"/>
                <w:szCs w:val="16"/>
              </w:rPr>
            </w:pPr>
            <w:r w:rsidRPr="00AA4D55">
              <w:rPr>
                <w:color w:val="000000"/>
                <w:sz w:val="16"/>
                <w:szCs w:val="16"/>
              </w:rPr>
              <w:t>5</w:t>
            </w:r>
          </w:p>
        </w:tc>
        <w:tc>
          <w:tcPr>
            <w:tcW w:w="151" w:type="pct"/>
          </w:tcPr>
          <w:p w:rsidR="00AA4D55" w:rsidRPr="00AA4D55" w:rsidRDefault="00AA4D55" w:rsidP="00AA4D55">
            <w:pPr>
              <w:rPr>
                <w:color w:val="000000"/>
                <w:sz w:val="16"/>
                <w:szCs w:val="16"/>
              </w:rPr>
            </w:pPr>
            <w:r w:rsidRPr="00AA4D55">
              <w:rPr>
                <w:color w:val="000000"/>
                <w:sz w:val="16"/>
                <w:szCs w:val="16"/>
              </w:rPr>
              <w:t>6</w:t>
            </w:r>
          </w:p>
        </w:tc>
        <w:tc>
          <w:tcPr>
            <w:tcW w:w="152" w:type="pct"/>
          </w:tcPr>
          <w:p w:rsidR="00AA4D55" w:rsidRPr="00AA4D55" w:rsidRDefault="00AA4D55" w:rsidP="00AA4D55">
            <w:pPr>
              <w:rPr>
                <w:color w:val="000000"/>
                <w:sz w:val="16"/>
                <w:szCs w:val="16"/>
              </w:rPr>
            </w:pPr>
            <w:r w:rsidRPr="00AA4D55">
              <w:rPr>
                <w:color w:val="000000"/>
                <w:sz w:val="16"/>
                <w:szCs w:val="16"/>
              </w:rPr>
              <w:t>6</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6</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1"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5</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1" w:type="pct"/>
          </w:tcPr>
          <w:p w:rsidR="00AA4D55" w:rsidRPr="00AA4D55" w:rsidRDefault="00AA4D55" w:rsidP="00AA4D55">
            <w:pPr>
              <w:jc w:val="center"/>
              <w:rPr>
                <w:color w:val="000000"/>
                <w:sz w:val="16"/>
                <w:szCs w:val="16"/>
              </w:rPr>
            </w:pPr>
            <w:r w:rsidRPr="00AA4D55">
              <w:rPr>
                <w:color w:val="000000"/>
                <w:sz w:val="16"/>
                <w:szCs w:val="16"/>
              </w:rPr>
              <w:t>6</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1"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2" w:type="pct"/>
          </w:tcPr>
          <w:p w:rsidR="00AA4D55" w:rsidRPr="00AA4D55" w:rsidRDefault="00AA4D55" w:rsidP="00AA4D55">
            <w:pPr>
              <w:jc w:val="center"/>
              <w:rPr>
                <w:color w:val="000000"/>
                <w:sz w:val="16"/>
                <w:szCs w:val="16"/>
              </w:rPr>
            </w:pPr>
            <w:r w:rsidRPr="00AA4D55">
              <w:rPr>
                <w:color w:val="000000"/>
                <w:sz w:val="16"/>
                <w:szCs w:val="16"/>
              </w:rPr>
              <w:t>6</w:t>
            </w:r>
          </w:p>
        </w:tc>
        <w:tc>
          <w:tcPr>
            <w:tcW w:w="152" w:type="pct"/>
          </w:tcPr>
          <w:p w:rsidR="00AA4D55" w:rsidRPr="00AA4D55" w:rsidRDefault="00AA4D55" w:rsidP="00AA4D55">
            <w:pPr>
              <w:rPr>
                <w:color w:val="000000"/>
                <w:sz w:val="16"/>
                <w:szCs w:val="16"/>
              </w:rPr>
            </w:pPr>
            <w:r w:rsidRPr="00AA4D55">
              <w:rPr>
                <w:color w:val="000000"/>
                <w:sz w:val="16"/>
                <w:szCs w:val="16"/>
              </w:rPr>
              <w:t>6</w:t>
            </w:r>
          </w:p>
        </w:tc>
        <w:tc>
          <w:tcPr>
            <w:tcW w:w="151" w:type="pct"/>
          </w:tcPr>
          <w:p w:rsidR="00AA4D55" w:rsidRPr="00AA4D55" w:rsidRDefault="00AA4D55" w:rsidP="00AA4D55">
            <w:pPr>
              <w:rPr>
                <w:color w:val="000000"/>
                <w:sz w:val="16"/>
                <w:szCs w:val="16"/>
              </w:rPr>
            </w:pPr>
            <w:r w:rsidRPr="00AA4D55">
              <w:rPr>
                <w:color w:val="000000"/>
                <w:sz w:val="16"/>
                <w:szCs w:val="16"/>
              </w:rPr>
              <w:t>6</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6</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1" w:type="pct"/>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2" w:type="pct"/>
            <w:shd w:val="clear" w:color="auto" w:fill="auto"/>
            <w:hideMark/>
          </w:tcPr>
          <w:p w:rsidR="00AA4D55" w:rsidRPr="00AA4D55" w:rsidRDefault="00AA4D55" w:rsidP="00AA4D55">
            <w:pPr>
              <w:rPr>
                <w:color w:val="000000"/>
                <w:sz w:val="16"/>
                <w:szCs w:val="16"/>
              </w:rPr>
            </w:pPr>
            <w:r w:rsidRPr="00AA4D55">
              <w:rPr>
                <w:color w:val="000000"/>
                <w:sz w:val="16"/>
                <w:szCs w:val="16"/>
              </w:rPr>
              <w:t>5</w:t>
            </w:r>
          </w:p>
        </w:tc>
        <w:tc>
          <w:tcPr>
            <w:tcW w:w="153" w:type="pct"/>
            <w:gridSpan w:val="2"/>
            <w:shd w:val="clear" w:color="auto" w:fill="auto"/>
            <w:hideMark/>
          </w:tcPr>
          <w:p w:rsidR="00AA4D55" w:rsidRPr="00AA4D55" w:rsidRDefault="00AA4D55" w:rsidP="00AA4D55">
            <w:pPr>
              <w:rPr>
                <w:color w:val="000000"/>
                <w:sz w:val="16"/>
                <w:szCs w:val="16"/>
              </w:rPr>
            </w:pPr>
            <w:r w:rsidRPr="00AA4D55">
              <w:rPr>
                <w:color w:val="000000"/>
                <w:sz w:val="16"/>
                <w:szCs w:val="16"/>
              </w:rPr>
              <w:t>6 </w:t>
            </w:r>
          </w:p>
        </w:tc>
        <w:tc>
          <w:tcPr>
            <w:tcW w:w="153" w:type="pct"/>
          </w:tcPr>
          <w:p w:rsidR="00AA4D55" w:rsidRPr="00AA4D55" w:rsidRDefault="00AA4D55" w:rsidP="00AA4D55">
            <w:pPr>
              <w:rPr>
                <w:color w:val="000000"/>
                <w:sz w:val="16"/>
                <w:szCs w:val="16"/>
              </w:rPr>
            </w:pPr>
            <w:r w:rsidRPr="00AA4D55">
              <w:rPr>
                <w:color w:val="000000"/>
                <w:sz w:val="16"/>
                <w:szCs w:val="16"/>
              </w:rPr>
              <w:t>6</w:t>
            </w:r>
          </w:p>
        </w:tc>
        <w:tc>
          <w:tcPr>
            <w:tcW w:w="142" w:type="pct"/>
          </w:tcPr>
          <w:p w:rsidR="00AA4D55" w:rsidRPr="00AA4D55" w:rsidRDefault="00AA4D55" w:rsidP="00AA4D55">
            <w:pPr>
              <w:rPr>
                <w:color w:val="000000"/>
                <w:sz w:val="16"/>
                <w:szCs w:val="16"/>
              </w:rPr>
            </w:pPr>
            <w:r w:rsidRPr="00AA4D55">
              <w:rPr>
                <w:color w:val="000000"/>
                <w:sz w:val="16"/>
                <w:szCs w:val="16"/>
              </w:rPr>
              <w:t>6</w:t>
            </w:r>
          </w:p>
        </w:tc>
      </w:tr>
    </w:tbl>
    <w:p w:rsidR="00AA4D55" w:rsidRPr="00AA4D55" w:rsidRDefault="00AA4D55" w:rsidP="00AA4D55"/>
    <w:p w:rsidR="00AA4D55" w:rsidRPr="00AA4D55" w:rsidRDefault="00AA4D55" w:rsidP="00AA4D55">
      <w:pPr>
        <w:suppressAutoHyphens w:val="0"/>
      </w:pPr>
      <w:r w:rsidRPr="00AA4D55">
        <w:br w:type="page"/>
      </w:r>
    </w:p>
    <w:tbl>
      <w:tblPr>
        <w:tblW w:w="5151" w:type="pct"/>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A4D55" w:rsidRPr="00AA4D55" w:rsidTr="009D051A">
        <w:trPr>
          <w:trHeight w:val="508"/>
        </w:trPr>
        <w:tc>
          <w:tcPr>
            <w:tcW w:w="573" w:type="pct"/>
            <w:tcBorders>
              <w:top w:val="single" w:sz="4" w:space="0" w:color="auto"/>
              <w:left w:val="single" w:sz="4" w:space="0" w:color="auto"/>
              <w:bottom w:val="single" w:sz="4" w:space="0" w:color="000000"/>
              <w:right w:val="single" w:sz="4" w:space="0" w:color="auto"/>
            </w:tcBorders>
            <w:shd w:val="clear" w:color="auto" w:fill="D9D9D9"/>
            <w:vAlign w:val="center"/>
            <w:hideMark/>
          </w:tcPr>
          <w:p w:rsidR="00AA4D55" w:rsidRPr="00AA4D55" w:rsidRDefault="00AA4D55" w:rsidP="00AA4D55">
            <w:pPr>
              <w:rPr>
                <w:color w:val="000000"/>
                <w:sz w:val="16"/>
                <w:szCs w:val="18"/>
              </w:rPr>
            </w:pPr>
            <w:r w:rsidRPr="00AA4D55">
              <w:rPr>
                <w:color w:val="000000"/>
                <w:sz w:val="16"/>
                <w:szCs w:val="18"/>
              </w:rPr>
              <w:lastRenderedPageBreak/>
              <w:t xml:space="preserve">Compulsory Module Title </w:t>
            </w:r>
          </w:p>
        </w:tc>
        <w:tc>
          <w:tcPr>
            <w:tcW w:w="388" w:type="pct"/>
            <w:tcBorders>
              <w:top w:val="single" w:sz="4" w:space="0" w:color="auto"/>
              <w:left w:val="nil"/>
              <w:bottom w:val="single" w:sz="4" w:space="0" w:color="auto"/>
              <w:right w:val="single" w:sz="4" w:space="0" w:color="auto"/>
            </w:tcBorders>
            <w:shd w:val="clear" w:color="auto" w:fill="D9D9D9"/>
            <w:vAlign w:val="center"/>
            <w:hideMark/>
          </w:tcPr>
          <w:p w:rsidR="00AA4D55" w:rsidRPr="00AA4D55" w:rsidRDefault="00AA4D55" w:rsidP="00AA4D55">
            <w:pPr>
              <w:rPr>
                <w:color w:val="000000"/>
                <w:sz w:val="16"/>
                <w:szCs w:val="18"/>
              </w:rPr>
            </w:pPr>
            <w:r w:rsidRPr="00AA4D55">
              <w:rPr>
                <w:color w:val="000000"/>
                <w:sz w:val="16"/>
                <w:szCs w:val="18"/>
              </w:rPr>
              <w:t>Module Code</w:t>
            </w:r>
          </w:p>
        </w:tc>
        <w:tc>
          <w:tcPr>
            <w:tcW w:w="4038" w:type="pct"/>
            <w:gridSpan w:val="33"/>
            <w:tcBorders>
              <w:top w:val="single" w:sz="4" w:space="0" w:color="auto"/>
              <w:left w:val="nil"/>
              <w:bottom w:val="single" w:sz="4" w:space="0" w:color="auto"/>
              <w:right w:val="single" w:sz="4" w:space="0" w:color="auto"/>
            </w:tcBorders>
            <w:shd w:val="clear" w:color="auto" w:fill="D9D9D9"/>
            <w:vAlign w:val="center"/>
          </w:tcPr>
          <w:p w:rsidR="00AA4D55" w:rsidRPr="00AA4D55" w:rsidRDefault="00AA4D55" w:rsidP="00AA4D55">
            <w:pPr>
              <w:rPr>
                <w:color w:val="000000"/>
                <w:sz w:val="16"/>
                <w:szCs w:val="18"/>
              </w:rPr>
            </w:pPr>
            <w:r w:rsidRPr="00AA4D55">
              <w:rPr>
                <w:color w:val="000000"/>
                <w:sz w:val="16"/>
                <w:szCs w:val="18"/>
              </w:rPr>
              <w:t>Programme outcomes</w:t>
            </w:r>
          </w:p>
        </w:tc>
      </w:tr>
      <w:tr w:rsidR="00AA4D55" w:rsidRPr="00AA4D55" w:rsidTr="009D051A">
        <w:trPr>
          <w:trHeight w:val="299"/>
        </w:trPr>
        <w:tc>
          <w:tcPr>
            <w:tcW w:w="5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A4D55" w:rsidRPr="00AA4D55" w:rsidRDefault="00AA4D55" w:rsidP="00AA4D55">
            <w:pPr>
              <w:rPr>
                <w:color w:val="000000"/>
                <w:sz w:val="16"/>
                <w:szCs w:val="18"/>
              </w:rPr>
            </w:pPr>
            <w:r w:rsidRPr="00AA4D55">
              <w:rPr>
                <w:sz w:val="16"/>
                <w:szCs w:val="18"/>
              </w:rPr>
              <w:br w:type="page"/>
            </w:r>
          </w:p>
        </w:tc>
        <w:tc>
          <w:tcPr>
            <w:tcW w:w="388"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6"/>
                <w:szCs w:val="18"/>
              </w:rPr>
            </w:pPr>
            <w:r w:rsidRPr="00AA4D55">
              <w:rPr>
                <w:color w:val="000000"/>
                <w:sz w:val="16"/>
                <w:szCs w:val="18"/>
              </w:rPr>
              <w:t>by Level</w:t>
            </w:r>
          </w:p>
        </w:tc>
        <w:tc>
          <w:tcPr>
            <w:tcW w:w="122"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A1</w:t>
            </w:r>
          </w:p>
        </w:tc>
        <w:tc>
          <w:tcPr>
            <w:tcW w:w="122"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A2</w:t>
            </w:r>
          </w:p>
        </w:tc>
        <w:tc>
          <w:tcPr>
            <w:tcW w:w="123"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A3</w:t>
            </w:r>
          </w:p>
        </w:tc>
        <w:tc>
          <w:tcPr>
            <w:tcW w:w="122"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A4</w:t>
            </w:r>
          </w:p>
        </w:tc>
        <w:tc>
          <w:tcPr>
            <w:tcW w:w="122"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A5</w:t>
            </w:r>
          </w:p>
        </w:tc>
        <w:tc>
          <w:tcPr>
            <w:tcW w:w="123"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A6</w:t>
            </w:r>
          </w:p>
        </w:tc>
        <w:tc>
          <w:tcPr>
            <w:tcW w:w="122" w:type="pct"/>
            <w:tcBorders>
              <w:top w:val="nil"/>
              <w:left w:val="single" w:sz="4" w:space="0" w:color="auto"/>
              <w:bottom w:val="single" w:sz="4" w:space="0" w:color="auto"/>
              <w:right w:val="single" w:sz="4" w:space="0" w:color="auto"/>
            </w:tcBorders>
            <w:shd w:val="clear" w:color="auto" w:fill="D9D9D9"/>
          </w:tcPr>
          <w:p w:rsidR="00AA4D55" w:rsidRPr="00AA4D55" w:rsidRDefault="00AA4D55" w:rsidP="00AA4D55">
            <w:pPr>
              <w:rPr>
                <w:color w:val="000000"/>
                <w:sz w:val="14"/>
                <w:szCs w:val="18"/>
              </w:rPr>
            </w:pPr>
            <w:r w:rsidRPr="00AA4D55">
              <w:rPr>
                <w:color w:val="000000"/>
                <w:sz w:val="14"/>
                <w:szCs w:val="18"/>
              </w:rPr>
              <w:t>A7</w:t>
            </w:r>
          </w:p>
        </w:tc>
        <w:tc>
          <w:tcPr>
            <w:tcW w:w="122" w:type="pct"/>
            <w:tcBorders>
              <w:top w:val="nil"/>
              <w:left w:val="single" w:sz="4" w:space="0" w:color="auto"/>
              <w:bottom w:val="single" w:sz="4" w:space="0" w:color="auto"/>
              <w:right w:val="single" w:sz="4" w:space="0" w:color="auto"/>
            </w:tcBorders>
            <w:shd w:val="clear" w:color="auto" w:fill="D9D9D9"/>
          </w:tcPr>
          <w:p w:rsidR="00AA4D55" w:rsidRPr="00AA4D55" w:rsidRDefault="00AA4D55" w:rsidP="00AA4D55">
            <w:pPr>
              <w:rPr>
                <w:color w:val="000000"/>
                <w:sz w:val="14"/>
                <w:szCs w:val="18"/>
              </w:rPr>
            </w:pPr>
            <w:r w:rsidRPr="00AA4D55">
              <w:rPr>
                <w:color w:val="000000"/>
                <w:sz w:val="14"/>
                <w:szCs w:val="18"/>
              </w:rPr>
              <w:t>A</w:t>
            </w:r>
          </w:p>
          <w:p w:rsidR="00AA4D55" w:rsidRPr="00AA4D55" w:rsidRDefault="00AA4D55" w:rsidP="00AA4D55">
            <w:pPr>
              <w:rPr>
                <w:color w:val="000000"/>
                <w:sz w:val="14"/>
                <w:szCs w:val="18"/>
              </w:rPr>
            </w:pPr>
            <w:r w:rsidRPr="00AA4D55">
              <w:rPr>
                <w:color w:val="000000"/>
                <w:sz w:val="14"/>
                <w:szCs w:val="18"/>
              </w:rPr>
              <w:t>8</w:t>
            </w:r>
          </w:p>
        </w:tc>
        <w:tc>
          <w:tcPr>
            <w:tcW w:w="123" w:type="pct"/>
            <w:tcBorders>
              <w:top w:val="nil"/>
              <w:left w:val="single" w:sz="4" w:space="0" w:color="auto"/>
              <w:bottom w:val="single" w:sz="4" w:space="0" w:color="auto"/>
              <w:right w:val="single" w:sz="4" w:space="0" w:color="auto"/>
            </w:tcBorders>
            <w:shd w:val="clear" w:color="auto" w:fill="D9D9D9"/>
          </w:tcPr>
          <w:p w:rsidR="00AA4D55" w:rsidRPr="00AA4D55" w:rsidRDefault="00AA4D55" w:rsidP="00AA4D55">
            <w:pPr>
              <w:rPr>
                <w:color w:val="000000"/>
                <w:sz w:val="14"/>
                <w:szCs w:val="16"/>
              </w:rPr>
            </w:pPr>
            <w:r w:rsidRPr="00AA4D55">
              <w:rPr>
                <w:color w:val="000000"/>
                <w:sz w:val="14"/>
                <w:szCs w:val="16"/>
              </w:rPr>
              <w:t>A</w:t>
            </w:r>
          </w:p>
          <w:p w:rsidR="00AA4D55" w:rsidRPr="00AA4D55" w:rsidRDefault="00AA4D55" w:rsidP="00AA4D55">
            <w:pPr>
              <w:rPr>
                <w:color w:val="000000"/>
                <w:sz w:val="14"/>
                <w:szCs w:val="16"/>
              </w:rPr>
            </w:pPr>
            <w:r w:rsidRPr="00AA4D55">
              <w:rPr>
                <w:color w:val="000000"/>
                <w:sz w:val="14"/>
                <w:szCs w:val="16"/>
              </w:rPr>
              <w:t>9</w:t>
            </w:r>
          </w:p>
        </w:tc>
        <w:tc>
          <w:tcPr>
            <w:tcW w:w="122" w:type="pct"/>
            <w:tcBorders>
              <w:top w:val="nil"/>
              <w:left w:val="single" w:sz="4" w:space="0" w:color="auto"/>
              <w:bottom w:val="single" w:sz="4" w:space="0" w:color="auto"/>
              <w:right w:val="single" w:sz="4" w:space="0" w:color="auto"/>
            </w:tcBorders>
            <w:shd w:val="clear" w:color="auto" w:fill="D9D9D9"/>
          </w:tcPr>
          <w:p w:rsidR="00AA4D55" w:rsidRPr="00AA4D55" w:rsidRDefault="00AA4D55" w:rsidP="00AA4D55">
            <w:pPr>
              <w:rPr>
                <w:color w:val="000000"/>
                <w:sz w:val="14"/>
                <w:szCs w:val="16"/>
              </w:rPr>
            </w:pPr>
            <w:r w:rsidRPr="00AA4D55">
              <w:rPr>
                <w:color w:val="000000"/>
                <w:sz w:val="14"/>
                <w:szCs w:val="16"/>
              </w:rPr>
              <w:t>A</w:t>
            </w:r>
          </w:p>
          <w:p w:rsidR="00AA4D55" w:rsidRPr="00AA4D55" w:rsidRDefault="00AA4D55" w:rsidP="00AA4D55">
            <w:pPr>
              <w:rPr>
                <w:color w:val="000000"/>
                <w:sz w:val="14"/>
                <w:szCs w:val="16"/>
              </w:rPr>
            </w:pPr>
            <w:r w:rsidRPr="00AA4D55">
              <w:rPr>
                <w:color w:val="000000"/>
                <w:sz w:val="14"/>
                <w:szCs w:val="16"/>
              </w:rPr>
              <w:t>10</w:t>
            </w:r>
          </w:p>
        </w:tc>
        <w:tc>
          <w:tcPr>
            <w:tcW w:w="122"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6"/>
              </w:rPr>
            </w:pPr>
            <w:r w:rsidRPr="00AA4D55">
              <w:rPr>
                <w:color w:val="000000"/>
                <w:sz w:val="14"/>
                <w:szCs w:val="16"/>
              </w:rPr>
              <w:t>B1</w:t>
            </w:r>
          </w:p>
        </w:tc>
        <w:tc>
          <w:tcPr>
            <w:tcW w:w="123"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6"/>
              </w:rPr>
            </w:pPr>
            <w:r w:rsidRPr="00AA4D55">
              <w:rPr>
                <w:color w:val="000000"/>
                <w:sz w:val="14"/>
                <w:szCs w:val="16"/>
              </w:rPr>
              <w:t>B2</w:t>
            </w:r>
          </w:p>
        </w:tc>
        <w:tc>
          <w:tcPr>
            <w:tcW w:w="122"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B3</w:t>
            </w:r>
          </w:p>
        </w:tc>
        <w:tc>
          <w:tcPr>
            <w:tcW w:w="122"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B4</w:t>
            </w:r>
          </w:p>
        </w:tc>
        <w:tc>
          <w:tcPr>
            <w:tcW w:w="123"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B5</w:t>
            </w:r>
          </w:p>
        </w:tc>
        <w:tc>
          <w:tcPr>
            <w:tcW w:w="122"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B6</w:t>
            </w:r>
          </w:p>
        </w:tc>
        <w:tc>
          <w:tcPr>
            <w:tcW w:w="122" w:type="pct"/>
            <w:tcBorders>
              <w:top w:val="nil"/>
              <w:left w:val="single" w:sz="4" w:space="0" w:color="auto"/>
              <w:bottom w:val="single" w:sz="4" w:space="0" w:color="auto"/>
              <w:right w:val="single" w:sz="4" w:space="0" w:color="auto"/>
            </w:tcBorders>
            <w:shd w:val="clear" w:color="auto" w:fill="D9D9D9"/>
          </w:tcPr>
          <w:p w:rsidR="00AA4D55" w:rsidRPr="00AA4D55" w:rsidRDefault="00AA4D55" w:rsidP="00AA4D55">
            <w:pPr>
              <w:rPr>
                <w:color w:val="000000"/>
                <w:sz w:val="14"/>
                <w:szCs w:val="18"/>
              </w:rPr>
            </w:pPr>
            <w:r w:rsidRPr="00AA4D55">
              <w:rPr>
                <w:color w:val="000000"/>
                <w:sz w:val="14"/>
                <w:szCs w:val="18"/>
              </w:rPr>
              <w:t>B7</w:t>
            </w:r>
          </w:p>
        </w:tc>
        <w:tc>
          <w:tcPr>
            <w:tcW w:w="123"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C1</w:t>
            </w:r>
          </w:p>
        </w:tc>
        <w:tc>
          <w:tcPr>
            <w:tcW w:w="122"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C2</w:t>
            </w:r>
          </w:p>
        </w:tc>
        <w:tc>
          <w:tcPr>
            <w:tcW w:w="122"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C3</w:t>
            </w:r>
          </w:p>
        </w:tc>
        <w:tc>
          <w:tcPr>
            <w:tcW w:w="123"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C4</w:t>
            </w:r>
          </w:p>
        </w:tc>
        <w:tc>
          <w:tcPr>
            <w:tcW w:w="122" w:type="pct"/>
            <w:tcBorders>
              <w:top w:val="nil"/>
              <w:left w:val="single" w:sz="4" w:space="0" w:color="auto"/>
              <w:bottom w:val="single" w:sz="4" w:space="0" w:color="auto"/>
              <w:right w:val="single" w:sz="4" w:space="0" w:color="auto"/>
            </w:tcBorders>
            <w:shd w:val="clear" w:color="auto" w:fill="D9D9D9"/>
          </w:tcPr>
          <w:p w:rsidR="00AA4D55" w:rsidRPr="00AA4D55" w:rsidRDefault="00AA4D55" w:rsidP="00AA4D55">
            <w:pPr>
              <w:rPr>
                <w:color w:val="000000"/>
                <w:sz w:val="14"/>
                <w:szCs w:val="18"/>
              </w:rPr>
            </w:pPr>
            <w:r w:rsidRPr="00AA4D55">
              <w:rPr>
                <w:color w:val="000000"/>
                <w:sz w:val="14"/>
                <w:szCs w:val="18"/>
              </w:rPr>
              <w:t>C5</w:t>
            </w:r>
          </w:p>
        </w:tc>
        <w:tc>
          <w:tcPr>
            <w:tcW w:w="122"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C6</w:t>
            </w:r>
          </w:p>
        </w:tc>
        <w:tc>
          <w:tcPr>
            <w:tcW w:w="123" w:type="pct"/>
            <w:tcBorders>
              <w:top w:val="nil"/>
              <w:left w:val="single" w:sz="4" w:space="0" w:color="auto"/>
              <w:bottom w:val="single" w:sz="4" w:space="0" w:color="auto"/>
              <w:right w:val="single" w:sz="4" w:space="0" w:color="auto"/>
            </w:tcBorders>
            <w:shd w:val="clear" w:color="auto" w:fill="D9D9D9"/>
          </w:tcPr>
          <w:p w:rsidR="00AA4D55" w:rsidRPr="00AA4D55" w:rsidRDefault="00AA4D55" w:rsidP="00AA4D55">
            <w:pPr>
              <w:rPr>
                <w:color w:val="000000"/>
                <w:sz w:val="14"/>
                <w:szCs w:val="18"/>
              </w:rPr>
            </w:pPr>
            <w:r w:rsidRPr="00AA4D55">
              <w:rPr>
                <w:color w:val="000000"/>
                <w:sz w:val="14"/>
                <w:szCs w:val="18"/>
              </w:rPr>
              <w:t>C7</w:t>
            </w:r>
          </w:p>
        </w:tc>
        <w:tc>
          <w:tcPr>
            <w:tcW w:w="122" w:type="pct"/>
            <w:tcBorders>
              <w:top w:val="nil"/>
              <w:left w:val="single" w:sz="4" w:space="0" w:color="auto"/>
              <w:bottom w:val="single" w:sz="4" w:space="0" w:color="auto"/>
              <w:right w:val="single" w:sz="4" w:space="0" w:color="auto"/>
            </w:tcBorders>
            <w:shd w:val="clear" w:color="auto" w:fill="D9D9D9"/>
          </w:tcPr>
          <w:p w:rsidR="00AA4D55" w:rsidRPr="00AA4D55" w:rsidRDefault="00AA4D55" w:rsidP="00AA4D55">
            <w:pPr>
              <w:rPr>
                <w:color w:val="000000"/>
                <w:sz w:val="14"/>
                <w:szCs w:val="18"/>
              </w:rPr>
            </w:pPr>
            <w:r w:rsidRPr="00AA4D55">
              <w:rPr>
                <w:color w:val="000000"/>
                <w:sz w:val="14"/>
                <w:szCs w:val="18"/>
              </w:rPr>
              <w:t>C8</w:t>
            </w:r>
          </w:p>
        </w:tc>
        <w:tc>
          <w:tcPr>
            <w:tcW w:w="122"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D1</w:t>
            </w:r>
          </w:p>
        </w:tc>
        <w:tc>
          <w:tcPr>
            <w:tcW w:w="123"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D2</w:t>
            </w:r>
          </w:p>
        </w:tc>
        <w:tc>
          <w:tcPr>
            <w:tcW w:w="122"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D3</w:t>
            </w:r>
          </w:p>
        </w:tc>
        <w:tc>
          <w:tcPr>
            <w:tcW w:w="122"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D4</w:t>
            </w:r>
          </w:p>
        </w:tc>
        <w:tc>
          <w:tcPr>
            <w:tcW w:w="123"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D5</w:t>
            </w:r>
          </w:p>
        </w:tc>
        <w:tc>
          <w:tcPr>
            <w:tcW w:w="122" w:type="pct"/>
            <w:tcBorders>
              <w:top w:val="nil"/>
              <w:left w:val="single" w:sz="4" w:space="0" w:color="auto"/>
              <w:bottom w:val="single" w:sz="4" w:space="0" w:color="auto"/>
              <w:right w:val="single" w:sz="4" w:space="0" w:color="auto"/>
            </w:tcBorders>
            <w:shd w:val="clear" w:color="auto" w:fill="D9D9D9"/>
            <w:hideMark/>
          </w:tcPr>
          <w:p w:rsidR="00AA4D55" w:rsidRPr="00AA4D55" w:rsidRDefault="00AA4D55" w:rsidP="00AA4D55">
            <w:pPr>
              <w:rPr>
                <w:color w:val="000000"/>
                <w:sz w:val="14"/>
                <w:szCs w:val="18"/>
              </w:rPr>
            </w:pPr>
            <w:r w:rsidRPr="00AA4D55">
              <w:rPr>
                <w:color w:val="000000"/>
                <w:sz w:val="14"/>
                <w:szCs w:val="18"/>
              </w:rPr>
              <w:t>D6</w:t>
            </w:r>
          </w:p>
        </w:tc>
        <w:tc>
          <w:tcPr>
            <w:tcW w:w="122" w:type="pct"/>
            <w:tcBorders>
              <w:top w:val="nil"/>
              <w:left w:val="single" w:sz="4" w:space="0" w:color="auto"/>
              <w:bottom w:val="single" w:sz="4" w:space="0" w:color="auto"/>
              <w:right w:val="single" w:sz="4" w:space="0" w:color="auto"/>
            </w:tcBorders>
            <w:shd w:val="clear" w:color="auto" w:fill="D9D9D9"/>
          </w:tcPr>
          <w:p w:rsidR="00AA4D55" w:rsidRPr="00AA4D55" w:rsidRDefault="00AA4D55" w:rsidP="00AA4D55">
            <w:pPr>
              <w:rPr>
                <w:color w:val="000000"/>
                <w:sz w:val="14"/>
                <w:szCs w:val="18"/>
              </w:rPr>
            </w:pPr>
            <w:r w:rsidRPr="00AA4D55">
              <w:rPr>
                <w:color w:val="000000"/>
                <w:sz w:val="14"/>
                <w:szCs w:val="18"/>
              </w:rPr>
              <w:t>D</w:t>
            </w:r>
          </w:p>
          <w:p w:rsidR="00AA4D55" w:rsidRPr="00AA4D55" w:rsidRDefault="00AA4D55" w:rsidP="00AA4D55">
            <w:pPr>
              <w:rPr>
                <w:color w:val="000000"/>
                <w:sz w:val="14"/>
                <w:szCs w:val="18"/>
              </w:rPr>
            </w:pPr>
            <w:r w:rsidRPr="00AA4D55">
              <w:rPr>
                <w:color w:val="000000"/>
                <w:sz w:val="14"/>
                <w:szCs w:val="18"/>
              </w:rPr>
              <w:t>7</w:t>
            </w:r>
          </w:p>
        </w:tc>
        <w:tc>
          <w:tcPr>
            <w:tcW w:w="123" w:type="pct"/>
            <w:tcBorders>
              <w:top w:val="nil"/>
              <w:left w:val="single" w:sz="4" w:space="0" w:color="auto"/>
              <w:bottom w:val="single" w:sz="4" w:space="0" w:color="auto"/>
              <w:right w:val="single" w:sz="4" w:space="0" w:color="auto"/>
            </w:tcBorders>
            <w:shd w:val="clear" w:color="auto" w:fill="D9D9D9"/>
          </w:tcPr>
          <w:p w:rsidR="00AA4D55" w:rsidRPr="00AA4D55" w:rsidRDefault="00AA4D55" w:rsidP="00AA4D55">
            <w:pPr>
              <w:rPr>
                <w:color w:val="000000"/>
                <w:sz w:val="14"/>
                <w:szCs w:val="18"/>
              </w:rPr>
            </w:pPr>
            <w:r w:rsidRPr="00AA4D55">
              <w:rPr>
                <w:color w:val="000000"/>
                <w:sz w:val="14"/>
                <w:szCs w:val="18"/>
              </w:rPr>
              <w:t>D8</w:t>
            </w:r>
          </w:p>
        </w:tc>
      </w:tr>
      <w:tr w:rsidR="00AA4D55" w:rsidRPr="00AA4D55" w:rsidTr="009D051A">
        <w:trPr>
          <w:trHeight w:val="224"/>
        </w:trPr>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rPr>
                <w:rFonts w:eastAsia="SimSun"/>
                <w:sz w:val="16"/>
                <w:szCs w:val="18"/>
              </w:rPr>
            </w:pPr>
            <w:r w:rsidRPr="00AA4D55">
              <w:rPr>
                <w:rFonts w:eastAsia="SimSun"/>
                <w:sz w:val="16"/>
                <w:szCs w:val="18"/>
              </w:rPr>
              <w:t xml:space="preserve">Marketing Theory and </w:t>
            </w:r>
            <w:r w:rsidRPr="00AA4D55">
              <w:rPr>
                <w:rFonts w:eastAsia="SimSun"/>
                <w:sz w:val="16"/>
                <w:szCs w:val="18"/>
              </w:rPr>
              <w:lastRenderedPageBreak/>
              <w:t>Practice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55" w:rsidRPr="00AA4D55" w:rsidRDefault="00AA4D55" w:rsidP="00AA4D55">
            <w:pPr>
              <w:spacing w:before="40" w:after="40"/>
              <w:rPr>
                <w:rFonts w:eastAsia="Times New Roman"/>
                <w:sz w:val="14"/>
                <w:szCs w:val="14"/>
              </w:rPr>
            </w:pPr>
            <w:r w:rsidRPr="00AA4D55">
              <w:rPr>
                <w:rFonts w:eastAsia="Times New Roman"/>
                <w:sz w:val="14"/>
                <w:szCs w:val="14"/>
              </w:rPr>
              <w:lastRenderedPageBreak/>
              <w:t>MKT1120</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r>
      <w:tr w:rsidR="00AA4D55" w:rsidRPr="00AA4D55" w:rsidTr="009D051A">
        <w:trPr>
          <w:trHeight w:val="224"/>
        </w:trPr>
        <w:tc>
          <w:tcPr>
            <w:tcW w:w="57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rPr>
                <w:rFonts w:eastAsia="Times New Roman"/>
                <w:sz w:val="16"/>
                <w:szCs w:val="18"/>
              </w:rPr>
            </w:pPr>
            <w:r w:rsidRPr="00AA4D55">
              <w:rPr>
                <w:rFonts w:eastAsia="Times New Roman"/>
                <w:sz w:val="16"/>
                <w:szCs w:val="18"/>
              </w:rPr>
              <w:lastRenderedPageBreak/>
              <w:t>Marketing Intelligence</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AA4D55" w:rsidRDefault="00AA4D55" w:rsidP="00AA4D55">
            <w:pPr>
              <w:spacing w:before="40" w:after="40"/>
              <w:rPr>
                <w:rFonts w:eastAsia="Times New Roman"/>
                <w:sz w:val="14"/>
                <w:szCs w:val="14"/>
              </w:rPr>
            </w:pPr>
            <w:r w:rsidRPr="00AA4D55">
              <w:rPr>
                <w:rFonts w:eastAsia="Times New Roman"/>
                <w:sz w:val="14"/>
                <w:szCs w:val="14"/>
              </w:rPr>
              <w:t>MKT1130</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r>
      <w:tr w:rsidR="00AA4D55" w:rsidRPr="00AA4D55" w:rsidTr="009D051A">
        <w:trPr>
          <w:trHeight w:val="224"/>
        </w:trPr>
        <w:tc>
          <w:tcPr>
            <w:tcW w:w="57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rPr>
                <w:rFonts w:eastAsia="Times New Roman"/>
                <w:sz w:val="16"/>
                <w:szCs w:val="18"/>
              </w:rPr>
            </w:pPr>
            <w:r w:rsidRPr="00AA4D55">
              <w:rPr>
                <w:rFonts w:eastAsia="Times New Roman"/>
                <w:sz w:val="16"/>
                <w:szCs w:val="18"/>
              </w:rPr>
              <w:t>Personal and Professio</w:t>
            </w:r>
            <w:r w:rsidRPr="00AA4D55">
              <w:rPr>
                <w:rFonts w:eastAsia="Times New Roman"/>
                <w:sz w:val="16"/>
                <w:szCs w:val="18"/>
              </w:rPr>
              <w:lastRenderedPageBreak/>
              <w:t>nal Development</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AA4D55" w:rsidRDefault="00AA4D55" w:rsidP="00AA4D55">
            <w:pPr>
              <w:spacing w:before="40" w:after="40"/>
              <w:rPr>
                <w:rFonts w:eastAsia="Times New Roman"/>
                <w:sz w:val="14"/>
                <w:szCs w:val="14"/>
              </w:rPr>
            </w:pPr>
            <w:r w:rsidRPr="00AA4D55">
              <w:rPr>
                <w:rFonts w:eastAsia="Times New Roman"/>
                <w:sz w:val="14"/>
                <w:szCs w:val="14"/>
              </w:rPr>
              <w:lastRenderedPageBreak/>
              <w:t>MKT1150</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rPr>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r>
      <w:tr w:rsidR="00AA4D55" w:rsidRPr="00AA4D55" w:rsidTr="009D051A">
        <w:trPr>
          <w:trHeight w:val="339"/>
        </w:trPr>
        <w:tc>
          <w:tcPr>
            <w:tcW w:w="57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rPr>
                <w:rFonts w:eastAsia="Times New Roman"/>
                <w:sz w:val="16"/>
                <w:szCs w:val="18"/>
              </w:rPr>
            </w:pPr>
            <w:r w:rsidRPr="00AA4D55">
              <w:rPr>
                <w:rFonts w:eastAsia="Times New Roman"/>
                <w:sz w:val="16"/>
                <w:szCs w:val="18"/>
              </w:rPr>
              <w:lastRenderedPageBreak/>
              <w:t xml:space="preserve">Financial Aspects of Business </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AA4D55" w:rsidRDefault="00AA4D55" w:rsidP="00AA4D55">
            <w:pPr>
              <w:spacing w:before="40" w:after="40"/>
              <w:rPr>
                <w:rFonts w:eastAsia="Times New Roman"/>
                <w:sz w:val="14"/>
                <w:szCs w:val="14"/>
              </w:rPr>
            </w:pPr>
            <w:r w:rsidRPr="00AA4D55">
              <w:rPr>
                <w:rFonts w:eastAsia="Times New Roman"/>
                <w:sz w:val="14"/>
                <w:szCs w:val="14"/>
              </w:rPr>
              <w:t>FIN1110</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rPr>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rPr>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r>
      <w:tr w:rsidR="00AA4D55" w:rsidRPr="00AA4D55" w:rsidTr="009D051A">
        <w:trPr>
          <w:trHeight w:val="224"/>
        </w:trPr>
        <w:tc>
          <w:tcPr>
            <w:tcW w:w="57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rPr>
                <w:rFonts w:eastAsia="Times New Roman"/>
                <w:sz w:val="16"/>
                <w:szCs w:val="18"/>
              </w:rPr>
            </w:pPr>
            <w:r w:rsidRPr="00AA4D55">
              <w:rPr>
                <w:rFonts w:eastAsia="Times New Roman"/>
                <w:sz w:val="16"/>
                <w:szCs w:val="18"/>
              </w:rPr>
              <w:t>Marketi</w:t>
            </w:r>
            <w:r w:rsidRPr="00AA4D55">
              <w:rPr>
                <w:rFonts w:eastAsia="Times New Roman"/>
                <w:sz w:val="16"/>
                <w:szCs w:val="18"/>
              </w:rPr>
              <w:lastRenderedPageBreak/>
              <w:t>ng Research</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AA4D55" w:rsidRDefault="00AA4D55" w:rsidP="00AA4D55">
            <w:pPr>
              <w:spacing w:before="40" w:after="40"/>
              <w:rPr>
                <w:rFonts w:eastAsia="Times New Roman"/>
                <w:sz w:val="14"/>
                <w:szCs w:val="14"/>
              </w:rPr>
            </w:pPr>
            <w:r w:rsidRPr="00AA4D55">
              <w:rPr>
                <w:rFonts w:eastAsia="Times New Roman"/>
                <w:sz w:val="14"/>
                <w:szCs w:val="14"/>
              </w:rPr>
              <w:lastRenderedPageBreak/>
              <w:t>MKT2210</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rPr>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rPr>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r>
      <w:tr w:rsidR="00AA4D55" w:rsidRPr="00AA4D55" w:rsidTr="009D051A">
        <w:trPr>
          <w:trHeight w:val="224"/>
        </w:trPr>
        <w:tc>
          <w:tcPr>
            <w:tcW w:w="57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rPr>
                <w:rFonts w:eastAsia="Times New Roman"/>
                <w:sz w:val="16"/>
                <w:szCs w:val="18"/>
              </w:rPr>
            </w:pPr>
            <w:r w:rsidRPr="00AA4D55">
              <w:rPr>
                <w:rFonts w:eastAsia="Times New Roman"/>
                <w:sz w:val="16"/>
                <w:szCs w:val="18"/>
              </w:rPr>
              <w:lastRenderedPageBreak/>
              <w:t>Brand Management</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AA4D55" w:rsidRDefault="00AA4D55" w:rsidP="00AA4D55">
            <w:pPr>
              <w:spacing w:before="40" w:after="40"/>
              <w:rPr>
                <w:rFonts w:eastAsia="Times New Roman"/>
                <w:sz w:val="14"/>
                <w:szCs w:val="14"/>
              </w:rPr>
            </w:pPr>
            <w:r w:rsidRPr="00AA4D55">
              <w:rPr>
                <w:rFonts w:eastAsia="Times New Roman"/>
                <w:sz w:val="14"/>
                <w:szCs w:val="14"/>
              </w:rPr>
              <w:t>MKT2236</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rPr>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rPr>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rPr>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r>
      <w:tr w:rsidR="00AA4D55" w:rsidRPr="00AA4D55" w:rsidTr="009D051A">
        <w:trPr>
          <w:trHeight w:val="391"/>
        </w:trPr>
        <w:tc>
          <w:tcPr>
            <w:tcW w:w="57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rPr>
                <w:rFonts w:eastAsia="Times New Roman"/>
                <w:sz w:val="16"/>
                <w:szCs w:val="18"/>
              </w:rPr>
            </w:pPr>
            <w:r w:rsidRPr="00AA4D55">
              <w:rPr>
                <w:rFonts w:eastAsia="Times New Roman"/>
                <w:sz w:val="16"/>
                <w:szCs w:val="18"/>
              </w:rPr>
              <w:t>Consumer Behaviour</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AA4D55" w:rsidRDefault="00AA4D55" w:rsidP="00AA4D55">
            <w:pPr>
              <w:spacing w:before="40" w:after="40"/>
              <w:rPr>
                <w:rFonts w:eastAsia="Times New Roman"/>
                <w:sz w:val="14"/>
                <w:szCs w:val="14"/>
              </w:rPr>
            </w:pPr>
            <w:r w:rsidRPr="00AA4D55">
              <w:rPr>
                <w:rFonts w:eastAsia="Times New Roman"/>
                <w:sz w:val="14"/>
                <w:szCs w:val="14"/>
              </w:rPr>
              <w:t>MKT2242</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rPr>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rPr>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rPr>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r>
      <w:tr w:rsidR="00AA4D55" w:rsidRPr="00AA4D55" w:rsidTr="009D051A">
        <w:trPr>
          <w:trHeight w:val="415"/>
        </w:trPr>
        <w:tc>
          <w:tcPr>
            <w:tcW w:w="57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rPr>
                <w:rFonts w:eastAsia="Times New Roman"/>
                <w:sz w:val="16"/>
                <w:szCs w:val="18"/>
              </w:rPr>
            </w:pPr>
            <w:r w:rsidRPr="00AA4D55">
              <w:rPr>
                <w:rFonts w:eastAsia="Times New Roman"/>
                <w:sz w:val="16"/>
                <w:szCs w:val="18"/>
              </w:rPr>
              <w:t>Marketi</w:t>
            </w:r>
            <w:r w:rsidRPr="00AA4D55">
              <w:rPr>
                <w:rFonts w:eastAsia="Times New Roman"/>
                <w:sz w:val="16"/>
                <w:szCs w:val="18"/>
              </w:rPr>
              <w:lastRenderedPageBreak/>
              <w:t>ng Strategy and Planning</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D55" w:rsidRPr="00AA4D55" w:rsidRDefault="00AA4D55" w:rsidP="00AA4D55">
            <w:pPr>
              <w:spacing w:before="40" w:after="40"/>
              <w:rPr>
                <w:rFonts w:eastAsia="Times New Roman"/>
                <w:sz w:val="14"/>
                <w:szCs w:val="14"/>
              </w:rPr>
            </w:pPr>
            <w:r w:rsidRPr="00AA4D55">
              <w:rPr>
                <w:rFonts w:eastAsia="Times New Roman"/>
                <w:sz w:val="14"/>
                <w:szCs w:val="14"/>
              </w:rPr>
              <w:lastRenderedPageBreak/>
              <w:t>MKT3110</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rPr>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r>
      <w:tr w:rsidR="00AA4D55" w:rsidRPr="00AA4D55" w:rsidTr="009D051A">
        <w:trPr>
          <w:trHeight w:val="224"/>
        </w:trPr>
        <w:tc>
          <w:tcPr>
            <w:tcW w:w="573" w:type="pct"/>
            <w:tcBorders>
              <w:top w:val="single" w:sz="4" w:space="0" w:color="auto"/>
              <w:left w:val="single" w:sz="4" w:space="0" w:color="auto"/>
              <w:bottom w:val="single" w:sz="4" w:space="0" w:color="auto"/>
              <w:right w:val="single" w:sz="4" w:space="0" w:color="auto"/>
            </w:tcBorders>
            <w:shd w:val="clear" w:color="auto" w:fill="auto"/>
            <w:noWrap/>
          </w:tcPr>
          <w:p w:rsidR="00AA4D55" w:rsidRPr="00AA4D55" w:rsidRDefault="00AA4D55" w:rsidP="00AA4D55">
            <w:pPr>
              <w:spacing w:before="40" w:after="40"/>
              <w:rPr>
                <w:rFonts w:eastAsia="Times New Roman"/>
                <w:sz w:val="16"/>
                <w:szCs w:val="18"/>
              </w:rPr>
            </w:pPr>
            <w:r w:rsidRPr="00AA4D55">
              <w:rPr>
                <w:rFonts w:eastAsia="Times New Roman"/>
                <w:sz w:val="16"/>
                <w:szCs w:val="18"/>
              </w:rPr>
              <w:lastRenderedPageBreak/>
              <w:t>E-Marketing and Social Media</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4D55" w:rsidRPr="00AA4D55" w:rsidRDefault="00AA4D55" w:rsidP="00AA4D55">
            <w:pPr>
              <w:spacing w:before="40" w:after="40"/>
              <w:rPr>
                <w:rFonts w:eastAsia="Times New Roman"/>
                <w:sz w:val="14"/>
                <w:szCs w:val="14"/>
              </w:rPr>
            </w:pPr>
            <w:r w:rsidRPr="00AA4D55">
              <w:rPr>
                <w:rFonts w:eastAsia="Times New Roman"/>
                <w:sz w:val="14"/>
                <w:szCs w:val="14"/>
              </w:rPr>
              <w:t xml:space="preserve">MKT3033 </w:t>
            </w:r>
          </w:p>
        </w:tc>
        <w:tc>
          <w:tcPr>
            <w:tcW w:w="122" w:type="pct"/>
            <w:tcBorders>
              <w:top w:val="single" w:sz="4" w:space="0" w:color="auto"/>
              <w:left w:val="single" w:sz="4" w:space="0" w:color="auto"/>
              <w:bottom w:val="single" w:sz="4" w:space="0" w:color="auto"/>
              <w:right w:val="single" w:sz="4" w:space="0" w:color="auto"/>
            </w:tcBorders>
            <w:shd w:val="clear" w:color="auto" w:fill="auto"/>
            <w:noWrap/>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noWrap/>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tcPr>
          <w:p w:rsidR="00AA4D55" w:rsidRPr="00AA4D55" w:rsidRDefault="00AA4D55" w:rsidP="00AA4D55">
            <w:pPr>
              <w:spacing w:before="40" w:after="40"/>
              <w:jc w:val="center"/>
              <w:rPr>
                <w:rFonts w:eastAsia="Times New Roman"/>
                <w:sz w:val="16"/>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noWrap/>
          </w:tcPr>
          <w:p w:rsidR="00AA4D55" w:rsidRPr="00AA4D55" w:rsidRDefault="00AA4D55" w:rsidP="00AA4D55">
            <w:pPr>
              <w:rPr>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noWrap/>
          </w:tcPr>
          <w:p w:rsidR="00AA4D55" w:rsidRPr="00AA4D55" w:rsidRDefault="00AA4D55" w:rsidP="00AA4D55">
            <w:pPr>
              <w:spacing w:before="40" w:after="40"/>
              <w:jc w:val="center"/>
              <w:rPr>
                <w:rFonts w:eastAsia="Times New Roman"/>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tcPr>
          <w:p w:rsidR="00AA4D55" w:rsidRPr="00AA4D55" w:rsidRDefault="00AA4D55" w:rsidP="00AA4D55">
            <w:pPr>
              <w:spacing w:before="40" w:after="40"/>
              <w:jc w:val="center"/>
              <w:rPr>
                <w:rFonts w:eastAsia="Times New Roman"/>
                <w:sz w:val="16"/>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noWrap/>
          </w:tcPr>
          <w:p w:rsidR="00AA4D55" w:rsidRPr="00AA4D55" w:rsidRDefault="00AA4D55" w:rsidP="00AA4D55">
            <w:pPr>
              <w:rPr>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shd w:val="clear" w:color="auto" w:fill="auto"/>
          </w:tcPr>
          <w:p w:rsidR="00AA4D55" w:rsidRPr="00AA4D55" w:rsidRDefault="00AA4D55" w:rsidP="00AA4D55">
            <w:pPr>
              <w:rPr>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shd w:val="clear" w:color="auto" w:fill="auto"/>
          </w:tcPr>
          <w:p w:rsidR="00AA4D55" w:rsidRPr="00AA4D55" w:rsidRDefault="00AA4D55" w:rsidP="00AA4D55">
            <w:pPr>
              <w:rPr>
                <w:sz w:val="16"/>
                <w:szCs w:val="18"/>
              </w:rPr>
            </w:pPr>
            <w:r w:rsidRPr="00AA4D55">
              <w:rPr>
                <w:rFonts w:eastAsia="Times New Roman"/>
                <w:sz w:val="16"/>
                <w:szCs w:val="18"/>
              </w:rPr>
              <w:t>x</w:t>
            </w:r>
          </w:p>
        </w:tc>
        <w:tc>
          <w:tcPr>
            <w:tcW w:w="122"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rPr>
                <w:sz w:val="16"/>
                <w:szCs w:val="18"/>
              </w:rPr>
            </w:pPr>
            <w:r w:rsidRPr="00AA4D55">
              <w:rPr>
                <w:rFonts w:eastAsia="Times New Roman"/>
                <w:sz w:val="16"/>
                <w:szCs w:val="18"/>
              </w:rPr>
              <w:t>x</w:t>
            </w:r>
          </w:p>
        </w:tc>
        <w:tc>
          <w:tcPr>
            <w:tcW w:w="123" w:type="pct"/>
            <w:tcBorders>
              <w:top w:val="single" w:sz="4" w:space="0" w:color="auto"/>
              <w:left w:val="single" w:sz="4" w:space="0" w:color="auto"/>
              <w:bottom w:val="single" w:sz="4" w:space="0" w:color="auto"/>
              <w:right w:val="single" w:sz="4" w:space="0" w:color="auto"/>
            </w:tcBorders>
          </w:tcPr>
          <w:p w:rsidR="00AA4D55" w:rsidRPr="00AA4D55" w:rsidRDefault="00AA4D55" w:rsidP="00AA4D55">
            <w:pPr>
              <w:rPr>
                <w:sz w:val="16"/>
                <w:szCs w:val="18"/>
              </w:rPr>
            </w:pPr>
            <w:r w:rsidRPr="00AA4D55">
              <w:rPr>
                <w:rFonts w:eastAsia="Times New Roman"/>
                <w:sz w:val="16"/>
                <w:szCs w:val="18"/>
              </w:rPr>
              <w:t>x</w:t>
            </w:r>
          </w:p>
        </w:tc>
      </w:tr>
    </w:tbl>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Pr="00587135" w:rsidRDefault="00AA4D55" w:rsidP="00AA4D55">
      <w:pPr>
        <w:pStyle w:val="Heading1PH"/>
      </w:pPr>
      <w:bookmarkStart w:id="13" w:name="_Toc394139699"/>
      <w:r>
        <w:rPr>
          <w:noProof/>
          <w:lang w:eastAsia="zh-CN"/>
        </w:rPr>
        <w:drawing>
          <wp:anchor distT="0" distB="0" distL="114300" distR="114300" simplePos="0" relativeHeight="251669504" behindDoc="1" locked="0" layoutInCell="1" allowOverlap="1" wp14:anchorId="598033F1" wp14:editId="265583F0">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1154" t="21829" r="8757" b="54867"/>
                    <a:stretch>
                      <a:fillRect/>
                    </a:stretch>
                  </pic:blipFill>
                  <pic:spPr bwMode="auto">
                    <a:xfrm>
                      <a:off x="0" y="0"/>
                      <a:ext cx="1331595" cy="581025"/>
                    </a:xfrm>
                    <a:prstGeom prst="rect">
                      <a:avLst/>
                    </a:prstGeom>
                    <a:noFill/>
                    <a:ln w="9525">
                      <a:noFill/>
                      <a:miter lim="800000"/>
                      <a:headEnd/>
                      <a:tailEnd/>
                    </a:ln>
                  </pic:spPr>
                </pic:pic>
              </a:graphicData>
            </a:graphic>
          </wp:anchor>
        </w:drawing>
      </w:r>
      <w:r w:rsidRPr="00465E0A">
        <w:t xml:space="preserve">Programme Specification and Curriculum Map for </w:t>
      </w:r>
      <w:r w:rsidRPr="00550475">
        <w:rPr>
          <w:i/>
        </w:rPr>
        <w:t>MA Marketing Communications</w:t>
      </w:r>
      <w:bookmarkEnd w:id="13"/>
    </w:p>
    <w:p w:rsidR="00AA4D55" w:rsidRPr="00587135" w:rsidRDefault="00AA4D55" w:rsidP="00AA4D55">
      <w:pPr>
        <w:pStyle w:val="Heading1PH"/>
      </w:pPr>
    </w:p>
    <w:tbl>
      <w:tblPr>
        <w:tblW w:w="5000" w:type="pct"/>
        <w:jc w:val="center"/>
        <w:tblLook w:val="0000" w:firstRow="0" w:lastRow="0" w:firstColumn="0" w:lastColumn="0" w:noHBand="0" w:noVBand="0"/>
      </w:tblPr>
      <w:tblGrid>
        <w:gridCol w:w="3210"/>
        <w:gridCol w:w="3951"/>
      </w:tblGrid>
      <w:tr w:rsidR="00AA4D55" w:rsidRPr="00465E0A" w:rsidTr="009D051A">
        <w:trPr>
          <w:jc w:val="center"/>
        </w:trPr>
        <w:tc>
          <w:tcPr>
            <w:tcW w:w="2241" w:type="pct"/>
            <w:tcBorders>
              <w:top w:val="single" w:sz="4" w:space="0" w:color="000000"/>
              <w:left w:val="single" w:sz="4" w:space="0" w:color="000000"/>
              <w:bottom w:val="single" w:sz="8" w:space="0" w:color="FFFFFF"/>
            </w:tcBorders>
            <w:shd w:val="clear" w:color="auto" w:fill="DFDFDF"/>
          </w:tcPr>
          <w:p w:rsidR="00AA4D55" w:rsidRPr="00535218" w:rsidRDefault="00AA4D55" w:rsidP="009D051A">
            <w:pPr>
              <w:rPr>
                <w:b/>
              </w:rPr>
            </w:pPr>
            <w:r w:rsidRPr="00535218">
              <w:rPr>
                <w:b/>
              </w:rPr>
              <w:t>1. Programme title</w:t>
            </w:r>
          </w:p>
        </w:tc>
        <w:tc>
          <w:tcPr>
            <w:tcW w:w="2759" w:type="pct"/>
            <w:tcBorders>
              <w:top w:val="single" w:sz="4" w:space="0" w:color="000000"/>
              <w:left w:val="single" w:sz="8" w:space="0" w:color="FFFFFF"/>
              <w:right w:val="single" w:sz="4" w:space="0" w:color="000000"/>
            </w:tcBorders>
          </w:tcPr>
          <w:p w:rsidR="00AA4D55" w:rsidRPr="002A59E2" w:rsidRDefault="00AA4D55" w:rsidP="009D051A">
            <w:r w:rsidRPr="002A59E2">
              <w:t>MA Marketing Communications</w:t>
            </w:r>
          </w:p>
        </w:tc>
      </w:tr>
      <w:tr w:rsidR="00AA4D55" w:rsidRPr="00465E0A" w:rsidTr="009D051A">
        <w:trPr>
          <w:jc w:val="center"/>
        </w:trPr>
        <w:tc>
          <w:tcPr>
            <w:tcW w:w="2241" w:type="pct"/>
            <w:tcBorders>
              <w:left w:val="single" w:sz="4" w:space="0" w:color="000000"/>
              <w:bottom w:val="single" w:sz="8" w:space="0" w:color="FFFFFF"/>
            </w:tcBorders>
            <w:shd w:val="clear" w:color="auto" w:fill="DFDFDF"/>
          </w:tcPr>
          <w:p w:rsidR="00AA4D55" w:rsidRPr="00535218" w:rsidRDefault="00AA4D55" w:rsidP="009D051A">
            <w:pPr>
              <w:rPr>
                <w:b/>
              </w:rPr>
            </w:pPr>
            <w:r w:rsidRPr="00535218">
              <w:rPr>
                <w:b/>
              </w:rPr>
              <w:t xml:space="preserve">2. Awarding institution </w:t>
            </w:r>
          </w:p>
        </w:tc>
        <w:tc>
          <w:tcPr>
            <w:tcW w:w="2759" w:type="pct"/>
            <w:tcBorders>
              <w:left w:val="single" w:sz="8" w:space="0" w:color="FFFFFF"/>
              <w:right w:val="single" w:sz="4" w:space="0" w:color="000000"/>
            </w:tcBorders>
          </w:tcPr>
          <w:p w:rsidR="00AA4D55" w:rsidRPr="002A59E2" w:rsidRDefault="00AA4D55" w:rsidP="009D051A">
            <w:r w:rsidRPr="002A59E2">
              <w:t>Middlesex University</w:t>
            </w:r>
          </w:p>
        </w:tc>
      </w:tr>
      <w:tr w:rsidR="00AA4D55" w:rsidRPr="00465E0A" w:rsidTr="009D051A">
        <w:trPr>
          <w:jc w:val="center"/>
        </w:trPr>
        <w:tc>
          <w:tcPr>
            <w:tcW w:w="2241" w:type="pct"/>
            <w:tcBorders>
              <w:left w:val="single" w:sz="4" w:space="0" w:color="000000"/>
              <w:bottom w:val="single" w:sz="8" w:space="0" w:color="FFFFFF"/>
            </w:tcBorders>
            <w:shd w:val="clear" w:color="auto" w:fill="DFDFDF"/>
          </w:tcPr>
          <w:p w:rsidR="00AA4D55" w:rsidRPr="00535218" w:rsidRDefault="00AA4D55" w:rsidP="009D051A">
            <w:pPr>
              <w:rPr>
                <w:b/>
              </w:rPr>
            </w:pPr>
            <w:r w:rsidRPr="00535218">
              <w:rPr>
                <w:b/>
              </w:rPr>
              <w:t xml:space="preserve">3. Teaching institution </w:t>
            </w:r>
          </w:p>
        </w:tc>
        <w:tc>
          <w:tcPr>
            <w:tcW w:w="2759" w:type="pct"/>
            <w:tcBorders>
              <w:left w:val="single" w:sz="8" w:space="0" w:color="FFFFFF"/>
              <w:right w:val="single" w:sz="4" w:space="0" w:color="000000"/>
            </w:tcBorders>
          </w:tcPr>
          <w:p w:rsidR="00AA4D55" w:rsidRPr="002A59E2" w:rsidRDefault="00AA4D55" w:rsidP="009D051A">
            <w:r w:rsidRPr="002A59E2">
              <w:t>Middlesex University</w:t>
            </w:r>
          </w:p>
        </w:tc>
      </w:tr>
      <w:tr w:rsidR="00AA4D55" w:rsidRPr="00465E0A" w:rsidTr="009D051A">
        <w:trPr>
          <w:jc w:val="center"/>
        </w:trPr>
        <w:tc>
          <w:tcPr>
            <w:tcW w:w="2241" w:type="pct"/>
            <w:tcBorders>
              <w:left w:val="single" w:sz="4" w:space="0" w:color="000000"/>
              <w:bottom w:val="single" w:sz="8" w:space="0" w:color="FFFFFF"/>
            </w:tcBorders>
            <w:shd w:val="clear" w:color="auto" w:fill="DFDFDF"/>
          </w:tcPr>
          <w:p w:rsidR="00AA4D55" w:rsidRPr="00535218" w:rsidRDefault="00AA4D55" w:rsidP="009D051A">
            <w:pPr>
              <w:rPr>
                <w:b/>
              </w:rPr>
            </w:pPr>
            <w:r w:rsidRPr="00535218">
              <w:rPr>
                <w:b/>
              </w:rPr>
              <w:t xml:space="preserve">4. Programme accredited by </w:t>
            </w:r>
          </w:p>
        </w:tc>
        <w:tc>
          <w:tcPr>
            <w:tcW w:w="2759" w:type="pct"/>
            <w:tcBorders>
              <w:left w:val="single" w:sz="8" w:space="0" w:color="FFFFFF"/>
              <w:right w:val="single" w:sz="4" w:space="0" w:color="000000"/>
            </w:tcBorders>
          </w:tcPr>
          <w:p w:rsidR="00AA4D55" w:rsidRPr="002A59E2" w:rsidRDefault="00AA4D55" w:rsidP="009D051A">
            <w:r w:rsidRPr="002A59E2">
              <w:t>N/A</w:t>
            </w:r>
          </w:p>
        </w:tc>
      </w:tr>
      <w:tr w:rsidR="00AA4D55" w:rsidRPr="00465E0A" w:rsidTr="009D051A">
        <w:trPr>
          <w:jc w:val="center"/>
        </w:trPr>
        <w:tc>
          <w:tcPr>
            <w:tcW w:w="2241" w:type="pct"/>
            <w:tcBorders>
              <w:left w:val="single" w:sz="4" w:space="0" w:color="000000"/>
              <w:bottom w:val="single" w:sz="8" w:space="0" w:color="FFFFFF"/>
            </w:tcBorders>
            <w:shd w:val="clear" w:color="auto" w:fill="DFDFDF"/>
          </w:tcPr>
          <w:p w:rsidR="00AA4D55" w:rsidRPr="00535218" w:rsidRDefault="00AA4D55" w:rsidP="009D051A">
            <w:pPr>
              <w:rPr>
                <w:b/>
              </w:rPr>
            </w:pPr>
            <w:r w:rsidRPr="00535218">
              <w:rPr>
                <w:b/>
              </w:rPr>
              <w:t xml:space="preserve">5. Final qualification </w:t>
            </w:r>
          </w:p>
        </w:tc>
        <w:tc>
          <w:tcPr>
            <w:tcW w:w="2759" w:type="pct"/>
            <w:tcBorders>
              <w:left w:val="single" w:sz="8" w:space="0" w:color="FFFFFF"/>
              <w:right w:val="single" w:sz="4" w:space="0" w:color="000000"/>
            </w:tcBorders>
          </w:tcPr>
          <w:p w:rsidR="00AA4D55" w:rsidRPr="002A59E2" w:rsidRDefault="00AA4D55" w:rsidP="009D051A">
            <w:r w:rsidRPr="002A59E2">
              <w:t>MA/PGDip/PGCert</w:t>
            </w:r>
          </w:p>
        </w:tc>
      </w:tr>
      <w:tr w:rsidR="00AA4D55" w:rsidRPr="00465E0A" w:rsidTr="009D051A">
        <w:trPr>
          <w:jc w:val="center"/>
        </w:trPr>
        <w:tc>
          <w:tcPr>
            <w:tcW w:w="2241" w:type="pct"/>
            <w:tcBorders>
              <w:left w:val="single" w:sz="4" w:space="0" w:color="000000"/>
            </w:tcBorders>
            <w:shd w:val="clear" w:color="auto" w:fill="DFDFDF"/>
          </w:tcPr>
          <w:p w:rsidR="00AA4D55" w:rsidRPr="00535218" w:rsidRDefault="00AA4D55" w:rsidP="009D051A">
            <w:pPr>
              <w:rPr>
                <w:b/>
              </w:rPr>
            </w:pPr>
            <w:r w:rsidRPr="00535218">
              <w:rPr>
                <w:b/>
              </w:rPr>
              <w:t>6. Academic year</w:t>
            </w:r>
          </w:p>
        </w:tc>
        <w:tc>
          <w:tcPr>
            <w:tcW w:w="2759" w:type="pct"/>
            <w:tcBorders>
              <w:left w:val="single" w:sz="8" w:space="0" w:color="FFFFFF"/>
              <w:right w:val="single" w:sz="4" w:space="0" w:color="000000"/>
            </w:tcBorders>
          </w:tcPr>
          <w:p w:rsidR="00AA4D55" w:rsidRPr="002A59E2" w:rsidRDefault="00AA4D55" w:rsidP="009D051A">
            <w:r w:rsidRPr="002A59E2">
              <w:t>2013/14</w:t>
            </w:r>
          </w:p>
        </w:tc>
      </w:tr>
      <w:tr w:rsidR="00AA4D55" w:rsidRPr="00465E0A" w:rsidTr="009D051A">
        <w:trPr>
          <w:jc w:val="center"/>
        </w:trPr>
        <w:tc>
          <w:tcPr>
            <w:tcW w:w="2241" w:type="pct"/>
            <w:tcBorders>
              <w:top w:val="single" w:sz="8" w:space="0" w:color="FFFFFF"/>
              <w:left w:val="single" w:sz="4" w:space="0" w:color="000000"/>
            </w:tcBorders>
            <w:shd w:val="clear" w:color="auto" w:fill="DFDFDF"/>
          </w:tcPr>
          <w:p w:rsidR="00AA4D55" w:rsidRPr="00535218" w:rsidRDefault="00AA4D55" w:rsidP="009D051A">
            <w:pPr>
              <w:rPr>
                <w:b/>
              </w:rPr>
            </w:pPr>
            <w:r w:rsidRPr="00535218">
              <w:rPr>
                <w:b/>
              </w:rPr>
              <w:t>7. Language of study</w:t>
            </w:r>
          </w:p>
        </w:tc>
        <w:tc>
          <w:tcPr>
            <w:tcW w:w="2759" w:type="pct"/>
            <w:tcBorders>
              <w:left w:val="single" w:sz="8" w:space="0" w:color="FFFFFF"/>
              <w:right w:val="single" w:sz="4" w:space="0" w:color="000000"/>
            </w:tcBorders>
          </w:tcPr>
          <w:p w:rsidR="00AA4D55" w:rsidRPr="002A59E2" w:rsidRDefault="00AA4D55" w:rsidP="009D051A">
            <w:r w:rsidRPr="002A59E2">
              <w:t>English</w:t>
            </w:r>
          </w:p>
        </w:tc>
      </w:tr>
      <w:tr w:rsidR="00AA4D55" w:rsidRPr="00465E0A" w:rsidTr="009D051A">
        <w:trPr>
          <w:trHeight w:val="60"/>
          <w:jc w:val="center"/>
        </w:trPr>
        <w:tc>
          <w:tcPr>
            <w:tcW w:w="2241" w:type="pct"/>
            <w:tcBorders>
              <w:top w:val="single" w:sz="8" w:space="0" w:color="FFFFFF"/>
              <w:left w:val="single" w:sz="4" w:space="0" w:color="000000"/>
              <w:bottom w:val="single" w:sz="4" w:space="0" w:color="000000"/>
            </w:tcBorders>
            <w:shd w:val="clear" w:color="auto" w:fill="DFDFDF"/>
          </w:tcPr>
          <w:p w:rsidR="00AA4D55" w:rsidRPr="00535218" w:rsidRDefault="00AA4D55" w:rsidP="009D051A">
            <w:pPr>
              <w:rPr>
                <w:b/>
              </w:rPr>
            </w:pPr>
            <w:r w:rsidRPr="00535218">
              <w:rPr>
                <w:b/>
              </w:rPr>
              <w:t>8. Mode of study</w:t>
            </w:r>
          </w:p>
        </w:tc>
        <w:tc>
          <w:tcPr>
            <w:tcW w:w="2759" w:type="pct"/>
            <w:tcBorders>
              <w:left w:val="single" w:sz="8" w:space="0" w:color="FFFFFF"/>
              <w:bottom w:val="single" w:sz="4" w:space="0" w:color="000000"/>
              <w:right w:val="single" w:sz="4" w:space="0" w:color="000000"/>
            </w:tcBorders>
          </w:tcPr>
          <w:p w:rsidR="00AA4D55" w:rsidRPr="002A59E2" w:rsidRDefault="00AA4D55" w:rsidP="009D051A">
            <w:r w:rsidRPr="002A59E2">
              <w:t>Full Time/Part Time/Distance Learning</w:t>
            </w:r>
          </w:p>
        </w:tc>
      </w:tr>
    </w:tbl>
    <w:p w:rsidR="00AA4D55" w:rsidRPr="00550475" w:rsidRDefault="00AA4D55" w:rsidP="00AA4D55">
      <w:pPr>
        <w:pStyle w:val="Heading1PH"/>
        <w:numPr>
          <w:ilvl w:val="0"/>
          <w:numId w:val="0"/>
        </w:numPr>
      </w:pPr>
    </w:p>
    <w:p w:rsidR="00AA4D55" w:rsidRPr="00535218" w:rsidRDefault="00AA4D55" w:rsidP="00AA4D55">
      <w:pPr>
        <w:rPr>
          <w:b/>
        </w:rPr>
      </w:pPr>
      <w:r w:rsidRPr="00535218">
        <w:rPr>
          <w:b/>
        </w:rPr>
        <w:t>9. Criteria for admission to the programme</w:t>
      </w:r>
    </w:p>
    <w:p w:rsidR="00AA4D55" w:rsidRPr="00465E0A" w:rsidRDefault="00AA4D55" w:rsidP="00AA4D55"/>
    <w:p w:rsidR="00AA4D55" w:rsidRPr="002A59E2" w:rsidRDefault="00AA4D55" w:rsidP="00AA4D55">
      <w:r w:rsidRPr="002A59E2">
        <w:t>Applicants should normally have:</w:t>
      </w:r>
    </w:p>
    <w:p w:rsidR="00AA4D55" w:rsidRPr="002A59E2" w:rsidRDefault="00AA4D55" w:rsidP="00AA4D55">
      <w:pPr>
        <w:widowControl w:val="0"/>
        <w:numPr>
          <w:ilvl w:val="0"/>
          <w:numId w:val="25"/>
        </w:numPr>
        <w:overflowPunct w:val="0"/>
        <w:adjustRightInd w:val="0"/>
      </w:pPr>
      <w:r w:rsidRPr="002A59E2">
        <w:t xml:space="preserve">A good Honours degree in a business or communication related </w:t>
      </w:r>
      <w:r w:rsidRPr="002A59E2">
        <w:lastRenderedPageBreak/>
        <w:t>field awarded by a UK university, or</w:t>
      </w:r>
    </w:p>
    <w:p w:rsidR="00AA4D55" w:rsidRPr="002A59E2" w:rsidRDefault="00AA4D55" w:rsidP="00AA4D55">
      <w:pPr>
        <w:widowControl w:val="0"/>
        <w:numPr>
          <w:ilvl w:val="0"/>
          <w:numId w:val="25"/>
        </w:numPr>
        <w:overflowPunct w:val="0"/>
        <w:adjustRightInd w:val="0"/>
      </w:pPr>
      <w:r w:rsidRPr="002A59E2">
        <w:t>An equivalent qualification accepted by the Academic Registry of the University, or</w:t>
      </w:r>
    </w:p>
    <w:p w:rsidR="00AA4D55" w:rsidRPr="002A59E2" w:rsidRDefault="00AA4D55" w:rsidP="00AA4D55">
      <w:pPr>
        <w:widowControl w:val="0"/>
        <w:numPr>
          <w:ilvl w:val="0"/>
          <w:numId w:val="25"/>
        </w:numPr>
        <w:overflowPunct w:val="0"/>
        <w:adjustRightInd w:val="0"/>
      </w:pPr>
      <w:r w:rsidRPr="002A59E2">
        <w:t xml:space="preserve">A professional qualification deemed to be of an equivalent standard. </w:t>
      </w:r>
    </w:p>
    <w:p w:rsidR="00AA4D55" w:rsidRPr="002A59E2" w:rsidRDefault="00AA4D55" w:rsidP="00AA4D55">
      <w:pPr>
        <w:widowControl w:val="0"/>
        <w:numPr>
          <w:ilvl w:val="0"/>
          <w:numId w:val="25"/>
        </w:numPr>
        <w:overflowPunct w:val="0"/>
        <w:adjustRightInd w:val="0"/>
      </w:pPr>
      <w:r w:rsidRPr="002A59E2">
        <w:t>Applicants with a degree in a different field may be considered providing that they can demonstrate extensive professional experience in the area of marketing or marketing communication.</w:t>
      </w:r>
    </w:p>
    <w:p w:rsidR="00AA4D55" w:rsidRPr="002A59E2" w:rsidRDefault="00AA4D55" w:rsidP="00AA4D55"/>
    <w:p w:rsidR="00AA4D55" w:rsidRPr="002A59E2" w:rsidRDefault="00AA4D55" w:rsidP="00AA4D55">
      <w:r w:rsidRPr="002A59E2">
        <w:t>Those without formal qualifications are welcome to apply, and may be required to submit a GMAT score of 550 (or above) and/or come in for an interview. Additionally, these applicants will need to provide evidence of a minimum of three years of middle to senior management experience in a relevant industry (e.g. marketing).</w:t>
      </w:r>
    </w:p>
    <w:p w:rsidR="00AA4D55" w:rsidRPr="002A59E2" w:rsidRDefault="00AA4D55" w:rsidP="00AA4D55"/>
    <w:p w:rsidR="00AA4D55" w:rsidRPr="002A59E2" w:rsidRDefault="00AA4D55" w:rsidP="00AA4D55">
      <w:pPr>
        <w:rPr>
          <w:b/>
          <w:bCs/>
        </w:rPr>
      </w:pPr>
      <w:r w:rsidRPr="002A59E2">
        <w:t>Successful applicants must have competence in English language. For international applicants whose first language is not English the requirement is that they have IELTS 6.5 (with minimum 6.0 in all four components) or TOEFL internet based 87 (with at least 21 in listening &amp; writing, 22 in speaking and 23 in reading).</w:t>
      </w:r>
    </w:p>
    <w:p w:rsidR="00AA4D55" w:rsidRPr="002A59E2" w:rsidRDefault="00AA4D55" w:rsidP="00AA4D55">
      <w:r w:rsidRPr="002A59E2">
        <w:rPr>
          <w:i/>
        </w:rPr>
        <w:t>N.B</w:t>
      </w:r>
      <w:r w:rsidRPr="002A59E2">
        <w:t>: PG/Diploma and PG/Cert are exit awards. Therefore, the criteria for admission for PG/Diploma and PG/Cert are the same as for the MA degree.</w:t>
      </w:r>
    </w:p>
    <w:p w:rsidR="00AA4D55" w:rsidRPr="002A59E2" w:rsidRDefault="00AA4D55" w:rsidP="00AA4D55"/>
    <w:p w:rsidR="00AA4D55" w:rsidRPr="002A59E2" w:rsidRDefault="00AA4D55" w:rsidP="00AA4D55"/>
    <w:p w:rsidR="00AA4D55" w:rsidRPr="002A59E2" w:rsidRDefault="00AA4D55" w:rsidP="00AA4D55">
      <w:pPr>
        <w:rPr>
          <w:b/>
        </w:rPr>
      </w:pPr>
      <w:r w:rsidRPr="002A59E2">
        <w:rPr>
          <w:b/>
        </w:rPr>
        <w:t>10. Aims of the programme</w:t>
      </w:r>
    </w:p>
    <w:p w:rsidR="00AA4D55" w:rsidRPr="002A59E2" w:rsidRDefault="00AA4D55" w:rsidP="00AA4D55"/>
    <w:p w:rsidR="00AA4D55" w:rsidRPr="002A59E2" w:rsidRDefault="00AA4D55" w:rsidP="00AA4D55">
      <w:r w:rsidRPr="002A59E2">
        <w:t>The MA Marketing Communications programme addresses integrated marketing communications strategies in the context of the rapidly changing global media environment. This programme is designed specifically for those students who have chosen to pursue a professional career in marketing and/or marketing communications or for students wishing to consolidate an existing career in a marketing communications related field. The programme aims to develop:</w:t>
      </w:r>
    </w:p>
    <w:p w:rsidR="00AA4D55" w:rsidRPr="002A59E2" w:rsidRDefault="00AA4D55" w:rsidP="00AA4D55">
      <w:pPr>
        <w:widowControl w:val="0"/>
        <w:numPr>
          <w:ilvl w:val="0"/>
          <w:numId w:val="26"/>
        </w:numPr>
        <w:overflowPunct w:val="0"/>
        <w:adjustRightInd w:val="0"/>
        <w:ind w:left="360"/>
      </w:pPr>
      <w:r w:rsidRPr="002A59E2">
        <w:t>A systematic understanding of and critical reflection of current theories, models, concepts and professional practice in marketing and marketing communications.</w:t>
      </w:r>
    </w:p>
    <w:p w:rsidR="00AA4D55" w:rsidRPr="002A59E2" w:rsidRDefault="00AA4D55" w:rsidP="00AA4D55">
      <w:pPr>
        <w:widowControl w:val="0"/>
        <w:numPr>
          <w:ilvl w:val="0"/>
          <w:numId w:val="26"/>
        </w:numPr>
        <w:overflowPunct w:val="0"/>
        <w:adjustRightInd w:val="0"/>
        <w:ind w:left="360"/>
      </w:pPr>
      <w:r w:rsidRPr="002A59E2">
        <w:t xml:space="preserve">The ability to apply knowledge and understanding of marketing and </w:t>
      </w:r>
      <w:r w:rsidRPr="002A59E2">
        <w:lastRenderedPageBreak/>
        <w:t>marketing communications to complex strategic issues based on leading edge research and practice in the field.</w:t>
      </w:r>
    </w:p>
    <w:p w:rsidR="00AA4D55" w:rsidRPr="002A59E2" w:rsidRDefault="00AA4D55" w:rsidP="00AA4D55">
      <w:pPr>
        <w:widowControl w:val="0"/>
        <w:numPr>
          <w:ilvl w:val="0"/>
          <w:numId w:val="26"/>
        </w:numPr>
        <w:overflowPunct w:val="0"/>
        <w:adjustRightInd w:val="0"/>
        <w:ind w:left="360"/>
      </w:pPr>
      <w:r w:rsidRPr="002A59E2">
        <w:t>An understanding and critical awareness of the internal and external context in which marketing and marketing communications are practiced in organisations, including the global media market.</w:t>
      </w:r>
    </w:p>
    <w:p w:rsidR="00AA4D55" w:rsidRPr="002A59E2" w:rsidRDefault="00AA4D55" w:rsidP="00AA4D55">
      <w:pPr>
        <w:widowControl w:val="0"/>
        <w:numPr>
          <w:ilvl w:val="0"/>
          <w:numId w:val="26"/>
        </w:numPr>
        <w:overflowPunct w:val="0"/>
        <w:adjustRightInd w:val="0"/>
        <w:ind w:left="360"/>
      </w:pPr>
      <w:r w:rsidRPr="002A59E2">
        <w:t xml:space="preserve">An understanding of appropriate techniques sufficient to allow detailed investigation into relevant marketing communications issues, including the ability to acquire and analyse data and information; evaluate their relevance and validity; and to synthesise a range of information to solve business problems; and to complete research reports and projects. </w:t>
      </w:r>
    </w:p>
    <w:p w:rsidR="00AA4D55" w:rsidRPr="002A59E2" w:rsidRDefault="00AA4D55" w:rsidP="00AA4D55">
      <w:pPr>
        <w:widowControl w:val="0"/>
        <w:numPr>
          <w:ilvl w:val="0"/>
          <w:numId w:val="26"/>
        </w:numPr>
        <w:overflowPunct w:val="0"/>
        <w:adjustRightInd w:val="0"/>
        <w:ind w:left="360"/>
      </w:pPr>
      <w:r w:rsidRPr="002A59E2">
        <w:t xml:space="preserve">Creativity in the application of knowledge, together with a practical understanding of how established techniques of research and enquiry are used to develop and interpret knowledge in the field. </w:t>
      </w:r>
    </w:p>
    <w:p w:rsidR="00AA4D55" w:rsidRPr="002A59E2" w:rsidRDefault="00AA4D55" w:rsidP="00AA4D55">
      <w:pPr>
        <w:widowControl w:val="0"/>
        <w:numPr>
          <w:ilvl w:val="0"/>
          <w:numId w:val="26"/>
        </w:numPr>
        <w:overflowPunct w:val="0"/>
        <w:adjustRightInd w:val="0"/>
        <w:ind w:left="360"/>
      </w:pPr>
      <w:r w:rsidRPr="002A59E2">
        <w:t>The knowledge, skills and aptitudes for a career in marketing communications.</w:t>
      </w:r>
    </w:p>
    <w:p w:rsidR="00AA4D55" w:rsidRPr="002A59E2" w:rsidRDefault="00AA4D55" w:rsidP="00AA4D55">
      <w:pPr>
        <w:rPr>
          <w:i/>
          <w:iCs/>
        </w:rPr>
      </w:pPr>
    </w:p>
    <w:p w:rsidR="00AA4D55" w:rsidRPr="002A59E2" w:rsidRDefault="00AA4D55" w:rsidP="00AA4D55">
      <w:pPr>
        <w:rPr>
          <w:b/>
        </w:rPr>
      </w:pPr>
      <w:r w:rsidRPr="002A59E2">
        <w:rPr>
          <w:i/>
          <w:iCs/>
        </w:rPr>
        <w:t>N.B. A PGCert and PGDip student achieves these aims to a limited extent in the context of the modules taken as part of their study.</w:t>
      </w:r>
    </w:p>
    <w:p w:rsidR="00AA4D55" w:rsidRPr="002A59E2" w:rsidRDefault="00AA4D55" w:rsidP="00AA4D55"/>
    <w:p w:rsidR="00AA4D55" w:rsidRPr="002A59E2" w:rsidRDefault="00AA4D55" w:rsidP="00AA4D55"/>
    <w:p w:rsidR="00AA4D55" w:rsidRPr="002A59E2" w:rsidRDefault="00AA4D55" w:rsidP="00AA4D55">
      <w:pPr>
        <w:rPr>
          <w:b/>
        </w:rPr>
      </w:pPr>
      <w:r w:rsidRPr="002A59E2">
        <w:rPr>
          <w:b/>
        </w:rPr>
        <w:t>11. Programme outcomes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2"/>
        <w:gridCol w:w="3539"/>
      </w:tblGrid>
      <w:tr w:rsidR="00AA4D55" w:rsidRPr="002A59E2" w:rsidTr="009D051A">
        <w:trPr>
          <w:cantSplit/>
        </w:trPr>
        <w:tc>
          <w:tcPr>
            <w:tcW w:w="5000" w:type="pct"/>
            <w:gridSpan w:val="2"/>
            <w:tcBorders>
              <w:bottom w:val="nil"/>
            </w:tcBorders>
            <w:shd w:val="pct12" w:color="auto" w:fill="FFFFFF"/>
          </w:tcPr>
          <w:p w:rsidR="00AA4D55" w:rsidRPr="002A59E2" w:rsidRDefault="00AA4D55" w:rsidP="009D051A">
            <w:pPr>
              <w:pStyle w:val="Heading2"/>
            </w:pPr>
            <w:bookmarkStart w:id="14" w:name="_Toc367787411"/>
            <w:bookmarkStart w:id="15" w:name="_Toc394139700"/>
            <w:r w:rsidRPr="002A59E2">
              <w:t>11. Programme outcomes</w:t>
            </w:r>
            <w:bookmarkEnd w:id="14"/>
            <w:bookmarkEnd w:id="15"/>
          </w:p>
        </w:tc>
      </w:tr>
      <w:tr w:rsidR="00AA4D55" w:rsidRPr="002A59E2" w:rsidTr="009D051A">
        <w:tc>
          <w:tcPr>
            <w:tcW w:w="2529" w:type="pct"/>
            <w:tcBorders>
              <w:top w:val="nil"/>
            </w:tcBorders>
          </w:tcPr>
          <w:p w:rsidR="00AA4D55" w:rsidRPr="002A59E2" w:rsidRDefault="00AA4D55" w:rsidP="009D051A">
            <w:pPr>
              <w:rPr>
                <w:b/>
                <w:bCs/>
              </w:rPr>
            </w:pPr>
            <w:r w:rsidRPr="002A59E2">
              <w:rPr>
                <w:b/>
                <w:bCs/>
              </w:rPr>
              <w:t>A. Knowledge and understanding</w:t>
            </w:r>
          </w:p>
          <w:p w:rsidR="00AA4D55" w:rsidRPr="002A59E2" w:rsidRDefault="00AA4D55" w:rsidP="009D051A">
            <w:r w:rsidRPr="002A59E2">
              <w:t>On completion of this programme the successful student will have knowledge and understanding of :</w:t>
            </w:r>
          </w:p>
          <w:p w:rsidR="00AA4D55" w:rsidRPr="002A59E2" w:rsidRDefault="00AA4D55" w:rsidP="009D051A"/>
          <w:p w:rsidR="00AA4D55" w:rsidRPr="002A59E2" w:rsidRDefault="00AA4D55" w:rsidP="009D051A">
            <w:pPr>
              <w:ind w:left="425" w:hanging="425"/>
            </w:pPr>
            <w:r w:rsidRPr="002A59E2">
              <w:t>1.</w:t>
            </w:r>
            <w:r w:rsidRPr="002A59E2">
              <w:tab/>
              <w:t>The role of marketing and marketing communications in contemporary organisations</w:t>
            </w:r>
          </w:p>
          <w:p w:rsidR="00AA4D55" w:rsidRPr="002A59E2" w:rsidRDefault="00AA4D55" w:rsidP="009D051A">
            <w:pPr>
              <w:ind w:left="425" w:hanging="425"/>
            </w:pPr>
            <w:r w:rsidRPr="002A59E2">
              <w:t>2.</w:t>
            </w:r>
            <w:r w:rsidRPr="002A59E2">
              <w:tab/>
              <w:t>The leading models, concepts and theories of strategic marketing communications in contemporary organisations</w:t>
            </w:r>
          </w:p>
          <w:p w:rsidR="00AA4D55" w:rsidRPr="002A59E2" w:rsidRDefault="00AA4D55" w:rsidP="009D051A">
            <w:pPr>
              <w:ind w:left="425" w:hanging="425"/>
            </w:pPr>
            <w:r w:rsidRPr="002A59E2">
              <w:t>3.</w:t>
            </w:r>
            <w:r w:rsidRPr="002A59E2">
              <w:tab/>
              <w:t xml:space="preserve">The role and strategic use of </w:t>
            </w:r>
            <w:r w:rsidRPr="002A59E2">
              <w:lastRenderedPageBreak/>
              <w:t>marketing and marketing communications relevant research</w:t>
            </w:r>
          </w:p>
          <w:p w:rsidR="00AA4D55" w:rsidRPr="002A59E2" w:rsidRDefault="00AA4D55" w:rsidP="009D051A">
            <w:pPr>
              <w:ind w:left="425" w:hanging="425"/>
            </w:pPr>
            <w:r w:rsidRPr="002A59E2">
              <w:t>4.</w:t>
            </w:r>
            <w:r w:rsidRPr="002A59E2">
              <w:tab/>
              <w:t>The theories and concepts associated with integrated marketing communications, including specific emphasis on advertising, digital marketing, sales promotions and public relations</w:t>
            </w:r>
          </w:p>
          <w:p w:rsidR="00AA4D55" w:rsidRPr="002A59E2" w:rsidRDefault="00AA4D55" w:rsidP="009D051A">
            <w:pPr>
              <w:ind w:left="425" w:hanging="425"/>
            </w:pPr>
            <w:r w:rsidRPr="002A59E2">
              <w:t>5.   The ethical and legal issues facing marketing decision makers</w:t>
            </w:r>
          </w:p>
          <w:p w:rsidR="00AA4D55" w:rsidRPr="002A59E2" w:rsidRDefault="00AA4D55" w:rsidP="009D051A">
            <w:pPr>
              <w:pStyle w:val="ListParagraph"/>
              <w:suppressAutoHyphens w:val="0"/>
              <w:spacing w:before="60" w:after="60"/>
              <w:ind w:left="360"/>
              <w:contextualSpacing/>
            </w:pPr>
          </w:p>
        </w:tc>
        <w:tc>
          <w:tcPr>
            <w:tcW w:w="2471" w:type="pct"/>
            <w:tcBorders>
              <w:top w:val="nil"/>
            </w:tcBorders>
          </w:tcPr>
          <w:p w:rsidR="00AA4D55" w:rsidRPr="002A59E2" w:rsidRDefault="00AA4D55" w:rsidP="009D051A">
            <w:pPr>
              <w:rPr>
                <w:b/>
                <w:bCs/>
              </w:rPr>
            </w:pPr>
            <w:r w:rsidRPr="002A59E2">
              <w:rPr>
                <w:b/>
                <w:bCs/>
              </w:rPr>
              <w:lastRenderedPageBreak/>
              <w:t>Teaching/learning methods</w:t>
            </w:r>
          </w:p>
          <w:p w:rsidR="00AA4D55" w:rsidRPr="002A59E2" w:rsidRDefault="00AA4D55" w:rsidP="009D051A">
            <w:r w:rsidRPr="002A59E2">
              <w:t>Students gain knowledge and understanding through lectures and directed reading of textbooks and academic articles.</w:t>
            </w:r>
          </w:p>
          <w:p w:rsidR="00AA4D55" w:rsidRPr="002A59E2" w:rsidRDefault="00AA4D55" w:rsidP="009D051A"/>
          <w:p w:rsidR="00AA4D55" w:rsidRPr="002A59E2" w:rsidRDefault="00AA4D55" w:rsidP="009D051A">
            <w:r w:rsidRPr="002A59E2">
              <w:t xml:space="preserve">Further opportunities to develop this understanding are provided through seminar classes. Computer-assisted learning (CD-ROM) and/or Web based materials) is used to reinforce understanding of these fundamental concepts. </w:t>
            </w:r>
          </w:p>
          <w:p w:rsidR="00AA4D55" w:rsidRPr="002A59E2" w:rsidRDefault="00AA4D55" w:rsidP="009D051A">
            <w:pPr>
              <w:rPr>
                <w:b/>
                <w:bCs/>
              </w:rPr>
            </w:pPr>
          </w:p>
          <w:p w:rsidR="00AA4D55" w:rsidRPr="002A59E2" w:rsidRDefault="00AA4D55" w:rsidP="009D051A">
            <w:pPr>
              <w:rPr>
                <w:b/>
                <w:bCs/>
              </w:rPr>
            </w:pPr>
            <w:r w:rsidRPr="002A59E2">
              <w:rPr>
                <w:b/>
                <w:bCs/>
              </w:rPr>
              <w:t>Assessment Method</w:t>
            </w:r>
          </w:p>
          <w:p w:rsidR="00AA4D55" w:rsidRPr="002A59E2" w:rsidRDefault="00AA4D55" w:rsidP="009D051A">
            <w:pPr>
              <w:rPr>
                <w:lang w:val="en-US"/>
              </w:rPr>
            </w:pPr>
            <w:r w:rsidRPr="002A59E2">
              <w:rPr>
                <w:lang w:val="en-US"/>
              </w:rPr>
              <w:t>Students</w:t>
            </w:r>
            <w:r w:rsidRPr="002A59E2">
              <w:t>’</w:t>
            </w:r>
            <w:r w:rsidRPr="002A59E2">
              <w:rPr>
                <w:lang w:val="en-US"/>
              </w:rPr>
              <w:t xml:space="preserve"> knowledge and understanding is assessed by a combination of formative and summative assessed coursework.</w:t>
            </w:r>
          </w:p>
          <w:p w:rsidR="00AA4D55" w:rsidRPr="002A59E2" w:rsidRDefault="00AA4D55" w:rsidP="009D051A"/>
          <w:p w:rsidR="00AA4D55" w:rsidRPr="002A59E2" w:rsidRDefault="00AA4D55" w:rsidP="009D051A">
            <w:r w:rsidRPr="002A59E2">
              <w:t>Students will have to produce individual reports, group work reports, and presentations.</w:t>
            </w:r>
          </w:p>
          <w:p w:rsidR="00AA4D55" w:rsidRPr="002A59E2" w:rsidRDefault="00AA4D55" w:rsidP="009D051A"/>
        </w:tc>
      </w:tr>
      <w:tr w:rsidR="00AA4D55" w:rsidRPr="002A59E2" w:rsidTr="009D051A">
        <w:tc>
          <w:tcPr>
            <w:tcW w:w="2529" w:type="pct"/>
          </w:tcPr>
          <w:p w:rsidR="00AA4D55" w:rsidRPr="002A59E2" w:rsidRDefault="00AA4D55" w:rsidP="009D051A">
            <w:pPr>
              <w:rPr>
                <w:b/>
                <w:bCs/>
              </w:rPr>
            </w:pPr>
            <w:r w:rsidRPr="002A59E2">
              <w:rPr>
                <w:b/>
                <w:bCs/>
              </w:rPr>
              <w:lastRenderedPageBreak/>
              <w:t>B. Cognitive (thinking) skills</w:t>
            </w:r>
          </w:p>
          <w:p w:rsidR="00AA4D55" w:rsidRPr="002A59E2" w:rsidRDefault="00AA4D55" w:rsidP="009D051A">
            <w:r w:rsidRPr="002A59E2">
              <w:t>On completion of this programme the successful student will be able to:</w:t>
            </w:r>
          </w:p>
          <w:p w:rsidR="00AA4D55" w:rsidRPr="002A59E2" w:rsidRDefault="00AA4D55" w:rsidP="009D051A">
            <w:pPr>
              <w:ind w:left="425" w:hanging="425"/>
            </w:pPr>
            <w:r w:rsidRPr="002A59E2">
              <w:t>1.</w:t>
            </w:r>
            <w:r w:rsidRPr="002A59E2">
              <w:tab/>
              <w:t>Analyse a marketing communications issue using suitable theoretical frameworks and practical data and devise alternative responses</w:t>
            </w:r>
          </w:p>
          <w:p w:rsidR="00AA4D55" w:rsidRPr="002A59E2" w:rsidRDefault="00AA4D55" w:rsidP="009D051A">
            <w:pPr>
              <w:ind w:left="425" w:hanging="425"/>
            </w:pPr>
            <w:r w:rsidRPr="002A59E2">
              <w:t>2.</w:t>
            </w:r>
            <w:r w:rsidRPr="002A59E2">
              <w:tab/>
              <w:t>Evaluate alternative marketing and marketing communication strategies for feasibility and gap-reducing properties</w:t>
            </w:r>
          </w:p>
          <w:p w:rsidR="00AA4D55" w:rsidRPr="002A59E2" w:rsidRDefault="00AA4D55" w:rsidP="009D051A">
            <w:pPr>
              <w:ind w:left="425" w:hanging="425"/>
            </w:pPr>
            <w:r w:rsidRPr="002A59E2">
              <w:t>3.</w:t>
            </w:r>
            <w:r w:rsidRPr="002A59E2">
              <w:tab/>
              <w:t>Correctly apply abstract marketing and marketing communication specific theories and relevant research to practical marketing situations</w:t>
            </w:r>
          </w:p>
          <w:p w:rsidR="00AA4D55" w:rsidRPr="002A59E2" w:rsidRDefault="00AA4D55" w:rsidP="009D051A">
            <w:pPr>
              <w:ind w:left="425" w:hanging="425"/>
            </w:pPr>
            <w:r w:rsidRPr="002A59E2">
              <w:t>4.</w:t>
            </w:r>
            <w:r w:rsidRPr="002A59E2">
              <w:tab/>
              <w:t xml:space="preserve">Identify and solve strategic marketing communication problems combining appropriate theory and </w:t>
            </w:r>
            <w:r w:rsidRPr="002A59E2">
              <w:lastRenderedPageBreak/>
              <w:t>practice</w:t>
            </w:r>
          </w:p>
          <w:p w:rsidR="00AA4D55" w:rsidRPr="002A59E2" w:rsidRDefault="00AA4D55" w:rsidP="009D051A">
            <w:pPr>
              <w:ind w:left="425" w:hanging="425"/>
            </w:pPr>
            <w:r w:rsidRPr="002A59E2">
              <w:t xml:space="preserve">5.   Decide research and knowledge </w:t>
            </w:r>
          </w:p>
          <w:p w:rsidR="00AA4D55" w:rsidRPr="002A59E2" w:rsidRDefault="00AA4D55" w:rsidP="009D051A">
            <w:r w:rsidRPr="002A59E2">
              <w:t xml:space="preserve">     requirements for decision-</w:t>
            </w:r>
            <w:r w:rsidRPr="002A59E2">
              <w:tab/>
              <w:t xml:space="preserve">making  </w:t>
            </w:r>
          </w:p>
          <w:p w:rsidR="00AA4D55" w:rsidRPr="002A59E2" w:rsidRDefault="00AA4D55" w:rsidP="009D051A">
            <w:r w:rsidRPr="002A59E2">
              <w:t xml:space="preserve">     purposes</w:t>
            </w:r>
          </w:p>
          <w:p w:rsidR="00AA4D55" w:rsidRPr="002A59E2" w:rsidRDefault="00AA4D55" w:rsidP="009D051A"/>
        </w:tc>
        <w:tc>
          <w:tcPr>
            <w:tcW w:w="2471" w:type="pct"/>
          </w:tcPr>
          <w:p w:rsidR="00AA4D55" w:rsidRPr="002A59E2" w:rsidRDefault="00AA4D55" w:rsidP="009D051A">
            <w:pPr>
              <w:rPr>
                <w:b/>
                <w:bCs/>
              </w:rPr>
            </w:pPr>
            <w:r w:rsidRPr="002A59E2">
              <w:rPr>
                <w:b/>
                <w:bCs/>
              </w:rPr>
              <w:lastRenderedPageBreak/>
              <w:t>Teaching/learning methods</w:t>
            </w:r>
          </w:p>
          <w:p w:rsidR="00AA4D55" w:rsidRPr="002A59E2" w:rsidRDefault="00AA4D55" w:rsidP="009D051A">
            <w:r w:rsidRPr="002A59E2">
              <w:t>Students learn cognitive skills through tasks undertaken within seminar classes and relevant exercises/ coursework. The principal learning method employed is the case study, which may be historical or “live” (including the acquisition and analysis of data).</w:t>
            </w:r>
          </w:p>
          <w:p w:rsidR="00AA4D55" w:rsidRPr="002A59E2" w:rsidRDefault="00AA4D55" w:rsidP="009D051A"/>
          <w:p w:rsidR="00AA4D55" w:rsidRPr="002A59E2" w:rsidRDefault="00AA4D55" w:rsidP="009D051A">
            <w:pPr>
              <w:rPr>
                <w:b/>
                <w:bCs/>
              </w:rPr>
            </w:pPr>
            <w:r w:rsidRPr="002A59E2">
              <w:rPr>
                <w:b/>
                <w:bCs/>
              </w:rPr>
              <w:t>Assessment Method</w:t>
            </w:r>
          </w:p>
          <w:p w:rsidR="00AA4D55" w:rsidRPr="002A59E2" w:rsidRDefault="00AA4D55" w:rsidP="009D051A">
            <w:r w:rsidRPr="002A59E2">
              <w:t>Students’ cognitive skills are assessed by coursework assignments and presentations. Case study based assessments provide the opportunity to demonstrate all of 1-5.</w:t>
            </w:r>
          </w:p>
          <w:p w:rsidR="00AA4D55" w:rsidRPr="002A59E2" w:rsidRDefault="00AA4D55" w:rsidP="009D051A"/>
          <w:p w:rsidR="00AA4D55" w:rsidRPr="002A59E2" w:rsidRDefault="00AA4D55" w:rsidP="009D051A">
            <w:r w:rsidRPr="002A59E2">
              <w:t>Students will have to produce individual reports, group work reports and analyse case studies.</w:t>
            </w:r>
          </w:p>
        </w:tc>
      </w:tr>
      <w:tr w:rsidR="00AA4D55" w:rsidRPr="002A59E2" w:rsidTr="009D051A">
        <w:tc>
          <w:tcPr>
            <w:tcW w:w="2529" w:type="pct"/>
          </w:tcPr>
          <w:p w:rsidR="00AA4D55" w:rsidRPr="002A59E2" w:rsidRDefault="00AA4D55" w:rsidP="009D051A">
            <w:pPr>
              <w:rPr>
                <w:b/>
                <w:bCs/>
              </w:rPr>
            </w:pPr>
            <w:r w:rsidRPr="002A59E2">
              <w:rPr>
                <w:b/>
                <w:bCs/>
              </w:rPr>
              <w:lastRenderedPageBreak/>
              <w:t>C. Practical skills</w:t>
            </w:r>
          </w:p>
          <w:p w:rsidR="00AA4D55" w:rsidRPr="002A59E2" w:rsidRDefault="00AA4D55" w:rsidP="009D051A">
            <w:r w:rsidRPr="002A59E2">
              <w:t>On completion of the programme the successful student will be able to:</w:t>
            </w:r>
          </w:p>
          <w:p w:rsidR="00AA4D55" w:rsidRPr="002A59E2" w:rsidRDefault="00AA4D55" w:rsidP="009D051A">
            <w:pPr>
              <w:ind w:left="425" w:hanging="425"/>
            </w:pPr>
            <w:r w:rsidRPr="002A59E2">
              <w:t>1.</w:t>
            </w:r>
            <w:r w:rsidRPr="002A59E2">
              <w:tab/>
              <w:t>Critically evaluate the latest thinking in marketing communications theory</w:t>
            </w:r>
          </w:p>
          <w:p w:rsidR="00AA4D55" w:rsidRPr="002A59E2" w:rsidRDefault="00AA4D55" w:rsidP="009D051A">
            <w:pPr>
              <w:ind w:left="425" w:hanging="425"/>
            </w:pPr>
            <w:r w:rsidRPr="002A59E2">
              <w:t>2.</w:t>
            </w:r>
            <w:r w:rsidRPr="002A59E2">
              <w:tab/>
              <w:t>Undertake a thorough scan of the environment relevant to marketing and marketing communications strategy development for an organisation</w:t>
            </w:r>
          </w:p>
          <w:p w:rsidR="00AA4D55" w:rsidRPr="002A59E2" w:rsidRDefault="00AA4D55" w:rsidP="009D051A">
            <w:pPr>
              <w:ind w:left="425" w:hanging="425"/>
            </w:pPr>
            <w:r w:rsidRPr="002A59E2">
              <w:t>3.</w:t>
            </w:r>
            <w:r w:rsidRPr="002A59E2">
              <w:tab/>
              <w:t>Critically evaluate, interpret and integrate marketing research (both research data and theoretical frameworks) to guide decision making and communications strategy development</w:t>
            </w:r>
          </w:p>
          <w:p w:rsidR="00AA4D55" w:rsidRPr="002A59E2" w:rsidRDefault="00AA4D55" w:rsidP="009D051A">
            <w:pPr>
              <w:ind w:left="425" w:hanging="425"/>
            </w:pPr>
            <w:r w:rsidRPr="002A59E2">
              <w:t>4.</w:t>
            </w:r>
            <w:r w:rsidRPr="002A59E2">
              <w:tab/>
              <w:t>Develop strategic options and select between them</w:t>
            </w:r>
          </w:p>
          <w:p w:rsidR="00AA4D55" w:rsidRPr="002A59E2" w:rsidRDefault="00AA4D55" w:rsidP="009D051A">
            <w:pPr>
              <w:ind w:left="425" w:hanging="425"/>
            </w:pPr>
            <w:r w:rsidRPr="002A59E2">
              <w:t>5.</w:t>
            </w:r>
            <w:r w:rsidRPr="002A59E2">
              <w:tab/>
              <w:t>Develop a potentially effective marketing communications plan tailored to an organisation’s needs and constraints</w:t>
            </w:r>
          </w:p>
          <w:p w:rsidR="00AA4D55" w:rsidRPr="002A59E2" w:rsidRDefault="00AA4D55" w:rsidP="009D051A">
            <w:pPr>
              <w:ind w:left="425" w:hanging="425"/>
            </w:pPr>
            <w:r w:rsidRPr="002A59E2">
              <w:t>6.    Implement, manage and critically evaluate a marketing communications programme</w:t>
            </w:r>
          </w:p>
          <w:p w:rsidR="00AA4D55" w:rsidRPr="002A59E2" w:rsidRDefault="00AA4D55" w:rsidP="009D051A">
            <w:pPr>
              <w:pStyle w:val="ListParagraph"/>
              <w:ind w:left="360"/>
            </w:pPr>
          </w:p>
        </w:tc>
        <w:tc>
          <w:tcPr>
            <w:tcW w:w="2471" w:type="pct"/>
          </w:tcPr>
          <w:p w:rsidR="00AA4D55" w:rsidRPr="002A59E2" w:rsidRDefault="00AA4D55" w:rsidP="009D051A">
            <w:pPr>
              <w:rPr>
                <w:b/>
                <w:bCs/>
              </w:rPr>
            </w:pPr>
            <w:r w:rsidRPr="002A59E2">
              <w:rPr>
                <w:b/>
                <w:bCs/>
              </w:rPr>
              <w:t>Teaching/learning methods</w:t>
            </w:r>
          </w:p>
          <w:p w:rsidR="00AA4D55" w:rsidRPr="002A59E2" w:rsidRDefault="00AA4D55" w:rsidP="009D051A">
            <w:r w:rsidRPr="002A59E2">
              <w:t>Students learn practical skills through historical as well as ‘live’ case studies. Other forms of coursework assignments are also widely used for 1-6.</w:t>
            </w:r>
          </w:p>
          <w:p w:rsidR="00AA4D55" w:rsidRPr="002A59E2" w:rsidRDefault="00AA4D55" w:rsidP="009D051A"/>
          <w:p w:rsidR="00AA4D55" w:rsidRPr="002A59E2" w:rsidRDefault="00AA4D55" w:rsidP="009D051A">
            <w:pPr>
              <w:rPr>
                <w:b/>
                <w:bCs/>
              </w:rPr>
            </w:pPr>
            <w:r w:rsidRPr="002A59E2">
              <w:rPr>
                <w:b/>
                <w:bCs/>
              </w:rPr>
              <w:t>Assessment Method</w:t>
            </w:r>
          </w:p>
          <w:p w:rsidR="00AA4D55" w:rsidRPr="002A59E2" w:rsidRDefault="00AA4D55" w:rsidP="009D051A">
            <w:r w:rsidRPr="002A59E2">
              <w:t>Students’ practical skills are assessed by coursework and case study based projects are the main tools used for assessing 1-6.</w:t>
            </w:r>
          </w:p>
          <w:p w:rsidR="00AA4D55" w:rsidRPr="002A59E2" w:rsidRDefault="00AA4D55" w:rsidP="009D051A"/>
          <w:p w:rsidR="00AA4D55" w:rsidRPr="002A59E2" w:rsidRDefault="00AA4D55" w:rsidP="009D051A">
            <w:r w:rsidRPr="002A59E2">
              <w:t>Students will have to produce individual reports, and group work reports and presentations.</w:t>
            </w:r>
          </w:p>
          <w:p w:rsidR="00AA4D55" w:rsidRPr="002A59E2" w:rsidRDefault="00AA4D55" w:rsidP="009D051A">
            <w:r w:rsidRPr="002A59E2">
              <w:t>Students will also have to analyse case studies based on the relevant subject.</w:t>
            </w:r>
          </w:p>
        </w:tc>
      </w:tr>
    </w:tbl>
    <w:p w:rsidR="00AA4D55" w:rsidRPr="002A59E2" w:rsidRDefault="00AA4D55" w:rsidP="00AA4D55">
      <w:pPr>
        <w:rPr>
          <w:b/>
        </w:rPr>
      </w:pPr>
    </w:p>
    <w:p w:rsidR="00AA4D55" w:rsidRPr="002A59E2" w:rsidRDefault="00AA4D55" w:rsidP="00AA4D55"/>
    <w:tbl>
      <w:tblPr>
        <w:tblW w:w="5000" w:type="pct"/>
        <w:jc w:val="center"/>
        <w:tblLook w:val="0000" w:firstRow="0" w:lastRow="0" w:firstColumn="0" w:lastColumn="0" w:noHBand="0" w:noVBand="0"/>
      </w:tblPr>
      <w:tblGrid>
        <w:gridCol w:w="7161"/>
      </w:tblGrid>
      <w:tr w:rsidR="00AA4D55" w:rsidRPr="002A59E2" w:rsidTr="009D051A">
        <w:trPr>
          <w:trHeight w:val="404"/>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FDFDF"/>
          </w:tcPr>
          <w:p w:rsidR="00AA4D55" w:rsidRPr="002A59E2" w:rsidRDefault="00AA4D55" w:rsidP="009D051A">
            <w:pPr>
              <w:rPr>
                <w:b/>
              </w:rPr>
            </w:pPr>
            <w:r w:rsidRPr="002A59E2">
              <w:rPr>
                <w:b/>
              </w:rPr>
              <w:t>12. Programme structure (levels, modules, credits and progression requirements)</w:t>
            </w:r>
          </w:p>
        </w:tc>
      </w:tr>
      <w:tr w:rsidR="00AA4D55" w:rsidRPr="002A59E2" w:rsidTr="009D051A">
        <w:trPr>
          <w:trHeight w:val="386"/>
          <w:jc w:val="center"/>
        </w:trPr>
        <w:tc>
          <w:tcPr>
            <w:tcW w:w="5000" w:type="pct"/>
            <w:tcBorders>
              <w:left w:val="single" w:sz="4" w:space="0" w:color="000000"/>
              <w:right w:val="single" w:sz="4" w:space="0" w:color="000000"/>
            </w:tcBorders>
            <w:shd w:val="clear" w:color="auto" w:fill="DFDFDF"/>
          </w:tcPr>
          <w:p w:rsidR="00AA4D55" w:rsidRPr="002A59E2" w:rsidRDefault="00AA4D55" w:rsidP="009D051A">
            <w:pPr>
              <w:rPr>
                <w:b/>
              </w:rPr>
            </w:pPr>
            <w:r w:rsidRPr="002A59E2">
              <w:rPr>
                <w:b/>
              </w:rPr>
              <w:t>12. 1 Overall structure of the programme</w:t>
            </w:r>
          </w:p>
        </w:tc>
      </w:tr>
      <w:tr w:rsidR="00AA4D55" w:rsidRPr="002A59E2" w:rsidTr="009D051A">
        <w:trPr>
          <w:trHeight w:val="80"/>
          <w:jc w:val="center"/>
        </w:trPr>
        <w:tc>
          <w:tcPr>
            <w:tcW w:w="5000" w:type="pct"/>
            <w:tcBorders>
              <w:left w:val="single" w:sz="4" w:space="0" w:color="000000"/>
              <w:bottom w:val="single" w:sz="4" w:space="0" w:color="000000"/>
              <w:right w:val="single" w:sz="4" w:space="0" w:color="000000"/>
            </w:tcBorders>
          </w:tcPr>
          <w:p w:rsidR="00AA4D55" w:rsidRPr="002A59E2" w:rsidRDefault="00AA4D55" w:rsidP="009D051A">
            <w:pPr>
              <w:pStyle w:val="Violetexplanatorytext"/>
              <w:rPr>
                <w:b w:val="0"/>
                <w:i w:val="0"/>
                <w:color w:val="auto"/>
              </w:rPr>
            </w:pPr>
            <w:r w:rsidRPr="002A59E2">
              <w:rPr>
                <w:b w:val="0"/>
                <w:i w:val="0"/>
                <w:color w:val="auto"/>
              </w:rPr>
              <w:t>Please refer to the programme structure diagram on page 13.</w:t>
            </w:r>
          </w:p>
          <w:p w:rsidR="00AA4D55" w:rsidRPr="002A59E2" w:rsidRDefault="00AA4D55" w:rsidP="009D051A">
            <w:pPr>
              <w:rPr>
                <w:b/>
                <w:i/>
              </w:rPr>
            </w:pPr>
          </w:p>
        </w:tc>
      </w:tr>
    </w:tbl>
    <w:p w:rsidR="00AA4D55" w:rsidRPr="002A59E2" w:rsidRDefault="00AA4D55" w:rsidP="00AA4D55"/>
    <w:tbl>
      <w:tblPr>
        <w:tblW w:w="5000" w:type="pct"/>
        <w:jc w:val="center"/>
        <w:tblLook w:val="0000" w:firstRow="0" w:lastRow="0" w:firstColumn="0" w:lastColumn="0" w:noHBand="0" w:noVBand="0"/>
      </w:tblPr>
      <w:tblGrid>
        <w:gridCol w:w="2414"/>
        <w:gridCol w:w="2493"/>
        <w:gridCol w:w="2254"/>
      </w:tblGrid>
      <w:tr w:rsidR="00AA4D55" w:rsidRPr="002A59E2" w:rsidTr="009D051A">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AA4D55" w:rsidRPr="002A59E2" w:rsidRDefault="00AA4D55" w:rsidP="009D051A">
            <w:pPr>
              <w:rPr>
                <w:b/>
              </w:rPr>
            </w:pPr>
            <w:r w:rsidRPr="002A59E2">
              <w:rPr>
                <w:b/>
              </w:rPr>
              <w:t>12.2 Levels and modules</w:t>
            </w:r>
          </w:p>
          <w:p w:rsidR="00AA4D55" w:rsidRPr="002A59E2" w:rsidRDefault="00AA4D55" w:rsidP="009D051A">
            <w:pPr>
              <w:rPr>
                <w:b/>
              </w:rPr>
            </w:pPr>
            <w:r w:rsidRPr="002A59E2">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AA4D55" w:rsidRPr="002A59E2" w:rsidTr="009D051A">
        <w:trPr>
          <w:cantSplit/>
          <w:trHeight w:val="90"/>
          <w:jc w:val="center"/>
        </w:trPr>
        <w:tc>
          <w:tcPr>
            <w:tcW w:w="5000" w:type="pct"/>
            <w:gridSpan w:val="3"/>
            <w:tcBorders>
              <w:left w:val="single" w:sz="4" w:space="0" w:color="000000"/>
              <w:bottom w:val="single" w:sz="4" w:space="0" w:color="000000"/>
              <w:right w:val="single" w:sz="4" w:space="0" w:color="000000"/>
            </w:tcBorders>
          </w:tcPr>
          <w:p w:rsidR="00AA4D55" w:rsidRPr="002A59E2" w:rsidRDefault="00AA4D55" w:rsidP="009D051A">
            <w:pPr>
              <w:rPr>
                <w:b/>
              </w:rPr>
            </w:pPr>
            <w:r w:rsidRPr="002A59E2">
              <w:rPr>
                <w:b/>
              </w:rPr>
              <w:t>Level 7</w:t>
            </w:r>
          </w:p>
        </w:tc>
      </w:tr>
      <w:tr w:rsidR="00AA4D55" w:rsidRPr="002A59E2" w:rsidTr="009D051A">
        <w:trPr>
          <w:cantSplit/>
          <w:jc w:val="center"/>
        </w:trPr>
        <w:tc>
          <w:tcPr>
            <w:tcW w:w="1685" w:type="pct"/>
            <w:tcBorders>
              <w:left w:val="single" w:sz="4" w:space="0" w:color="000000"/>
              <w:bottom w:val="single" w:sz="4" w:space="0" w:color="000000"/>
            </w:tcBorders>
          </w:tcPr>
          <w:p w:rsidR="00AA4D55" w:rsidRPr="002A59E2" w:rsidRDefault="00AA4D55" w:rsidP="009D051A">
            <w:r w:rsidRPr="002A59E2">
              <w:t>COMPULSORY</w:t>
            </w:r>
          </w:p>
        </w:tc>
        <w:tc>
          <w:tcPr>
            <w:tcW w:w="1741" w:type="pct"/>
            <w:tcBorders>
              <w:left w:val="single" w:sz="4" w:space="0" w:color="000000"/>
              <w:bottom w:val="single" w:sz="4" w:space="0" w:color="000000"/>
            </w:tcBorders>
          </w:tcPr>
          <w:p w:rsidR="00AA4D55" w:rsidRPr="002A59E2" w:rsidRDefault="00AA4D55" w:rsidP="009D051A">
            <w:r w:rsidRPr="002A59E2">
              <w:t xml:space="preserve">OPTIONAL </w:t>
            </w:r>
          </w:p>
        </w:tc>
        <w:tc>
          <w:tcPr>
            <w:tcW w:w="1573" w:type="pct"/>
            <w:tcBorders>
              <w:left w:val="single" w:sz="4" w:space="0" w:color="000000"/>
              <w:bottom w:val="single" w:sz="4" w:space="0" w:color="000000"/>
              <w:right w:val="single" w:sz="4" w:space="0" w:color="000000"/>
            </w:tcBorders>
          </w:tcPr>
          <w:p w:rsidR="00AA4D55" w:rsidRPr="002A59E2" w:rsidRDefault="00AA4D55" w:rsidP="009D051A">
            <w:r w:rsidRPr="002A59E2">
              <w:t>PROGRESSION REQUIREMENTS</w:t>
            </w:r>
          </w:p>
        </w:tc>
      </w:tr>
      <w:tr w:rsidR="00AA4D55" w:rsidRPr="002A59E2" w:rsidTr="009D051A">
        <w:trPr>
          <w:cantSplit/>
          <w:jc w:val="center"/>
        </w:trPr>
        <w:tc>
          <w:tcPr>
            <w:tcW w:w="1685" w:type="pct"/>
            <w:tcBorders>
              <w:left w:val="single" w:sz="4" w:space="0" w:color="000000"/>
              <w:bottom w:val="single" w:sz="4" w:space="0" w:color="000000"/>
            </w:tcBorders>
          </w:tcPr>
          <w:p w:rsidR="00AA4D55" w:rsidRPr="002A59E2" w:rsidRDefault="00AA4D55" w:rsidP="009D051A">
            <w:pPr>
              <w:rPr>
                <w:lang w:val="en-US"/>
              </w:rPr>
            </w:pPr>
            <w:r w:rsidRPr="002A59E2">
              <w:rPr>
                <w:lang w:val="en-US"/>
              </w:rPr>
              <w:lastRenderedPageBreak/>
              <w:t xml:space="preserve">students must take </w:t>
            </w:r>
            <w:r w:rsidRPr="002A59E2">
              <w:rPr>
                <w:b/>
                <w:bCs/>
                <w:lang w:val="en-US"/>
              </w:rPr>
              <w:t>all</w:t>
            </w:r>
            <w:r w:rsidRPr="002A59E2">
              <w:rPr>
                <w:lang w:val="en-US"/>
              </w:rPr>
              <w:t xml:space="preserve"> of the following:</w:t>
            </w:r>
          </w:p>
          <w:p w:rsidR="00AA4D55" w:rsidRPr="002A59E2" w:rsidRDefault="00AA4D55" w:rsidP="009D051A">
            <w:pPr>
              <w:rPr>
                <w:lang w:val="en-US"/>
              </w:rPr>
            </w:pPr>
          </w:p>
          <w:p w:rsidR="00AA4D55" w:rsidRPr="002A59E2" w:rsidRDefault="00AA4D55" w:rsidP="009D051A">
            <w:pPr>
              <w:rPr>
                <w:b/>
                <w:bCs/>
              </w:rPr>
            </w:pPr>
            <w:r w:rsidRPr="002A59E2">
              <w:rPr>
                <w:b/>
                <w:bCs/>
              </w:rPr>
              <w:t>MKT4070</w:t>
            </w:r>
          </w:p>
          <w:p w:rsidR="00AA4D55" w:rsidRPr="002A59E2" w:rsidRDefault="00AA4D55" w:rsidP="009D051A">
            <w:r w:rsidRPr="002A59E2">
              <w:t>Integrated Brand Communications -Tools and Strategies</w:t>
            </w:r>
          </w:p>
          <w:p w:rsidR="00AA4D55" w:rsidRPr="002A59E2" w:rsidRDefault="00AA4D55" w:rsidP="009D051A">
            <w:r w:rsidRPr="002A59E2">
              <w:t>[30 credits]</w:t>
            </w:r>
          </w:p>
          <w:p w:rsidR="00AA4D55" w:rsidRPr="002A59E2" w:rsidRDefault="00AA4D55" w:rsidP="009D051A">
            <w:pPr>
              <w:rPr>
                <w:lang w:val="en-US"/>
              </w:rPr>
            </w:pPr>
          </w:p>
          <w:p w:rsidR="00AA4D55" w:rsidRPr="002A59E2" w:rsidRDefault="00AA4D55" w:rsidP="009D051A">
            <w:pPr>
              <w:rPr>
                <w:b/>
                <w:bCs/>
              </w:rPr>
            </w:pPr>
            <w:r w:rsidRPr="002A59E2">
              <w:rPr>
                <w:b/>
                <w:bCs/>
              </w:rPr>
              <w:t>MKT 4012</w:t>
            </w:r>
          </w:p>
          <w:p w:rsidR="00AA4D55" w:rsidRPr="002A59E2" w:rsidRDefault="00AA4D55" w:rsidP="009D051A">
            <w:r w:rsidRPr="002A59E2">
              <w:t>Advertising and Digital Marketing</w:t>
            </w:r>
          </w:p>
          <w:p w:rsidR="00AA4D55" w:rsidRPr="002A59E2" w:rsidRDefault="00AA4D55" w:rsidP="009D051A">
            <w:pPr>
              <w:rPr>
                <w:lang w:val="en-US"/>
              </w:rPr>
            </w:pPr>
            <w:r w:rsidRPr="002A59E2">
              <w:t>[30 credits]</w:t>
            </w:r>
          </w:p>
          <w:p w:rsidR="00AA4D55" w:rsidRPr="002A59E2" w:rsidRDefault="00AA4D55" w:rsidP="009D051A">
            <w:pPr>
              <w:rPr>
                <w:lang w:val="en-US"/>
              </w:rPr>
            </w:pPr>
          </w:p>
          <w:p w:rsidR="00AA4D55" w:rsidRPr="002A59E2" w:rsidRDefault="00AA4D55" w:rsidP="009D051A">
            <w:pPr>
              <w:rPr>
                <w:b/>
                <w:bCs/>
              </w:rPr>
            </w:pPr>
            <w:r w:rsidRPr="002A59E2">
              <w:rPr>
                <w:b/>
                <w:bCs/>
              </w:rPr>
              <w:t>MKT4102</w:t>
            </w:r>
          </w:p>
          <w:p w:rsidR="00AA4D55" w:rsidRPr="002A59E2" w:rsidRDefault="00AA4D55" w:rsidP="009D051A">
            <w:r w:rsidRPr="002A59E2">
              <w:t>Practitioner Perspectives</w:t>
            </w:r>
          </w:p>
          <w:p w:rsidR="00AA4D55" w:rsidRPr="002A59E2" w:rsidRDefault="00AA4D55" w:rsidP="009D051A">
            <w:r w:rsidRPr="002A59E2">
              <w:t>[15 credits]</w:t>
            </w:r>
          </w:p>
          <w:p w:rsidR="00AA4D55" w:rsidRPr="002A59E2" w:rsidRDefault="00AA4D55" w:rsidP="009D051A"/>
          <w:p w:rsidR="00AA4D55" w:rsidRPr="002A59E2" w:rsidRDefault="00AA4D55" w:rsidP="009D051A">
            <w:pPr>
              <w:rPr>
                <w:b/>
                <w:bCs/>
              </w:rPr>
            </w:pPr>
            <w:r w:rsidRPr="002A59E2">
              <w:rPr>
                <w:b/>
                <w:bCs/>
              </w:rPr>
              <w:t>MKT4017</w:t>
            </w:r>
          </w:p>
          <w:p w:rsidR="00AA4D55" w:rsidRPr="002A59E2" w:rsidRDefault="00AA4D55" w:rsidP="009D051A">
            <w:r w:rsidRPr="002A59E2">
              <w:t>Marketing Communications Analytics</w:t>
            </w:r>
          </w:p>
          <w:p w:rsidR="00AA4D55" w:rsidRPr="002A59E2" w:rsidRDefault="00AA4D55" w:rsidP="009D051A">
            <w:pPr>
              <w:rPr>
                <w:lang w:val="en-US"/>
              </w:rPr>
            </w:pPr>
            <w:r w:rsidRPr="002A59E2">
              <w:t>[15 credits]</w:t>
            </w:r>
          </w:p>
          <w:p w:rsidR="00AA4D55" w:rsidRPr="002A59E2" w:rsidRDefault="00AA4D55" w:rsidP="009D051A">
            <w:pPr>
              <w:rPr>
                <w:lang w:val="en-US"/>
              </w:rPr>
            </w:pPr>
          </w:p>
          <w:p w:rsidR="00AA4D55" w:rsidRPr="002A59E2" w:rsidRDefault="00AA4D55" w:rsidP="009D051A">
            <w:pPr>
              <w:rPr>
                <w:b/>
                <w:bCs/>
              </w:rPr>
            </w:pPr>
            <w:r w:rsidRPr="002A59E2">
              <w:rPr>
                <w:b/>
                <w:bCs/>
              </w:rPr>
              <w:t>MKT4051</w:t>
            </w:r>
          </w:p>
          <w:p w:rsidR="00AA4D55" w:rsidRPr="002A59E2" w:rsidRDefault="00AA4D55" w:rsidP="009D051A">
            <w:r w:rsidRPr="002A59E2">
              <w:t>Consumer Behaviour: Decision-Making Processes</w:t>
            </w:r>
          </w:p>
          <w:p w:rsidR="00AA4D55" w:rsidRPr="002A59E2" w:rsidRDefault="00AA4D55" w:rsidP="009D051A">
            <w:r w:rsidRPr="002A59E2">
              <w:t>[15 credits]</w:t>
            </w:r>
          </w:p>
          <w:p w:rsidR="00AA4D55" w:rsidRPr="002A59E2" w:rsidRDefault="00AA4D55" w:rsidP="009D051A"/>
        </w:tc>
        <w:tc>
          <w:tcPr>
            <w:tcW w:w="1741" w:type="pct"/>
            <w:tcBorders>
              <w:left w:val="single" w:sz="4" w:space="0" w:color="000000"/>
              <w:bottom w:val="single" w:sz="4" w:space="0" w:color="000000"/>
            </w:tcBorders>
          </w:tcPr>
          <w:p w:rsidR="00AA4D55" w:rsidRPr="002A59E2" w:rsidRDefault="00AA4D55" w:rsidP="009D051A">
            <w:pPr>
              <w:rPr>
                <w:lang w:val="en-US"/>
              </w:rPr>
            </w:pPr>
            <w:r w:rsidRPr="002A59E2">
              <w:rPr>
                <w:lang w:val="en-US"/>
              </w:rPr>
              <w:t xml:space="preserve">Students must choose </w:t>
            </w:r>
            <w:r w:rsidRPr="002A59E2">
              <w:rPr>
                <w:b/>
                <w:lang w:val="en-US"/>
              </w:rPr>
              <w:t xml:space="preserve">one </w:t>
            </w:r>
            <w:r w:rsidRPr="002A59E2">
              <w:rPr>
                <w:lang w:val="en-US"/>
              </w:rPr>
              <w:t xml:space="preserve">of the following </w:t>
            </w:r>
            <w:r w:rsidRPr="002A59E2">
              <w:rPr>
                <w:b/>
                <w:lang w:val="en-US"/>
              </w:rPr>
              <w:t>15 credit</w:t>
            </w:r>
            <w:r w:rsidRPr="002A59E2">
              <w:rPr>
                <w:lang w:val="en-US"/>
              </w:rPr>
              <w:t xml:space="preserve"> modules:</w:t>
            </w:r>
          </w:p>
          <w:p w:rsidR="00AA4D55" w:rsidRPr="002A59E2" w:rsidRDefault="00AA4D55" w:rsidP="009D051A">
            <w:pPr>
              <w:rPr>
                <w:lang w:val="en-US"/>
              </w:rPr>
            </w:pPr>
          </w:p>
          <w:p w:rsidR="00AA4D55" w:rsidRPr="002A59E2" w:rsidRDefault="00AA4D55" w:rsidP="009D051A">
            <w:pPr>
              <w:rPr>
                <w:b/>
                <w:bCs/>
              </w:rPr>
            </w:pPr>
            <w:r w:rsidRPr="002A59E2">
              <w:rPr>
                <w:b/>
                <w:bCs/>
              </w:rPr>
              <w:t>MKT4053</w:t>
            </w:r>
          </w:p>
          <w:p w:rsidR="00AA4D55" w:rsidRPr="002A59E2" w:rsidRDefault="00AA4D55" w:rsidP="009D051A">
            <w:r w:rsidRPr="002A59E2">
              <w:t>Creative Communication Strategy [15 credits]</w:t>
            </w:r>
          </w:p>
          <w:p w:rsidR="00AA4D55" w:rsidRPr="002A59E2" w:rsidRDefault="00AA4D55" w:rsidP="009D051A"/>
          <w:p w:rsidR="00AA4D55" w:rsidRPr="002A59E2" w:rsidRDefault="00AA4D55" w:rsidP="009D051A">
            <w:r w:rsidRPr="002A59E2">
              <w:t xml:space="preserve"> Or </w:t>
            </w:r>
          </w:p>
          <w:p w:rsidR="00AA4D55" w:rsidRPr="002A59E2" w:rsidRDefault="00AA4D55" w:rsidP="009D051A"/>
          <w:p w:rsidR="00AA4D55" w:rsidRPr="002A59E2" w:rsidRDefault="00AA4D55" w:rsidP="009D051A">
            <w:pPr>
              <w:rPr>
                <w:b/>
                <w:bCs/>
              </w:rPr>
            </w:pPr>
            <w:r w:rsidRPr="002A59E2">
              <w:rPr>
                <w:b/>
                <w:bCs/>
              </w:rPr>
              <w:t xml:space="preserve">MKT4031 </w:t>
            </w:r>
          </w:p>
          <w:p w:rsidR="00AA4D55" w:rsidRPr="002A59E2" w:rsidRDefault="00AA4D55" w:rsidP="009D051A">
            <w:r w:rsidRPr="002A59E2">
              <w:t>Marketing Research Processes [15 credits]</w:t>
            </w:r>
          </w:p>
          <w:p w:rsidR="00AA4D55" w:rsidRPr="002A59E2" w:rsidRDefault="00AA4D55" w:rsidP="009D051A"/>
          <w:p w:rsidR="00AA4D55" w:rsidRPr="002A59E2" w:rsidRDefault="00AA4D55" w:rsidP="009D051A">
            <w:pPr>
              <w:rPr>
                <w:lang w:val="en-US"/>
              </w:rPr>
            </w:pPr>
            <w:r w:rsidRPr="002A59E2">
              <w:rPr>
                <w:lang w:val="en-US"/>
              </w:rPr>
              <w:t xml:space="preserve">In addition students must choose </w:t>
            </w:r>
            <w:r w:rsidRPr="002A59E2">
              <w:rPr>
                <w:b/>
                <w:lang w:val="en-US"/>
              </w:rPr>
              <w:t>one</w:t>
            </w:r>
            <w:r w:rsidRPr="002A59E2">
              <w:rPr>
                <w:lang w:val="en-US"/>
              </w:rPr>
              <w:t xml:space="preserve"> of the following </w:t>
            </w:r>
            <w:r w:rsidRPr="002A59E2">
              <w:rPr>
                <w:b/>
                <w:lang w:val="en-US"/>
              </w:rPr>
              <w:t>60 credit</w:t>
            </w:r>
            <w:r w:rsidRPr="002A59E2">
              <w:rPr>
                <w:lang w:val="en-US"/>
              </w:rPr>
              <w:t xml:space="preserve"> modules:</w:t>
            </w:r>
          </w:p>
          <w:p w:rsidR="00AA4D55" w:rsidRPr="002A59E2" w:rsidRDefault="00AA4D55" w:rsidP="009D051A"/>
          <w:p w:rsidR="00AA4D55" w:rsidRPr="002A59E2" w:rsidRDefault="00AA4D55" w:rsidP="009D051A"/>
          <w:p w:rsidR="00AA4D55" w:rsidRPr="002A59E2" w:rsidRDefault="00AA4D55" w:rsidP="009D051A">
            <w:r w:rsidRPr="002A59E2">
              <w:rPr>
                <w:b/>
                <w:bCs/>
              </w:rPr>
              <w:t>MKT4009/</w:t>
            </w:r>
            <w:r w:rsidRPr="002A59E2">
              <w:t xml:space="preserve"> Dissertation (60 credits) </w:t>
            </w:r>
          </w:p>
          <w:p w:rsidR="00AA4D55" w:rsidRPr="002A59E2" w:rsidRDefault="00AA4D55" w:rsidP="009D051A"/>
          <w:p w:rsidR="00AA4D55" w:rsidRPr="002A59E2" w:rsidRDefault="00AA4D55" w:rsidP="009D051A">
            <w:r w:rsidRPr="002A59E2">
              <w:t xml:space="preserve">Or </w:t>
            </w:r>
          </w:p>
          <w:p w:rsidR="00AA4D55" w:rsidRPr="002A59E2" w:rsidRDefault="00AA4D55" w:rsidP="009D051A"/>
          <w:p w:rsidR="00AA4D55" w:rsidRPr="002A59E2" w:rsidRDefault="00AA4D55" w:rsidP="009D051A">
            <w:r w:rsidRPr="002A59E2">
              <w:rPr>
                <w:b/>
                <w:bCs/>
              </w:rPr>
              <w:t>MKT 4029</w:t>
            </w:r>
            <w:r w:rsidRPr="002A59E2">
              <w:t>Professional Practice Project</w:t>
            </w:r>
          </w:p>
          <w:p w:rsidR="00AA4D55" w:rsidRPr="002A59E2" w:rsidRDefault="00AA4D55" w:rsidP="009D051A">
            <w:r w:rsidRPr="002A59E2">
              <w:t>[60 credits]</w:t>
            </w:r>
          </w:p>
          <w:p w:rsidR="00AA4D55" w:rsidRPr="002A59E2" w:rsidRDefault="00AA4D55" w:rsidP="009D051A"/>
        </w:tc>
        <w:tc>
          <w:tcPr>
            <w:tcW w:w="1573" w:type="pct"/>
            <w:tcBorders>
              <w:left w:val="single" w:sz="4" w:space="0" w:color="000000"/>
              <w:bottom w:val="single" w:sz="4" w:space="0" w:color="000000"/>
              <w:right w:val="single" w:sz="4" w:space="0" w:color="000000"/>
            </w:tcBorders>
          </w:tcPr>
          <w:p w:rsidR="00AA4D55" w:rsidRPr="002A59E2" w:rsidRDefault="00AA4D55" w:rsidP="009D051A">
            <w:r w:rsidRPr="002A59E2">
              <w:t>Students must successfully complete MKT 4070 and MKT 4012 if they are to exit with a PG Certificate in Higher Education.</w:t>
            </w:r>
          </w:p>
          <w:p w:rsidR="00AA4D55" w:rsidRPr="002A59E2" w:rsidRDefault="00AA4D55" w:rsidP="009D051A"/>
          <w:p w:rsidR="00AA4D55" w:rsidRPr="002A59E2" w:rsidRDefault="00AA4D55" w:rsidP="009D051A"/>
          <w:p w:rsidR="00AA4D55" w:rsidRPr="002A59E2" w:rsidRDefault="00AA4D55" w:rsidP="009D051A">
            <w:pPr>
              <w:rPr>
                <w:lang w:val="en-US"/>
              </w:rPr>
            </w:pPr>
            <w:r w:rsidRPr="002A59E2">
              <w:rPr>
                <w:lang w:val="en-US"/>
              </w:rPr>
              <w:t>Students must successfully complete MKT4070, MKT4012, MKT4102, MKT4017 and MKT4051, and the equivalent of 15 credits from optional if they are to exit with a PG Diploma in Higher Education.</w:t>
            </w:r>
          </w:p>
          <w:p w:rsidR="00AA4D55" w:rsidRPr="002A59E2" w:rsidRDefault="00AA4D55" w:rsidP="009D051A"/>
          <w:p w:rsidR="00AA4D55" w:rsidRPr="002A59E2" w:rsidRDefault="00AA4D55" w:rsidP="009D051A">
            <w:r w:rsidRPr="002A59E2">
              <w:t>Students must pass 120 credits before they can progress onto their dissertation</w:t>
            </w:r>
          </w:p>
          <w:p w:rsidR="00AA4D55" w:rsidRPr="002A59E2" w:rsidRDefault="00AA4D55" w:rsidP="009D051A"/>
        </w:tc>
      </w:tr>
    </w:tbl>
    <w:p w:rsidR="00AA4D55" w:rsidRPr="002A59E2" w:rsidRDefault="00AA4D55" w:rsidP="00AA4D55"/>
    <w:tbl>
      <w:tblPr>
        <w:tblW w:w="5000" w:type="pct"/>
        <w:jc w:val="center"/>
        <w:tblLook w:val="0000" w:firstRow="0" w:lastRow="0" w:firstColumn="0" w:lastColumn="0" w:noHBand="0" w:noVBand="0"/>
      </w:tblPr>
      <w:tblGrid>
        <w:gridCol w:w="3051"/>
        <w:gridCol w:w="4110"/>
      </w:tblGrid>
      <w:tr w:rsidR="00AA4D55" w:rsidRPr="002A59E2" w:rsidTr="009D051A">
        <w:trPr>
          <w:cantSplit/>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rsidR="00AA4D55" w:rsidRPr="002A59E2" w:rsidRDefault="00AA4D55" w:rsidP="009D051A">
            <w:pPr>
              <w:rPr>
                <w:b/>
              </w:rPr>
            </w:pPr>
            <w:r w:rsidRPr="002A59E2">
              <w:rPr>
                <w:b/>
              </w:rPr>
              <w:t>12.3 Non-compensatable modules (note statement in 12.2 regarding FHEQ levels)</w:t>
            </w:r>
          </w:p>
        </w:tc>
      </w:tr>
      <w:tr w:rsidR="00AA4D55" w:rsidRPr="002A59E2" w:rsidTr="009D051A">
        <w:trPr>
          <w:cantSplit/>
          <w:trHeight w:val="265"/>
          <w:jc w:val="center"/>
        </w:trPr>
        <w:tc>
          <w:tcPr>
            <w:tcW w:w="2130" w:type="pct"/>
            <w:tcBorders>
              <w:left w:val="single" w:sz="4" w:space="0" w:color="000000"/>
              <w:bottom w:val="single" w:sz="4" w:space="0" w:color="000000"/>
            </w:tcBorders>
            <w:shd w:val="clear" w:color="auto" w:fill="D9D9D9"/>
          </w:tcPr>
          <w:p w:rsidR="00AA4D55" w:rsidRPr="002A59E2" w:rsidRDefault="00AA4D55" w:rsidP="009D051A">
            <w:r w:rsidRPr="002A59E2">
              <w:t>Module level</w:t>
            </w:r>
          </w:p>
        </w:tc>
        <w:tc>
          <w:tcPr>
            <w:tcW w:w="2870" w:type="pct"/>
            <w:tcBorders>
              <w:left w:val="single" w:sz="4" w:space="0" w:color="000000"/>
              <w:bottom w:val="single" w:sz="4" w:space="0" w:color="000000"/>
              <w:right w:val="single" w:sz="4" w:space="0" w:color="000000"/>
            </w:tcBorders>
            <w:shd w:val="clear" w:color="auto" w:fill="D9D9D9"/>
          </w:tcPr>
          <w:p w:rsidR="00AA4D55" w:rsidRPr="002A59E2" w:rsidRDefault="00AA4D55" w:rsidP="009D051A">
            <w:r w:rsidRPr="002A59E2">
              <w:t>Module code</w:t>
            </w:r>
          </w:p>
        </w:tc>
      </w:tr>
      <w:tr w:rsidR="00AA4D55" w:rsidRPr="002A59E2" w:rsidTr="009D051A">
        <w:trPr>
          <w:cantSplit/>
          <w:trHeight w:val="265"/>
          <w:jc w:val="center"/>
        </w:trPr>
        <w:tc>
          <w:tcPr>
            <w:tcW w:w="2130" w:type="pct"/>
            <w:tcBorders>
              <w:left w:val="single" w:sz="4" w:space="0" w:color="000000"/>
              <w:bottom w:val="single" w:sz="4" w:space="0" w:color="000000"/>
            </w:tcBorders>
          </w:tcPr>
          <w:p w:rsidR="00AA4D55" w:rsidRPr="002A59E2" w:rsidRDefault="00AA4D55" w:rsidP="009D051A">
            <w:pPr>
              <w:pStyle w:val="BodyText"/>
            </w:pPr>
            <w:r w:rsidRPr="002A59E2">
              <w:t>None</w:t>
            </w:r>
          </w:p>
        </w:tc>
        <w:tc>
          <w:tcPr>
            <w:tcW w:w="2870" w:type="pct"/>
            <w:tcBorders>
              <w:left w:val="single" w:sz="4" w:space="0" w:color="000000"/>
              <w:bottom w:val="single" w:sz="4" w:space="0" w:color="000000"/>
              <w:right w:val="single" w:sz="4" w:space="0" w:color="000000"/>
            </w:tcBorders>
          </w:tcPr>
          <w:p w:rsidR="00AA4D55" w:rsidRPr="002A59E2" w:rsidRDefault="00AA4D55" w:rsidP="009D051A">
            <w:pPr>
              <w:pStyle w:val="BodyText"/>
            </w:pPr>
            <w:r w:rsidRPr="002A59E2">
              <w:t xml:space="preserve">.  </w:t>
            </w:r>
          </w:p>
        </w:tc>
      </w:tr>
    </w:tbl>
    <w:p w:rsidR="00AA4D55" w:rsidRPr="002A59E2" w:rsidRDefault="00AA4D55" w:rsidP="00AA4D55"/>
    <w:p w:rsidR="00AA4D55" w:rsidRPr="002A59E2" w:rsidRDefault="00AA4D55" w:rsidP="00AA4D55"/>
    <w:tbl>
      <w:tblPr>
        <w:tblW w:w="5000" w:type="pct"/>
        <w:jc w:val="center"/>
        <w:tblLook w:val="0000" w:firstRow="0" w:lastRow="0" w:firstColumn="0" w:lastColumn="0" w:noHBand="0" w:noVBand="0"/>
      </w:tblPr>
      <w:tblGrid>
        <w:gridCol w:w="7161"/>
      </w:tblGrid>
      <w:tr w:rsidR="00AA4D55" w:rsidRPr="002A59E2" w:rsidTr="009D051A">
        <w:trPr>
          <w:jc w:val="center"/>
        </w:trPr>
        <w:tc>
          <w:tcPr>
            <w:tcW w:w="5000" w:type="pct"/>
            <w:tcBorders>
              <w:top w:val="single" w:sz="4" w:space="0" w:color="000000"/>
              <w:left w:val="single" w:sz="4" w:space="0" w:color="000000"/>
              <w:right w:val="single" w:sz="4" w:space="0" w:color="000000"/>
            </w:tcBorders>
            <w:shd w:val="clear" w:color="auto" w:fill="DFDFDF"/>
          </w:tcPr>
          <w:p w:rsidR="00AA4D55" w:rsidRPr="002A59E2" w:rsidRDefault="00AA4D55" w:rsidP="009D051A">
            <w:pPr>
              <w:rPr>
                <w:b/>
              </w:rPr>
            </w:pPr>
            <w:r w:rsidRPr="002A59E2">
              <w:rPr>
                <w:b/>
              </w:rPr>
              <w:lastRenderedPageBreak/>
              <w:t>13. Curriculum map</w:t>
            </w:r>
          </w:p>
        </w:tc>
      </w:tr>
      <w:tr w:rsidR="00AA4D55" w:rsidRPr="002A59E2" w:rsidTr="009D051A">
        <w:trPr>
          <w:jc w:val="center"/>
        </w:trPr>
        <w:tc>
          <w:tcPr>
            <w:tcW w:w="5000" w:type="pct"/>
            <w:tcBorders>
              <w:left w:val="single" w:sz="4" w:space="0" w:color="000000"/>
              <w:bottom w:val="single" w:sz="4" w:space="0" w:color="000000"/>
              <w:right w:val="single" w:sz="4" w:space="0" w:color="000000"/>
            </w:tcBorders>
          </w:tcPr>
          <w:p w:rsidR="00AA4D55" w:rsidRPr="002A59E2" w:rsidRDefault="00AA4D55" w:rsidP="009D051A">
            <w:r w:rsidRPr="002A59E2">
              <w:t>See Curriculum Map attached</w:t>
            </w:r>
          </w:p>
        </w:tc>
      </w:tr>
    </w:tbl>
    <w:p w:rsidR="00AA4D55" w:rsidRPr="002A59E2" w:rsidRDefault="00AA4D55" w:rsidP="00AA4D55"/>
    <w:p w:rsidR="00AA4D55" w:rsidRPr="002A59E2" w:rsidRDefault="00AA4D55" w:rsidP="00AA4D55">
      <w:pPr>
        <w:rPr>
          <w:b/>
        </w:rPr>
      </w:pPr>
    </w:p>
    <w:p w:rsidR="00AA4D55" w:rsidRPr="002A59E2" w:rsidRDefault="00AA4D55" w:rsidP="00AA4D55">
      <w:pPr>
        <w:rPr>
          <w:b/>
        </w:rPr>
      </w:pPr>
      <w:r w:rsidRPr="002A59E2">
        <w:rPr>
          <w:b/>
        </w:rPr>
        <w:t>14. Information about assessment regulations</w:t>
      </w:r>
    </w:p>
    <w:p w:rsidR="00AA4D55" w:rsidRPr="002A59E2" w:rsidRDefault="00AA4D55" w:rsidP="00AA4D55"/>
    <w:p w:rsidR="00AA4D55" w:rsidRPr="002A59E2" w:rsidRDefault="00AA4D55" w:rsidP="00AA4D55">
      <w:r w:rsidRPr="002A59E2">
        <w:t xml:space="preserve">Please refer to module guide and regulations handbook - - </w:t>
      </w:r>
      <w:hyperlink r:id="rId14" w:history="1">
        <w:r w:rsidRPr="002A59E2">
          <w:rPr>
            <w:u w:val="single"/>
          </w:rPr>
          <w:t>www.mdx.ac.uk/regulations</w:t>
        </w:r>
      </w:hyperlink>
    </w:p>
    <w:p w:rsidR="00AA4D55" w:rsidRPr="002A59E2" w:rsidRDefault="00AA4D55" w:rsidP="00AA4D55"/>
    <w:p w:rsidR="00AA4D55" w:rsidRPr="002A59E2" w:rsidRDefault="00AA4D55" w:rsidP="00AA4D5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61"/>
      </w:tblGrid>
      <w:tr w:rsidR="00AA4D55" w:rsidRPr="002A59E2" w:rsidTr="009D051A">
        <w:tc>
          <w:tcPr>
            <w:tcW w:w="5000" w:type="pct"/>
            <w:tcBorders>
              <w:bottom w:val="nil"/>
            </w:tcBorders>
            <w:shd w:val="pct12" w:color="auto" w:fill="FFFFFF"/>
          </w:tcPr>
          <w:p w:rsidR="00AA4D55" w:rsidRPr="002A59E2" w:rsidRDefault="00AA4D55" w:rsidP="009D051A">
            <w:pPr>
              <w:pStyle w:val="Heading2"/>
            </w:pPr>
            <w:bookmarkStart w:id="16" w:name="_Toc367787413"/>
            <w:bookmarkStart w:id="17" w:name="_Toc394139701"/>
            <w:r w:rsidRPr="002A59E2">
              <w:t>15. Placement opportunities, requirements and support (if applicable)</w:t>
            </w:r>
            <w:bookmarkEnd w:id="16"/>
            <w:bookmarkEnd w:id="17"/>
          </w:p>
        </w:tc>
      </w:tr>
      <w:tr w:rsidR="00AA4D55" w:rsidRPr="002A59E2" w:rsidTr="009D051A">
        <w:tc>
          <w:tcPr>
            <w:tcW w:w="5000" w:type="pct"/>
            <w:tcBorders>
              <w:top w:val="nil"/>
            </w:tcBorders>
          </w:tcPr>
          <w:p w:rsidR="00AA4D55" w:rsidRPr="002A59E2" w:rsidRDefault="00AA4D55" w:rsidP="009D051A">
            <w:pPr>
              <w:snapToGrid w:val="0"/>
            </w:pPr>
            <w:r w:rsidRPr="002A59E2">
              <w:rPr>
                <w:sz w:val="20"/>
                <w:szCs w:val="20"/>
              </w:rPr>
              <w:t xml:space="preserve">There is no formal Placement integrated into this Programme. However, if you wish to be considered for placement or internship after completing the attendance of taught courses, you may contact the Business School Employability Adviser Amanda, located in room WG34 (Williams Building). Amanda Adnyana-Roberts can be contacted on: 0208 411 6187 or reached at </w:t>
            </w:r>
            <w:hyperlink r:id="rId15" w:history="1">
              <w:r w:rsidRPr="002A59E2">
                <w:rPr>
                  <w:sz w:val="20"/>
                  <w:szCs w:val="20"/>
                  <w:u w:val="single"/>
                </w:rPr>
                <w:t>Amanda8@mdx.ac.uk</w:t>
              </w:r>
            </w:hyperlink>
          </w:p>
        </w:tc>
      </w:tr>
    </w:tbl>
    <w:p w:rsidR="00AA4D55" w:rsidRPr="002A59E2" w:rsidRDefault="00AA4D55" w:rsidP="00AA4D5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61"/>
      </w:tblGrid>
      <w:tr w:rsidR="00AA4D55" w:rsidRPr="002A59E2" w:rsidTr="009D051A">
        <w:tc>
          <w:tcPr>
            <w:tcW w:w="5000" w:type="pct"/>
            <w:tcBorders>
              <w:bottom w:val="nil"/>
            </w:tcBorders>
            <w:shd w:val="pct12" w:color="auto" w:fill="FFFFFF"/>
          </w:tcPr>
          <w:p w:rsidR="00AA4D55" w:rsidRPr="002A59E2" w:rsidRDefault="00AA4D55" w:rsidP="009D051A">
            <w:pPr>
              <w:pStyle w:val="Heading2"/>
            </w:pPr>
            <w:bookmarkStart w:id="18" w:name="_Toc367787414"/>
            <w:bookmarkStart w:id="19" w:name="_Toc394139702"/>
            <w:r w:rsidRPr="002A59E2">
              <w:t>16. Future careers (if applicable)</w:t>
            </w:r>
            <w:bookmarkEnd w:id="18"/>
            <w:bookmarkEnd w:id="19"/>
          </w:p>
        </w:tc>
      </w:tr>
      <w:tr w:rsidR="00AA4D55" w:rsidRPr="002A59E2" w:rsidTr="009D051A">
        <w:tc>
          <w:tcPr>
            <w:tcW w:w="5000" w:type="pct"/>
            <w:tcBorders>
              <w:top w:val="nil"/>
            </w:tcBorders>
          </w:tcPr>
          <w:p w:rsidR="00AA4D55" w:rsidRPr="002A59E2" w:rsidRDefault="00AA4D55" w:rsidP="009D051A">
            <w:pPr>
              <w:rPr>
                <w:sz w:val="20"/>
                <w:szCs w:val="20"/>
              </w:rPr>
            </w:pPr>
            <w:r w:rsidRPr="002A59E2">
              <w:rPr>
                <w:sz w:val="20"/>
                <w:szCs w:val="20"/>
              </w:rPr>
              <w:t xml:space="preserve">Graduates will normally go into marketing careers or related areas on graduation. Indications are that this career market will continue to improve in the foreseeable future. </w:t>
            </w:r>
          </w:p>
          <w:p w:rsidR="00AA4D55" w:rsidRPr="002A59E2" w:rsidRDefault="00AA4D55" w:rsidP="009D051A">
            <w:pPr>
              <w:rPr>
                <w:sz w:val="20"/>
                <w:szCs w:val="20"/>
              </w:rPr>
            </w:pPr>
          </w:p>
          <w:p w:rsidR="00AA4D55" w:rsidRPr="002A59E2" w:rsidRDefault="00AA4D55" w:rsidP="009D051A">
            <w:r w:rsidRPr="002A59E2">
              <w:rPr>
                <w:sz w:val="20"/>
                <w:szCs w:val="20"/>
              </w:rPr>
              <w:t>The University Employability Service offers postgraduate students support in planning their career. The Charted Institute of Marketing, Institute of Direct Marketing, Institute of Practitioners in Advertising and many other professional bodies offer career support to members and highlight job opportunities for all graduates.</w:t>
            </w:r>
          </w:p>
        </w:tc>
      </w:tr>
    </w:tbl>
    <w:p w:rsidR="00AA4D55" w:rsidRPr="002A59E2" w:rsidRDefault="00AA4D55" w:rsidP="00AA4D5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61"/>
      </w:tblGrid>
      <w:tr w:rsidR="00AA4D55" w:rsidRPr="002A59E2" w:rsidTr="009D051A">
        <w:tc>
          <w:tcPr>
            <w:tcW w:w="5000" w:type="pct"/>
            <w:tcBorders>
              <w:bottom w:val="nil"/>
            </w:tcBorders>
            <w:shd w:val="pct12" w:color="auto" w:fill="FFFFFF"/>
          </w:tcPr>
          <w:p w:rsidR="00AA4D55" w:rsidRPr="002A59E2" w:rsidRDefault="00AA4D55" w:rsidP="009D051A">
            <w:pPr>
              <w:pStyle w:val="Heading2"/>
            </w:pPr>
            <w:bookmarkStart w:id="20" w:name="_Toc367787415"/>
            <w:bookmarkStart w:id="21" w:name="_Toc394139703"/>
            <w:r w:rsidRPr="002A59E2">
              <w:t>17. Particular support for learning (if applicable)</w:t>
            </w:r>
            <w:bookmarkEnd w:id="20"/>
            <w:bookmarkEnd w:id="21"/>
          </w:p>
        </w:tc>
      </w:tr>
      <w:tr w:rsidR="00AA4D55" w:rsidRPr="002A59E2" w:rsidTr="009D051A">
        <w:tc>
          <w:tcPr>
            <w:tcW w:w="5000" w:type="pct"/>
            <w:tcBorders>
              <w:top w:val="nil"/>
            </w:tcBorders>
          </w:tcPr>
          <w:p w:rsidR="00AA4D55" w:rsidRPr="002A59E2" w:rsidRDefault="00AA4D55" w:rsidP="00AA4D55">
            <w:pPr>
              <w:numPr>
                <w:ilvl w:val="0"/>
                <w:numId w:val="10"/>
              </w:numPr>
              <w:suppressAutoHyphens w:val="0"/>
              <w:ind w:left="357" w:hanging="357"/>
              <w:rPr>
                <w:sz w:val="20"/>
                <w:szCs w:val="20"/>
              </w:rPr>
            </w:pPr>
            <w:r w:rsidRPr="002A59E2">
              <w:rPr>
                <w:sz w:val="20"/>
                <w:szCs w:val="20"/>
              </w:rPr>
              <w:t>Learner Development Unit - including both numeracy and literacy support</w:t>
            </w:r>
          </w:p>
          <w:p w:rsidR="00AA4D55" w:rsidRPr="002A59E2" w:rsidRDefault="00AA4D55" w:rsidP="00AA4D55">
            <w:pPr>
              <w:numPr>
                <w:ilvl w:val="0"/>
                <w:numId w:val="10"/>
              </w:numPr>
              <w:suppressAutoHyphens w:val="0"/>
              <w:ind w:left="357" w:hanging="357"/>
              <w:rPr>
                <w:sz w:val="20"/>
                <w:szCs w:val="20"/>
              </w:rPr>
            </w:pPr>
            <w:r w:rsidRPr="002A59E2">
              <w:rPr>
                <w:sz w:val="20"/>
                <w:szCs w:val="20"/>
              </w:rPr>
              <w:t>Learning Resources</w:t>
            </w:r>
          </w:p>
          <w:p w:rsidR="00AA4D55" w:rsidRPr="002A59E2" w:rsidRDefault="00AA4D55" w:rsidP="00AA4D55">
            <w:pPr>
              <w:numPr>
                <w:ilvl w:val="0"/>
                <w:numId w:val="10"/>
              </w:numPr>
              <w:suppressAutoHyphens w:val="0"/>
              <w:ind w:left="357" w:hanging="357"/>
              <w:rPr>
                <w:sz w:val="20"/>
                <w:szCs w:val="20"/>
              </w:rPr>
            </w:pPr>
            <w:r w:rsidRPr="002A59E2">
              <w:rPr>
                <w:sz w:val="20"/>
                <w:szCs w:val="20"/>
              </w:rPr>
              <w:t>Programme and Module Handbooks</w:t>
            </w:r>
          </w:p>
          <w:p w:rsidR="00AA4D55" w:rsidRPr="002A59E2" w:rsidRDefault="00AA4D55" w:rsidP="00AA4D55">
            <w:pPr>
              <w:numPr>
                <w:ilvl w:val="0"/>
                <w:numId w:val="10"/>
              </w:numPr>
              <w:suppressAutoHyphens w:val="0"/>
              <w:ind w:left="357" w:hanging="357"/>
              <w:rPr>
                <w:sz w:val="20"/>
                <w:szCs w:val="20"/>
              </w:rPr>
            </w:pPr>
            <w:r w:rsidRPr="002A59E2">
              <w:rPr>
                <w:sz w:val="20"/>
                <w:szCs w:val="20"/>
              </w:rPr>
              <w:t>Induction and orientation programme</w:t>
            </w:r>
          </w:p>
          <w:p w:rsidR="00AA4D55" w:rsidRPr="002A59E2" w:rsidRDefault="00AA4D55" w:rsidP="00AA4D55">
            <w:pPr>
              <w:numPr>
                <w:ilvl w:val="0"/>
                <w:numId w:val="10"/>
              </w:numPr>
              <w:suppressAutoHyphens w:val="0"/>
              <w:ind w:left="357" w:hanging="357"/>
              <w:rPr>
                <w:sz w:val="20"/>
                <w:szCs w:val="20"/>
              </w:rPr>
            </w:pPr>
            <w:r w:rsidRPr="002A59E2">
              <w:rPr>
                <w:sz w:val="20"/>
                <w:szCs w:val="20"/>
              </w:rPr>
              <w:t>Access to student achievement advisors</w:t>
            </w:r>
          </w:p>
          <w:p w:rsidR="00AA4D55" w:rsidRPr="002A59E2" w:rsidRDefault="00AA4D55" w:rsidP="00AA4D55">
            <w:pPr>
              <w:numPr>
                <w:ilvl w:val="0"/>
                <w:numId w:val="10"/>
              </w:numPr>
              <w:suppressAutoHyphens w:val="0"/>
              <w:ind w:left="357" w:hanging="357"/>
              <w:rPr>
                <w:sz w:val="20"/>
                <w:szCs w:val="20"/>
              </w:rPr>
            </w:pPr>
            <w:r w:rsidRPr="002A59E2">
              <w:rPr>
                <w:sz w:val="20"/>
                <w:szCs w:val="20"/>
              </w:rPr>
              <w:t>Student e-mail and Unihub</w:t>
            </w:r>
          </w:p>
          <w:p w:rsidR="00AA4D55" w:rsidRPr="002A59E2" w:rsidRDefault="00AA4D55" w:rsidP="00AA4D55">
            <w:pPr>
              <w:numPr>
                <w:ilvl w:val="0"/>
                <w:numId w:val="10"/>
              </w:numPr>
              <w:suppressAutoHyphens w:val="0"/>
              <w:ind w:left="357" w:hanging="357"/>
              <w:rPr>
                <w:sz w:val="20"/>
                <w:szCs w:val="20"/>
              </w:rPr>
            </w:pPr>
            <w:r w:rsidRPr="002A59E2">
              <w:rPr>
                <w:sz w:val="20"/>
                <w:szCs w:val="20"/>
              </w:rPr>
              <w:lastRenderedPageBreak/>
              <w:t>Placement support</w:t>
            </w:r>
          </w:p>
          <w:p w:rsidR="00AA4D55" w:rsidRPr="002A59E2" w:rsidRDefault="00AA4D55" w:rsidP="00AA4D55">
            <w:pPr>
              <w:numPr>
                <w:ilvl w:val="0"/>
                <w:numId w:val="10"/>
              </w:numPr>
              <w:suppressAutoHyphens w:val="0"/>
              <w:ind w:left="357" w:hanging="357"/>
              <w:rPr>
                <w:sz w:val="20"/>
                <w:szCs w:val="20"/>
              </w:rPr>
            </w:pPr>
            <w:r w:rsidRPr="002A59E2">
              <w:rPr>
                <w:sz w:val="20"/>
                <w:szCs w:val="20"/>
              </w:rPr>
              <w:t>Tutor support through published office hours</w:t>
            </w:r>
          </w:p>
          <w:p w:rsidR="00AA4D55" w:rsidRPr="002A59E2" w:rsidRDefault="00AA4D55" w:rsidP="00AA4D55">
            <w:pPr>
              <w:numPr>
                <w:ilvl w:val="0"/>
                <w:numId w:val="10"/>
              </w:numPr>
              <w:suppressAutoHyphens w:val="0"/>
              <w:ind w:left="357" w:hanging="357"/>
              <w:rPr>
                <w:sz w:val="20"/>
                <w:szCs w:val="20"/>
              </w:rPr>
            </w:pPr>
            <w:r w:rsidRPr="002A59E2">
              <w:rPr>
                <w:sz w:val="20"/>
                <w:szCs w:val="20"/>
              </w:rPr>
              <w:t xml:space="preserve">Disability support to ensure all students can actively participate in university life.  For further information on the type of support available, please contact the Disability Learning Support. </w:t>
            </w:r>
          </w:p>
          <w:p w:rsidR="00AA4D55" w:rsidRPr="002A59E2" w:rsidRDefault="00AA4D55" w:rsidP="00AA4D55">
            <w:pPr>
              <w:numPr>
                <w:ilvl w:val="0"/>
                <w:numId w:val="10"/>
              </w:numPr>
              <w:suppressAutoHyphens w:val="0"/>
              <w:ind w:left="357" w:hanging="357"/>
              <w:rPr>
                <w:sz w:val="20"/>
                <w:szCs w:val="20"/>
              </w:rPr>
            </w:pPr>
            <w:r w:rsidRPr="002A59E2">
              <w:rPr>
                <w:sz w:val="20"/>
                <w:szCs w:val="20"/>
              </w:rPr>
              <w:t>All marketing modules benefit from support of dedicated myUniHub websites and an extensive collection of online and hard copy learning resources</w:t>
            </w:r>
          </w:p>
          <w:p w:rsidR="00AA4D55" w:rsidRPr="002A59E2" w:rsidRDefault="00AA4D55" w:rsidP="00AA4D55">
            <w:pPr>
              <w:numPr>
                <w:ilvl w:val="0"/>
                <w:numId w:val="10"/>
              </w:numPr>
              <w:suppressAutoHyphens w:val="0"/>
              <w:ind w:left="357" w:hanging="357"/>
              <w:rPr>
                <w:sz w:val="20"/>
                <w:szCs w:val="20"/>
              </w:rPr>
            </w:pPr>
            <w:r w:rsidRPr="002A59E2">
              <w:rPr>
                <w:sz w:val="20"/>
                <w:szCs w:val="20"/>
              </w:rPr>
              <w:t>Middlesex University Business School organises a regular programme of guest lectures by prominent speakers on key issues in business.</w:t>
            </w:r>
          </w:p>
        </w:tc>
      </w:tr>
    </w:tbl>
    <w:p w:rsidR="00AA4D55" w:rsidRPr="002A59E2" w:rsidRDefault="00AA4D55" w:rsidP="00AA4D55"/>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350"/>
        <w:gridCol w:w="3811"/>
      </w:tblGrid>
      <w:tr w:rsidR="00AA4D55" w:rsidRPr="002A59E2" w:rsidTr="009D051A">
        <w:tc>
          <w:tcPr>
            <w:tcW w:w="2339" w:type="pct"/>
            <w:tcBorders>
              <w:bottom w:val="single" w:sz="18" w:space="0" w:color="FFFFFF"/>
              <w:right w:val="single" w:sz="18" w:space="0" w:color="FFFFFF"/>
            </w:tcBorders>
            <w:shd w:val="pct12" w:color="auto" w:fill="FFFFFF"/>
          </w:tcPr>
          <w:p w:rsidR="00AA4D55" w:rsidRPr="002A59E2" w:rsidRDefault="00AA4D55" w:rsidP="009D051A">
            <w:pPr>
              <w:pStyle w:val="Heading2"/>
            </w:pPr>
            <w:bookmarkStart w:id="22" w:name="_Toc367787416"/>
            <w:bookmarkStart w:id="23" w:name="_Toc394139704"/>
            <w:r w:rsidRPr="002A59E2">
              <w:t>18. JACS code (or other relevant coding system)</w:t>
            </w:r>
            <w:bookmarkEnd w:id="22"/>
            <w:bookmarkEnd w:id="23"/>
          </w:p>
        </w:tc>
        <w:tc>
          <w:tcPr>
            <w:tcW w:w="2661" w:type="pct"/>
          </w:tcPr>
          <w:p w:rsidR="00AA4D55" w:rsidRPr="002A59E2" w:rsidRDefault="00AA4D55" w:rsidP="009D051A"/>
          <w:p w:rsidR="00AA4D55" w:rsidRPr="002A59E2" w:rsidRDefault="00AA4D55" w:rsidP="009D051A">
            <w:r w:rsidRPr="002A59E2">
              <w:t>N500</w:t>
            </w:r>
          </w:p>
        </w:tc>
      </w:tr>
      <w:tr w:rsidR="00AA4D55" w:rsidRPr="002A59E2" w:rsidTr="009D051A">
        <w:tc>
          <w:tcPr>
            <w:tcW w:w="2339" w:type="pct"/>
            <w:tcBorders>
              <w:top w:val="single" w:sz="18" w:space="0" w:color="FFFFFF"/>
              <w:right w:val="single" w:sz="18" w:space="0" w:color="FFFFFF"/>
            </w:tcBorders>
            <w:shd w:val="pct12" w:color="auto" w:fill="FFFFFF"/>
          </w:tcPr>
          <w:p w:rsidR="00AA4D55" w:rsidRPr="002A59E2" w:rsidRDefault="00AA4D55" w:rsidP="009D051A">
            <w:pPr>
              <w:pStyle w:val="Heading2"/>
            </w:pPr>
            <w:bookmarkStart w:id="24" w:name="_Toc367787417"/>
            <w:bookmarkStart w:id="25" w:name="_Toc394139705"/>
            <w:r w:rsidRPr="002A59E2">
              <w:t>19. Relevant QAA subject benchmark group(s)</w:t>
            </w:r>
            <w:bookmarkEnd w:id="24"/>
            <w:bookmarkEnd w:id="25"/>
          </w:p>
        </w:tc>
        <w:tc>
          <w:tcPr>
            <w:tcW w:w="2661" w:type="pct"/>
          </w:tcPr>
          <w:p w:rsidR="00AA4D55" w:rsidRPr="002A59E2" w:rsidRDefault="00AA4D55" w:rsidP="009D051A"/>
          <w:p w:rsidR="00AA4D55" w:rsidRPr="002A59E2" w:rsidRDefault="00AA4D55" w:rsidP="009D051A">
            <w:r w:rsidRPr="002A59E2">
              <w:t>Masters Business and Management</w:t>
            </w:r>
          </w:p>
        </w:tc>
      </w:tr>
    </w:tbl>
    <w:p w:rsidR="00AA4D55" w:rsidRPr="002A59E2" w:rsidRDefault="00AA4D55" w:rsidP="00AA4D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1"/>
      </w:tblGrid>
      <w:tr w:rsidR="00AA4D55" w:rsidRPr="002A59E2" w:rsidTr="009D051A">
        <w:tc>
          <w:tcPr>
            <w:tcW w:w="5000" w:type="pct"/>
          </w:tcPr>
          <w:p w:rsidR="00AA4D55" w:rsidRPr="002A59E2" w:rsidRDefault="00AA4D55" w:rsidP="009D051A">
            <w:pPr>
              <w:pStyle w:val="Heading2"/>
            </w:pPr>
            <w:bookmarkStart w:id="26" w:name="_Toc367787418"/>
            <w:bookmarkStart w:id="27" w:name="_Toc394139706"/>
            <w:r w:rsidRPr="002A59E2">
              <w:t>20. Reference points</w:t>
            </w:r>
            <w:bookmarkEnd w:id="26"/>
            <w:bookmarkEnd w:id="27"/>
          </w:p>
          <w:p w:rsidR="00AA4D55" w:rsidRPr="002A59E2" w:rsidRDefault="00AA4D55" w:rsidP="009D051A">
            <w:r w:rsidRPr="002A59E2">
              <w:t xml:space="preserve">The following reference points were used in designing the programme. </w:t>
            </w:r>
          </w:p>
          <w:p w:rsidR="00AA4D55" w:rsidRPr="002A59E2" w:rsidRDefault="00AA4D55" w:rsidP="00AA4D55">
            <w:pPr>
              <w:pStyle w:val="ListParagraph"/>
              <w:widowControl w:val="0"/>
              <w:numPr>
                <w:ilvl w:val="0"/>
                <w:numId w:val="27"/>
              </w:numPr>
              <w:overflowPunct w:val="0"/>
              <w:adjustRightInd w:val="0"/>
              <w:contextualSpacing/>
            </w:pPr>
            <w:r w:rsidRPr="002A59E2">
              <w:t>QAA Subject Benchmark Masters in Business and Management (Type I (A))</w:t>
            </w:r>
          </w:p>
          <w:p w:rsidR="00AA4D55" w:rsidRPr="002A59E2" w:rsidRDefault="00AA4D55" w:rsidP="00AA4D55">
            <w:pPr>
              <w:pStyle w:val="ListParagraph"/>
              <w:widowControl w:val="0"/>
              <w:numPr>
                <w:ilvl w:val="0"/>
                <w:numId w:val="27"/>
              </w:numPr>
              <w:overflowPunct w:val="0"/>
              <w:adjustRightInd w:val="0"/>
              <w:contextualSpacing/>
            </w:pPr>
            <w:r w:rsidRPr="002A59E2">
              <w:t>QAA Framework for Higher Education Qualifications (FHEQ)</w:t>
            </w:r>
          </w:p>
          <w:p w:rsidR="00AA4D55" w:rsidRPr="002A59E2" w:rsidRDefault="00AA4D55" w:rsidP="00AA4D55">
            <w:pPr>
              <w:pStyle w:val="ListParagraph"/>
              <w:widowControl w:val="0"/>
              <w:numPr>
                <w:ilvl w:val="0"/>
                <w:numId w:val="27"/>
              </w:numPr>
              <w:overflowPunct w:val="0"/>
              <w:adjustRightInd w:val="0"/>
              <w:contextualSpacing/>
            </w:pPr>
            <w:r w:rsidRPr="002A59E2">
              <w:t xml:space="preserve">QAA Codes of Practice </w:t>
            </w:r>
          </w:p>
          <w:p w:rsidR="00AA4D55" w:rsidRPr="002A59E2" w:rsidRDefault="00AA4D55" w:rsidP="00AA4D55">
            <w:pPr>
              <w:pStyle w:val="ListParagraph"/>
              <w:widowControl w:val="0"/>
              <w:numPr>
                <w:ilvl w:val="0"/>
                <w:numId w:val="27"/>
              </w:numPr>
              <w:overflowPunct w:val="0"/>
              <w:adjustRightInd w:val="0"/>
              <w:contextualSpacing/>
            </w:pPr>
            <w:r w:rsidRPr="002A59E2">
              <w:t>Middlesex University Learning, Teaching and Assessment and distance education Strategies</w:t>
            </w:r>
          </w:p>
          <w:p w:rsidR="00AA4D55" w:rsidRPr="002A59E2" w:rsidRDefault="00AA4D55" w:rsidP="00AA4D55">
            <w:pPr>
              <w:pStyle w:val="ListParagraph"/>
              <w:widowControl w:val="0"/>
              <w:numPr>
                <w:ilvl w:val="0"/>
                <w:numId w:val="27"/>
              </w:numPr>
              <w:overflowPunct w:val="0"/>
              <w:adjustRightInd w:val="0"/>
              <w:contextualSpacing/>
            </w:pPr>
            <w:r w:rsidRPr="002A59E2">
              <w:t>Middlesex University regulations</w:t>
            </w:r>
          </w:p>
          <w:p w:rsidR="00AA4D55" w:rsidRPr="002A59E2" w:rsidRDefault="00AA4D55" w:rsidP="00AA4D55">
            <w:pPr>
              <w:pStyle w:val="ListParagraph"/>
              <w:widowControl w:val="0"/>
              <w:numPr>
                <w:ilvl w:val="0"/>
                <w:numId w:val="27"/>
              </w:numPr>
              <w:overflowPunct w:val="0"/>
              <w:adjustRightInd w:val="0"/>
              <w:contextualSpacing/>
            </w:pPr>
            <w:r w:rsidRPr="002A59E2">
              <w:t>Middlesex University Business School Mission and Vision</w:t>
            </w:r>
          </w:p>
        </w:tc>
      </w:tr>
    </w:tbl>
    <w:p w:rsidR="00AA4D55" w:rsidRPr="002A59E2" w:rsidRDefault="00AA4D55" w:rsidP="00AA4D55"/>
    <w:p w:rsidR="00AA4D55" w:rsidRPr="002A59E2" w:rsidRDefault="00AA4D55" w:rsidP="00AA4D55">
      <w:pPr>
        <w:rPr>
          <w:b/>
        </w:rPr>
      </w:pPr>
    </w:p>
    <w:p w:rsidR="00AA4D55" w:rsidRPr="002A59E2" w:rsidRDefault="00AA4D55" w:rsidP="00AA4D55">
      <w:pPr>
        <w:rPr>
          <w:b/>
        </w:rPr>
      </w:pPr>
    </w:p>
    <w:p w:rsidR="00AA4D55" w:rsidRPr="002A59E2" w:rsidRDefault="00AA4D55" w:rsidP="00AA4D55">
      <w:pPr>
        <w:rPr>
          <w:b/>
        </w:rPr>
      </w:pPr>
    </w:p>
    <w:p w:rsidR="00AA4D55" w:rsidRPr="002A59E2" w:rsidRDefault="00AA4D55" w:rsidP="00AA4D55">
      <w:pPr>
        <w:rPr>
          <w:b/>
        </w:rPr>
      </w:pPr>
    </w:p>
    <w:p w:rsidR="00AA4D55" w:rsidRPr="002A59E2" w:rsidRDefault="00AA4D55" w:rsidP="00AA4D55">
      <w:pPr>
        <w:rPr>
          <w:b/>
        </w:rPr>
      </w:pPr>
    </w:p>
    <w:p w:rsidR="00AA4D55" w:rsidRPr="002A59E2" w:rsidRDefault="00AA4D55" w:rsidP="00AA4D55">
      <w:pPr>
        <w:rPr>
          <w:b/>
        </w:rPr>
      </w:pPr>
    </w:p>
    <w:p w:rsidR="00AA4D55" w:rsidRPr="002A59E2" w:rsidRDefault="00AA4D55" w:rsidP="00AA4D55">
      <w:pPr>
        <w:rPr>
          <w:b/>
        </w:rPr>
      </w:pPr>
    </w:p>
    <w:p w:rsidR="00AA4D55" w:rsidRPr="002A59E2" w:rsidRDefault="00AA4D55" w:rsidP="00AA4D55">
      <w:pPr>
        <w:rPr>
          <w:b/>
        </w:rPr>
      </w:pPr>
      <w:r w:rsidRPr="002A59E2">
        <w:rPr>
          <w:b/>
        </w:rPr>
        <w:t>21. Other information</w:t>
      </w:r>
    </w:p>
    <w:p w:rsidR="00AA4D55" w:rsidRPr="002A59E2" w:rsidRDefault="00AA4D55" w:rsidP="00AA4D55"/>
    <w:p w:rsidR="00AA4D55" w:rsidRPr="002A59E2" w:rsidRDefault="00AA4D55" w:rsidP="00AA4D5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61"/>
      </w:tblGrid>
      <w:tr w:rsidR="00AA4D55" w:rsidRPr="002A59E2" w:rsidTr="009D051A">
        <w:tc>
          <w:tcPr>
            <w:tcW w:w="5000" w:type="pct"/>
            <w:tcBorders>
              <w:bottom w:val="nil"/>
            </w:tcBorders>
            <w:shd w:val="pct12" w:color="auto" w:fill="FFFFFF"/>
          </w:tcPr>
          <w:p w:rsidR="00AA4D55" w:rsidRPr="002A59E2" w:rsidRDefault="00AA4D55" w:rsidP="009D051A">
            <w:pPr>
              <w:pStyle w:val="Heading2"/>
            </w:pPr>
            <w:bookmarkStart w:id="28" w:name="_Toc367787419"/>
            <w:bookmarkStart w:id="29" w:name="_Toc394139707"/>
            <w:r w:rsidRPr="002A59E2">
              <w:t>21. Other information</w:t>
            </w:r>
            <w:bookmarkEnd w:id="28"/>
            <w:bookmarkEnd w:id="29"/>
          </w:p>
        </w:tc>
      </w:tr>
      <w:tr w:rsidR="00AA4D55" w:rsidRPr="002A59E2" w:rsidTr="009D051A">
        <w:tc>
          <w:tcPr>
            <w:tcW w:w="5000" w:type="pct"/>
            <w:tcBorders>
              <w:top w:val="nil"/>
            </w:tcBorders>
          </w:tcPr>
          <w:p w:rsidR="00AA4D55" w:rsidRPr="002A59E2" w:rsidRDefault="00AA4D55" w:rsidP="009D051A">
            <w:r w:rsidRPr="002A59E2">
              <w:t>Indicators of quality:</w:t>
            </w:r>
          </w:p>
          <w:p w:rsidR="00AA4D55" w:rsidRPr="002A59E2" w:rsidRDefault="00AA4D55" w:rsidP="00AA4D55">
            <w:pPr>
              <w:numPr>
                <w:ilvl w:val="0"/>
                <w:numId w:val="3"/>
              </w:numPr>
              <w:suppressAutoHyphens w:val="0"/>
              <w:spacing w:before="60"/>
            </w:pPr>
            <w:r w:rsidRPr="002A59E2">
              <w:t>Student achievement</w:t>
            </w:r>
          </w:p>
          <w:p w:rsidR="00AA4D55" w:rsidRPr="002A59E2" w:rsidRDefault="00AA4D55" w:rsidP="00AA4D55">
            <w:pPr>
              <w:numPr>
                <w:ilvl w:val="0"/>
                <w:numId w:val="3"/>
              </w:numPr>
              <w:suppressAutoHyphens w:val="0"/>
            </w:pPr>
            <w:r w:rsidRPr="002A59E2">
              <w:t>Buoyant enrolment</w:t>
            </w:r>
          </w:p>
          <w:p w:rsidR="00AA4D55" w:rsidRPr="002A59E2" w:rsidRDefault="00AA4D55" w:rsidP="00AA4D55">
            <w:pPr>
              <w:numPr>
                <w:ilvl w:val="0"/>
                <w:numId w:val="3"/>
              </w:numPr>
              <w:suppressAutoHyphens w:val="0"/>
            </w:pPr>
            <w:r w:rsidRPr="002A59E2">
              <w:t>Student feedback evaluation forms</w:t>
            </w:r>
          </w:p>
          <w:p w:rsidR="00AA4D55" w:rsidRPr="002A59E2" w:rsidRDefault="00AA4D55" w:rsidP="00AA4D55">
            <w:pPr>
              <w:numPr>
                <w:ilvl w:val="0"/>
                <w:numId w:val="3"/>
              </w:numPr>
              <w:suppressAutoHyphens w:val="0"/>
            </w:pPr>
            <w:r w:rsidRPr="002A59E2">
              <w:t>External examiners reports</w:t>
            </w:r>
          </w:p>
          <w:p w:rsidR="00AA4D55" w:rsidRPr="002A59E2" w:rsidRDefault="00AA4D55" w:rsidP="00AA4D55">
            <w:pPr>
              <w:numPr>
                <w:ilvl w:val="0"/>
                <w:numId w:val="3"/>
              </w:numPr>
              <w:suppressAutoHyphens w:val="0"/>
            </w:pPr>
            <w:r w:rsidRPr="002A59E2">
              <w:t>Student employability</w:t>
            </w:r>
          </w:p>
          <w:p w:rsidR="00AA4D55" w:rsidRPr="002A59E2" w:rsidRDefault="00AA4D55" w:rsidP="009D051A"/>
          <w:p w:rsidR="00AA4D55" w:rsidRPr="002A59E2" w:rsidRDefault="00AA4D55" w:rsidP="009D051A">
            <w:pPr>
              <w:ind w:left="360" w:hanging="360"/>
            </w:pPr>
          </w:p>
          <w:p w:rsidR="00AA4D55" w:rsidRPr="002A59E2" w:rsidRDefault="00AA4D55" w:rsidP="009D051A">
            <w:pPr>
              <w:ind w:left="360" w:hanging="360"/>
            </w:pPr>
            <w:r w:rsidRPr="002A59E2">
              <w:tab/>
              <w:t>Methods for evaluating and improving the quality and standards of learning are:</w:t>
            </w:r>
          </w:p>
          <w:p w:rsidR="00AA4D55" w:rsidRPr="002A59E2" w:rsidRDefault="00AA4D55" w:rsidP="009D051A">
            <w:pPr>
              <w:ind w:left="360" w:hanging="360"/>
            </w:pPr>
          </w:p>
          <w:p w:rsidR="00AA4D55" w:rsidRPr="002A59E2" w:rsidRDefault="00AA4D55" w:rsidP="00AA4D55">
            <w:pPr>
              <w:numPr>
                <w:ilvl w:val="0"/>
                <w:numId w:val="2"/>
              </w:numPr>
              <w:suppressAutoHyphens w:val="0"/>
              <w:spacing w:before="60"/>
            </w:pPr>
            <w:r w:rsidRPr="002A59E2">
              <w:t>External Examiner reports</w:t>
            </w:r>
          </w:p>
          <w:p w:rsidR="00AA4D55" w:rsidRPr="002A59E2" w:rsidRDefault="00AA4D55" w:rsidP="00AA4D55">
            <w:pPr>
              <w:numPr>
                <w:ilvl w:val="0"/>
                <w:numId w:val="2"/>
              </w:numPr>
              <w:suppressAutoHyphens w:val="0"/>
            </w:pPr>
            <w:r w:rsidRPr="002A59E2">
              <w:t>Quality Monitoring reports</w:t>
            </w:r>
          </w:p>
          <w:p w:rsidR="00AA4D55" w:rsidRPr="002A59E2" w:rsidRDefault="00AA4D55" w:rsidP="00AA4D55">
            <w:pPr>
              <w:numPr>
                <w:ilvl w:val="0"/>
                <w:numId w:val="2"/>
              </w:numPr>
              <w:suppressAutoHyphens w:val="0"/>
            </w:pPr>
            <w:r w:rsidRPr="002A59E2">
              <w:t>Board of Study</w:t>
            </w:r>
          </w:p>
          <w:p w:rsidR="00AA4D55" w:rsidRPr="002A59E2" w:rsidRDefault="00AA4D55" w:rsidP="00AA4D55">
            <w:pPr>
              <w:numPr>
                <w:ilvl w:val="0"/>
                <w:numId w:val="2"/>
              </w:numPr>
              <w:suppressAutoHyphens w:val="0"/>
            </w:pPr>
            <w:r w:rsidRPr="002A59E2">
              <w:t>Student focus groups</w:t>
            </w:r>
          </w:p>
          <w:p w:rsidR="00AA4D55" w:rsidRPr="002A59E2" w:rsidRDefault="00AA4D55" w:rsidP="00AA4D55">
            <w:pPr>
              <w:numPr>
                <w:ilvl w:val="0"/>
                <w:numId w:val="2"/>
              </w:numPr>
              <w:suppressAutoHyphens w:val="0"/>
            </w:pPr>
            <w:r w:rsidRPr="002A59E2">
              <w:t>Module evaluation and report</w:t>
            </w:r>
          </w:p>
          <w:p w:rsidR="00AA4D55" w:rsidRPr="002A59E2" w:rsidRDefault="00AA4D55" w:rsidP="00AA4D55">
            <w:pPr>
              <w:numPr>
                <w:ilvl w:val="0"/>
                <w:numId w:val="2"/>
              </w:numPr>
              <w:suppressAutoHyphens w:val="0"/>
            </w:pPr>
            <w:r w:rsidRPr="002A59E2">
              <w:t>Peer teaching observations</w:t>
            </w:r>
          </w:p>
          <w:p w:rsidR="00AA4D55" w:rsidRPr="002A59E2" w:rsidRDefault="00AA4D55" w:rsidP="00AA4D55">
            <w:pPr>
              <w:numPr>
                <w:ilvl w:val="0"/>
                <w:numId w:val="2"/>
              </w:numPr>
              <w:suppressAutoHyphens w:val="0"/>
            </w:pPr>
            <w:r w:rsidRPr="002A59E2">
              <w:t>Programme validation and review panels</w:t>
            </w:r>
          </w:p>
          <w:p w:rsidR="00AA4D55" w:rsidRPr="002A59E2" w:rsidRDefault="00AA4D55" w:rsidP="00AA4D55">
            <w:pPr>
              <w:numPr>
                <w:ilvl w:val="0"/>
                <w:numId w:val="2"/>
              </w:numPr>
              <w:suppressAutoHyphens w:val="0"/>
            </w:pPr>
            <w:r w:rsidRPr="002A59E2">
              <w:t>Quality Monitoring Reports</w:t>
            </w:r>
          </w:p>
          <w:p w:rsidR="00AA4D55" w:rsidRPr="002A59E2" w:rsidRDefault="00AA4D55" w:rsidP="009D051A">
            <w:pPr>
              <w:ind w:left="360"/>
            </w:pPr>
          </w:p>
          <w:p w:rsidR="00AA4D55" w:rsidRPr="002A59E2" w:rsidRDefault="00AA4D55" w:rsidP="009D051A">
            <w:r w:rsidRPr="002A59E2">
              <w:t>See Middlesex University’s Learning and Quality Enhancement Handbook for further information</w:t>
            </w:r>
          </w:p>
          <w:p w:rsidR="00AA4D55" w:rsidRPr="002A59E2" w:rsidRDefault="00AA4D55" w:rsidP="009D051A"/>
        </w:tc>
      </w:tr>
    </w:tbl>
    <w:p w:rsidR="00AA4D55" w:rsidRPr="008A139F" w:rsidRDefault="00AA4D55" w:rsidP="00AA4D55">
      <w:pPr>
        <w:rPr>
          <w:b/>
        </w:rPr>
      </w:pPr>
    </w:p>
    <w:p w:rsidR="00AA4D55" w:rsidRDefault="00AA4D55" w:rsidP="00AA4D55"/>
    <w:p w:rsidR="00AA4D55" w:rsidRDefault="00AA4D55" w:rsidP="00AA4D55"/>
    <w:p w:rsidR="00AA4D55" w:rsidRPr="00465E0A" w:rsidRDefault="00AA4D55" w:rsidP="00AA4D55">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AA4D55" w:rsidRPr="00465E0A" w:rsidRDefault="00AA4D55" w:rsidP="00AA4D55">
      <w:pPr>
        <w:sectPr w:rsidR="00AA4D55" w:rsidRPr="00465E0A" w:rsidSect="006817E7">
          <w:footerReference w:type="first" r:id="rId16"/>
          <w:footnotePr>
            <w:pos w:val="beneathText"/>
          </w:footnotePr>
          <w:pgSz w:w="8391" w:h="11907" w:code="11"/>
          <w:pgMar w:top="851" w:right="737" w:bottom="1134" w:left="709" w:header="284" w:footer="720" w:gutter="0"/>
          <w:cols w:space="720"/>
          <w:docGrid w:linePitch="360"/>
        </w:sectPr>
      </w:pPr>
    </w:p>
    <w:p w:rsidR="00AA4D55" w:rsidRPr="00465E0A" w:rsidRDefault="00AA4D55" w:rsidP="00AA4D55">
      <w:pPr>
        <w:pStyle w:val="Heading1PH"/>
      </w:pPr>
      <w:bookmarkStart w:id="30" w:name="_Toc394139708"/>
      <w:r w:rsidRPr="00465E0A">
        <w:lastRenderedPageBreak/>
        <w:t xml:space="preserve">Curriculum map for </w:t>
      </w:r>
      <w:r w:rsidRPr="00D262E5">
        <w:t>MA Marketing Communications</w:t>
      </w:r>
      <w:bookmarkEnd w:id="30"/>
    </w:p>
    <w:p w:rsidR="00AA4D55" w:rsidRDefault="00AA4D55" w:rsidP="00AA4D55">
      <w:r w:rsidRPr="00465E0A">
        <w:t xml:space="preserve">This section shows the highest level at which programme outcomes are </w:t>
      </w:r>
      <w:r>
        <w:t>to be achieved by all MA Marketing Communications students</w:t>
      </w:r>
    </w:p>
    <w:p w:rsidR="00AA4D55" w:rsidRDefault="00AA4D55" w:rsidP="00AA4D55"/>
    <w:p w:rsidR="00AA4D55" w:rsidRPr="00465E0A" w:rsidRDefault="00AA4D55" w:rsidP="00AA4D55">
      <w:pPr>
        <w:pStyle w:val="Heading1PH"/>
      </w:pPr>
      <w:bookmarkStart w:id="31" w:name="_Toc367787420"/>
      <w:bookmarkStart w:id="32" w:name="_Toc394139709"/>
      <w:r w:rsidRPr="00465E0A">
        <w:t xml:space="preserve">Curriculum map </w:t>
      </w:r>
      <w:r w:rsidRPr="00091D71">
        <w:t>for M</w:t>
      </w:r>
      <w:r>
        <w:t>A</w:t>
      </w:r>
      <w:r w:rsidRPr="00091D71">
        <w:t xml:space="preserve"> Ma</w:t>
      </w:r>
      <w:r>
        <w:t>rketing Communications</w:t>
      </w:r>
      <w:bookmarkEnd w:id="31"/>
      <w:bookmarkEnd w:id="32"/>
      <w:r>
        <w:rPr>
          <w:i/>
          <w:color w:val="800080"/>
        </w:rPr>
        <w:t xml:space="preserve"> </w:t>
      </w:r>
    </w:p>
    <w:p w:rsidR="00AA4D55" w:rsidRPr="00465E0A" w:rsidRDefault="00AA4D55" w:rsidP="00AA4D55"/>
    <w:p w:rsidR="00AA4D55" w:rsidRPr="00465E0A" w:rsidRDefault="00AA4D55" w:rsidP="00AA4D55">
      <w:r w:rsidRPr="00465E0A">
        <w:t>This section shows the highest level at which programme outcomes are to be achieved by all graduates, and maps programme learning outcomes against the modules in which they are assessed.</w:t>
      </w:r>
    </w:p>
    <w:p w:rsidR="00AA4D55" w:rsidRDefault="00AA4D55" w:rsidP="00AA4D55"/>
    <w:p w:rsidR="00AA4D55" w:rsidRDefault="00AA4D55" w:rsidP="00AA4D55">
      <w:pPr>
        <w:rPr>
          <w:b/>
        </w:rPr>
      </w:pPr>
      <w:r w:rsidRPr="005B651C">
        <w:rPr>
          <w:b/>
        </w:rPr>
        <w:t>Programme learning outcomes</w:t>
      </w:r>
    </w:p>
    <w:p w:rsidR="00AA4D55" w:rsidRPr="005B651C" w:rsidRDefault="00AA4D55" w:rsidP="00AA4D55">
      <w:pPr>
        <w:rPr>
          <w:b/>
        </w:rPr>
      </w:pPr>
    </w:p>
    <w:tbl>
      <w:tblPr>
        <w:tblW w:w="0" w:type="auto"/>
        <w:tblCellMar>
          <w:left w:w="180" w:type="dxa"/>
          <w:right w:w="180" w:type="dxa"/>
        </w:tblCellMar>
        <w:tblLook w:val="0000" w:firstRow="0" w:lastRow="0" w:firstColumn="0" w:lastColumn="0" w:noHBand="0" w:noVBand="0"/>
      </w:tblPr>
      <w:tblGrid>
        <w:gridCol w:w="593"/>
        <w:gridCol w:w="4526"/>
        <w:gridCol w:w="603"/>
        <w:gridCol w:w="4985"/>
      </w:tblGrid>
      <w:tr w:rsidR="00AA4D55" w:rsidRPr="002A59E2" w:rsidTr="009D051A">
        <w:trPr>
          <w:trHeight w:val="329"/>
        </w:trPr>
        <w:tc>
          <w:tcPr>
            <w:tcW w:w="0" w:type="auto"/>
            <w:gridSpan w:val="2"/>
            <w:tcBorders>
              <w:top w:val="single" w:sz="8" w:space="0" w:color="auto"/>
              <w:left w:val="single" w:sz="8" w:space="0" w:color="auto"/>
              <w:bottom w:val="single" w:sz="8" w:space="0" w:color="auto"/>
              <w:right w:val="single" w:sz="8" w:space="0" w:color="auto"/>
            </w:tcBorders>
            <w:shd w:val="clear" w:color="auto" w:fill="D9D9D9"/>
          </w:tcPr>
          <w:p w:rsidR="00AA4D55" w:rsidRPr="002A59E2" w:rsidRDefault="00AA4D55" w:rsidP="009D051A">
            <w:pPr>
              <w:rPr>
                <w:b/>
                <w:bCs/>
                <w:sz w:val="18"/>
                <w:szCs w:val="18"/>
              </w:rPr>
            </w:pPr>
            <w:r w:rsidRPr="002A59E2">
              <w:rPr>
                <w:b/>
                <w:bCs/>
                <w:sz w:val="18"/>
                <w:szCs w:val="18"/>
              </w:rPr>
              <w:t>Knowledge and Understanding</w:t>
            </w:r>
          </w:p>
        </w:tc>
        <w:tc>
          <w:tcPr>
            <w:tcW w:w="0" w:type="auto"/>
            <w:gridSpan w:val="2"/>
            <w:tcBorders>
              <w:top w:val="single" w:sz="8" w:space="0" w:color="auto"/>
              <w:left w:val="nil"/>
              <w:bottom w:val="single" w:sz="8" w:space="0" w:color="auto"/>
              <w:right w:val="single" w:sz="8" w:space="0" w:color="auto"/>
            </w:tcBorders>
            <w:shd w:val="clear" w:color="auto" w:fill="D9D9D9"/>
          </w:tcPr>
          <w:p w:rsidR="00AA4D55" w:rsidRPr="002A59E2" w:rsidRDefault="00AA4D55" w:rsidP="009D051A">
            <w:pPr>
              <w:autoSpaceDE w:val="0"/>
              <w:autoSpaceDN w:val="0"/>
              <w:rPr>
                <w:b/>
                <w:sz w:val="18"/>
                <w:szCs w:val="18"/>
              </w:rPr>
            </w:pPr>
            <w:r w:rsidRPr="002A59E2">
              <w:rPr>
                <w:b/>
                <w:sz w:val="18"/>
                <w:szCs w:val="18"/>
              </w:rPr>
              <w:t>Practical skills</w:t>
            </w:r>
          </w:p>
        </w:tc>
      </w:tr>
      <w:tr w:rsidR="00AA4D55" w:rsidRPr="002A59E2" w:rsidTr="009D051A">
        <w:trPr>
          <w:trHeight w:val="387"/>
        </w:trPr>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t>A1</w:t>
            </w:r>
          </w:p>
        </w:tc>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t>the role of marketing</w:t>
            </w:r>
            <w:r w:rsidRPr="002A59E2">
              <w:rPr>
                <w:sz w:val="19"/>
                <w:szCs w:val="19"/>
                <w:vertAlign w:val="superscript"/>
              </w:rPr>
              <w:t xml:space="preserve"> </w:t>
            </w:r>
            <w:r w:rsidRPr="002A59E2">
              <w:rPr>
                <w:sz w:val="19"/>
                <w:szCs w:val="19"/>
              </w:rPr>
              <w:t xml:space="preserve">and marketing communications in contemporary organisations </w:t>
            </w:r>
          </w:p>
        </w:tc>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t>C1</w:t>
            </w:r>
          </w:p>
        </w:tc>
        <w:tc>
          <w:tcPr>
            <w:tcW w:w="0" w:type="auto"/>
            <w:tcBorders>
              <w:top w:val="single" w:sz="8" w:space="0" w:color="auto"/>
              <w:left w:val="single" w:sz="8" w:space="0" w:color="auto"/>
              <w:bottom w:val="single" w:sz="8" w:space="0" w:color="auto"/>
              <w:right w:val="single" w:sz="8" w:space="0" w:color="auto"/>
            </w:tcBorders>
          </w:tcPr>
          <w:p w:rsidR="00AA4D55" w:rsidRPr="002A59E2" w:rsidRDefault="00AA4D55" w:rsidP="009D051A">
            <w:pPr>
              <w:rPr>
                <w:sz w:val="19"/>
                <w:szCs w:val="19"/>
              </w:rPr>
            </w:pPr>
            <w:r w:rsidRPr="002A59E2">
              <w:rPr>
                <w:sz w:val="19"/>
                <w:szCs w:val="19"/>
              </w:rPr>
              <w:t>critically evaluate the latest thinking in marketing communications theory</w:t>
            </w:r>
          </w:p>
        </w:tc>
      </w:tr>
      <w:tr w:rsidR="00AA4D55" w:rsidRPr="002A59E2" w:rsidTr="009D051A">
        <w:trPr>
          <w:trHeight w:val="636"/>
        </w:trPr>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t>A2</w:t>
            </w:r>
          </w:p>
        </w:tc>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t>the leading models, concepts and theories of strategic marketing communications and digital marketing in contemporary organisations</w:t>
            </w:r>
          </w:p>
        </w:tc>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t>C2</w:t>
            </w:r>
          </w:p>
        </w:tc>
        <w:tc>
          <w:tcPr>
            <w:tcW w:w="0" w:type="auto"/>
            <w:tcBorders>
              <w:top w:val="single" w:sz="8" w:space="0" w:color="auto"/>
              <w:left w:val="single" w:sz="8" w:space="0" w:color="auto"/>
              <w:bottom w:val="single" w:sz="8" w:space="0" w:color="auto"/>
              <w:right w:val="single" w:sz="8" w:space="0" w:color="auto"/>
            </w:tcBorders>
          </w:tcPr>
          <w:p w:rsidR="00AA4D55" w:rsidRPr="002A59E2" w:rsidRDefault="00AA4D55" w:rsidP="009D051A">
            <w:pPr>
              <w:rPr>
                <w:sz w:val="19"/>
                <w:szCs w:val="19"/>
              </w:rPr>
            </w:pPr>
            <w:r w:rsidRPr="002A59E2">
              <w:rPr>
                <w:sz w:val="19"/>
                <w:szCs w:val="19"/>
              </w:rPr>
              <w:t>undertake a thorough scan of the environment relevant to marketing communications strategy development of an organisation</w:t>
            </w:r>
          </w:p>
        </w:tc>
      </w:tr>
      <w:tr w:rsidR="00AA4D55" w:rsidRPr="002A59E2" w:rsidTr="009D051A">
        <w:trPr>
          <w:trHeight w:val="702"/>
        </w:trPr>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t>A3</w:t>
            </w:r>
          </w:p>
        </w:tc>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t>the role and strategic use of marketing communications relevant research</w:t>
            </w:r>
          </w:p>
        </w:tc>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t>C3</w:t>
            </w:r>
          </w:p>
        </w:tc>
        <w:tc>
          <w:tcPr>
            <w:tcW w:w="0" w:type="auto"/>
            <w:tcBorders>
              <w:top w:val="single" w:sz="8" w:space="0" w:color="auto"/>
              <w:left w:val="single" w:sz="8" w:space="0" w:color="auto"/>
              <w:bottom w:val="single" w:sz="8" w:space="0" w:color="auto"/>
              <w:right w:val="single" w:sz="8" w:space="0" w:color="auto"/>
            </w:tcBorders>
          </w:tcPr>
          <w:p w:rsidR="00AA4D55" w:rsidRPr="002A59E2" w:rsidRDefault="00AA4D55" w:rsidP="009D051A">
            <w:pPr>
              <w:rPr>
                <w:sz w:val="19"/>
                <w:szCs w:val="19"/>
              </w:rPr>
            </w:pPr>
            <w:r w:rsidRPr="002A59E2">
              <w:rPr>
                <w:sz w:val="19"/>
                <w:szCs w:val="19"/>
              </w:rPr>
              <w:t>critically evaluate, interpret and integrate marketing research (both research data and theoretical frameworks) to guide decision making and communications strategy development</w:t>
            </w:r>
          </w:p>
        </w:tc>
      </w:tr>
      <w:tr w:rsidR="00AA4D55" w:rsidRPr="002A59E2" w:rsidTr="009D051A">
        <w:trPr>
          <w:trHeight w:val="688"/>
        </w:trPr>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t>A4</w:t>
            </w:r>
          </w:p>
        </w:tc>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t>the theories and concepts associated with integrated marketing communications, and advertising, digital marketing, sales promotions and public relations.</w:t>
            </w:r>
          </w:p>
        </w:tc>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t>C4</w:t>
            </w:r>
          </w:p>
        </w:tc>
        <w:tc>
          <w:tcPr>
            <w:tcW w:w="0" w:type="auto"/>
            <w:tcBorders>
              <w:top w:val="single" w:sz="8" w:space="0" w:color="auto"/>
              <w:left w:val="single" w:sz="8" w:space="0" w:color="auto"/>
              <w:bottom w:val="single" w:sz="8" w:space="0" w:color="auto"/>
              <w:right w:val="single" w:sz="8" w:space="0" w:color="auto"/>
            </w:tcBorders>
          </w:tcPr>
          <w:p w:rsidR="00AA4D55" w:rsidRPr="002A59E2" w:rsidRDefault="00AA4D55" w:rsidP="009D051A">
            <w:pPr>
              <w:rPr>
                <w:sz w:val="19"/>
                <w:szCs w:val="19"/>
              </w:rPr>
            </w:pPr>
            <w:r w:rsidRPr="002A59E2">
              <w:rPr>
                <w:sz w:val="19"/>
                <w:szCs w:val="19"/>
              </w:rPr>
              <w:t>develop strategic marketing communications options and select between them</w:t>
            </w:r>
          </w:p>
        </w:tc>
      </w:tr>
      <w:tr w:rsidR="00AA4D55" w:rsidRPr="002A59E2" w:rsidTr="009D051A">
        <w:trPr>
          <w:trHeight w:val="400"/>
        </w:trPr>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lastRenderedPageBreak/>
              <w:t>A5</w:t>
            </w:r>
          </w:p>
        </w:tc>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t xml:space="preserve">the ethical and legal issues facing marketing decision makers </w:t>
            </w:r>
          </w:p>
        </w:tc>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t>C5</w:t>
            </w:r>
          </w:p>
        </w:tc>
        <w:tc>
          <w:tcPr>
            <w:tcW w:w="0" w:type="auto"/>
            <w:tcBorders>
              <w:top w:val="single" w:sz="8" w:space="0" w:color="auto"/>
              <w:left w:val="single" w:sz="8" w:space="0" w:color="auto"/>
              <w:bottom w:val="single" w:sz="8" w:space="0" w:color="auto"/>
              <w:right w:val="single" w:sz="8" w:space="0" w:color="auto"/>
            </w:tcBorders>
          </w:tcPr>
          <w:p w:rsidR="00AA4D55" w:rsidRPr="002A59E2" w:rsidRDefault="00AA4D55" w:rsidP="009D051A">
            <w:pPr>
              <w:rPr>
                <w:sz w:val="19"/>
                <w:szCs w:val="19"/>
              </w:rPr>
            </w:pPr>
            <w:r w:rsidRPr="002A59E2">
              <w:rPr>
                <w:sz w:val="19"/>
                <w:szCs w:val="19"/>
              </w:rPr>
              <w:t>develop a potentially effective marketing communications plan tailored to an organisation's needs and constraints</w:t>
            </w:r>
          </w:p>
        </w:tc>
      </w:tr>
      <w:tr w:rsidR="00AA4D55" w:rsidRPr="002A59E2" w:rsidTr="009D051A">
        <w:trPr>
          <w:trHeight w:val="401"/>
        </w:trPr>
        <w:tc>
          <w:tcPr>
            <w:tcW w:w="0" w:type="auto"/>
            <w:tcBorders>
              <w:top w:val="single" w:sz="8" w:space="0" w:color="auto"/>
              <w:left w:val="single" w:sz="8" w:space="0" w:color="auto"/>
              <w:bottom w:val="single" w:sz="4" w:space="0" w:color="auto"/>
              <w:right w:val="nil"/>
            </w:tcBorders>
          </w:tcPr>
          <w:p w:rsidR="00AA4D55" w:rsidRPr="002A59E2" w:rsidRDefault="00AA4D55" w:rsidP="009D051A">
            <w:pPr>
              <w:autoSpaceDE w:val="0"/>
              <w:autoSpaceDN w:val="0"/>
              <w:rPr>
                <w:sz w:val="19"/>
                <w:szCs w:val="19"/>
              </w:rPr>
            </w:pPr>
          </w:p>
        </w:tc>
        <w:tc>
          <w:tcPr>
            <w:tcW w:w="0" w:type="auto"/>
            <w:tcBorders>
              <w:top w:val="single" w:sz="8" w:space="0" w:color="auto"/>
              <w:left w:val="single" w:sz="8" w:space="0" w:color="auto"/>
              <w:bottom w:val="single" w:sz="4" w:space="0" w:color="auto"/>
              <w:right w:val="nil"/>
            </w:tcBorders>
          </w:tcPr>
          <w:p w:rsidR="00AA4D55" w:rsidRPr="002A59E2" w:rsidRDefault="00AA4D55" w:rsidP="009D051A">
            <w:pPr>
              <w:autoSpaceDE w:val="0"/>
              <w:autoSpaceDN w:val="0"/>
              <w:rPr>
                <w:sz w:val="19"/>
                <w:szCs w:val="19"/>
              </w:rPr>
            </w:pPr>
          </w:p>
        </w:tc>
        <w:tc>
          <w:tcPr>
            <w:tcW w:w="0" w:type="auto"/>
            <w:tcBorders>
              <w:top w:val="single" w:sz="8" w:space="0" w:color="auto"/>
              <w:left w:val="single" w:sz="8" w:space="0" w:color="auto"/>
              <w:bottom w:val="single" w:sz="8" w:space="0" w:color="auto"/>
              <w:right w:val="nil"/>
            </w:tcBorders>
          </w:tcPr>
          <w:p w:rsidR="00AA4D55" w:rsidRPr="002A59E2" w:rsidRDefault="00AA4D55" w:rsidP="009D051A">
            <w:pPr>
              <w:rPr>
                <w:sz w:val="19"/>
                <w:szCs w:val="19"/>
              </w:rPr>
            </w:pPr>
            <w:r w:rsidRPr="002A59E2">
              <w:rPr>
                <w:sz w:val="19"/>
                <w:szCs w:val="19"/>
              </w:rPr>
              <w:t>C6</w:t>
            </w:r>
          </w:p>
        </w:tc>
        <w:tc>
          <w:tcPr>
            <w:tcW w:w="0" w:type="auto"/>
            <w:tcBorders>
              <w:top w:val="single" w:sz="8" w:space="0" w:color="auto"/>
              <w:left w:val="single" w:sz="8" w:space="0" w:color="auto"/>
              <w:bottom w:val="single" w:sz="8" w:space="0" w:color="auto"/>
              <w:right w:val="single" w:sz="8" w:space="0" w:color="auto"/>
            </w:tcBorders>
          </w:tcPr>
          <w:p w:rsidR="00AA4D55" w:rsidRPr="002A59E2" w:rsidRDefault="00AA4D55" w:rsidP="009D051A">
            <w:pPr>
              <w:rPr>
                <w:sz w:val="19"/>
                <w:szCs w:val="19"/>
              </w:rPr>
            </w:pPr>
            <w:r w:rsidRPr="002A59E2">
              <w:rPr>
                <w:sz w:val="19"/>
                <w:szCs w:val="19"/>
              </w:rPr>
              <w:t xml:space="preserve">implement, manage and critically evaluate a marketing communications programme </w:t>
            </w:r>
          </w:p>
        </w:tc>
      </w:tr>
      <w:tr w:rsidR="00AA4D55" w:rsidRPr="002A59E2" w:rsidTr="009D051A">
        <w:trPr>
          <w:gridAfter w:val="2"/>
          <w:trHeight w:val="329"/>
        </w:trPr>
        <w:tc>
          <w:tcPr>
            <w:tcW w:w="0" w:type="auto"/>
            <w:gridSpan w:val="2"/>
            <w:tcBorders>
              <w:top w:val="single" w:sz="4" w:space="0" w:color="auto"/>
              <w:left w:val="single" w:sz="4" w:space="0" w:color="auto"/>
              <w:bottom w:val="single" w:sz="8" w:space="0" w:color="auto"/>
              <w:right w:val="single" w:sz="4" w:space="0" w:color="auto"/>
            </w:tcBorders>
            <w:shd w:val="clear" w:color="auto" w:fill="D9D9D9"/>
          </w:tcPr>
          <w:p w:rsidR="00AA4D55" w:rsidRPr="002A59E2" w:rsidRDefault="00AA4D55" w:rsidP="009D051A">
            <w:pPr>
              <w:rPr>
                <w:b/>
                <w:bCs/>
                <w:sz w:val="19"/>
                <w:szCs w:val="19"/>
              </w:rPr>
            </w:pPr>
            <w:r w:rsidRPr="002A59E2">
              <w:rPr>
                <w:b/>
                <w:bCs/>
                <w:sz w:val="19"/>
                <w:szCs w:val="19"/>
              </w:rPr>
              <w:t>Cognitive skills</w:t>
            </w:r>
          </w:p>
        </w:tc>
      </w:tr>
      <w:tr w:rsidR="00AA4D55" w:rsidRPr="002A59E2" w:rsidTr="009D051A">
        <w:trPr>
          <w:gridAfter w:val="2"/>
          <w:trHeight w:val="572"/>
        </w:trPr>
        <w:tc>
          <w:tcPr>
            <w:tcW w:w="0" w:type="auto"/>
            <w:tcBorders>
              <w:top w:val="single" w:sz="8" w:space="0" w:color="auto"/>
              <w:left w:val="single" w:sz="4" w:space="0" w:color="auto"/>
              <w:bottom w:val="single" w:sz="8" w:space="0" w:color="auto"/>
              <w:right w:val="nil"/>
            </w:tcBorders>
          </w:tcPr>
          <w:p w:rsidR="00AA4D55" w:rsidRPr="002A59E2" w:rsidRDefault="00AA4D55" w:rsidP="009D051A">
            <w:pPr>
              <w:rPr>
                <w:sz w:val="19"/>
                <w:szCs w:val="19"/>
              </w:rPr>
            </w:pPr>
            <w:r w:rsidRPr="002A59E2">
              <w:rPr>
                <w:sz w:val="19"/>
                <w:szCs w:val="19"/>
              </w:rPr>
              <w:t>B1</w:t>
            </w:r>
          </w:p>
        </w:tc>
        <w:tc>
          <w:tcPr>
            <w:tcW w:w="0" w:type="auto"/>
            <w:tcBorders>
              <w:top w:val="single" w:sz="8" w:space="0" w:color="auto"/>
              <w:left w:val="single" w:sz="8" w:space="0" w:color="auto"/>
              <w:bottom w:val="single" w:sz="8" w:space="0" w:color="auto"/>
              <w:right w:val="single" w:sz="4" w:space="0" w:color="auto"/>
            </w:tcBorders>
          </w:tcPr>
          <w:p w:rsidR="00AA4D55" w:rsidRPr="002A59E2" w:rsidRDefault="00AA4D55" w:rsidP="009D051A">
            <w:pPr>
              <w:rPr>
                <w:sz w:val="19"/>
                <w:szCs w:val="19"/>
              </w:rPr>
            </w:pPr>
            <w:r w:rsidRPr="002A59E2">
              <w:rPr>
                <w:sz w:val="19"/>
                <w:szCs w:val="19"/>
              </w:rPr>
              <w:t>analyse a marketing communications issue using suitable theoretical frameworks and practical data and devise alternative responses</w:t>
            </w:r>
          </w:p>
        </w:tc>
      </w:tr>
      <w:tr w:rsidR="00AA4D55" w:rsidRPr="002A59E2" w:rsidTr="009D051A">
        <w:trPr>
          <w:gridAfter w:val="2"/>
          <w:trHeight w:val="393"/>
        </w:trPr>
        <w:tc>
          <w:tcPr>
            <w:tcW w:w="0" w:type="auto"/>
            <w:tcBorders>
              <w:top w:val="single" w:sz="8" w:space="0" w:color="auto"/>
              <w:left w:val="single" w:sz="4" w:space="0" w:color="auto"/>
              <w:bottom w:val="single" w:sz="8" w:space="0" w:color="auto"/>
              <w:right w:val="nil"/>
            </w:tcBorders>
          </w:tcPr>
          <w:p w:rsidR="00AA4D55" w:rsidRPr="002A59E2" w:rsidRDefault="00AA4D55" w:rsidP="009D051A">
            <w:pPr>
              <w:rPr>
                <w:sz w:val="19"/>
                <w:szCs w:val="19"/>
              </w:rPr>
            </w:pPr>
            <w:r w:rsidRPr="002A59E2">
              <w:rPr>
                <w:sz w:val="19"/>
                <w:szCs w:val="19"/>
              </w:rPr>
              <w:t>B2</w:t>
            </w:r>
          </w:p>
        </w:tc>
        <w:tc>
          <w:tcPr>
            <w:tcW w:w="0" w:type="auto"/>
            <w:tcBorders>
              <w:top w:val="single" w:sz="8" w:space="0" w:color="auto"/>
              <w:left w:val="single" w:sz="8" w:space="0" w:color="auto"/>
              <w:bottom w:val="single" w:sz="8" w:space="0" w:color="auto"/>
              <w:right w:val="single" w:sz="4" w:space="0" w:color="auto"/>
            </w:tcBorders>
          </w:tcPr>
          <w:p w:rsidR="00AA4D55" w:rsidRPr="002A59E2" w:rsidRDefault="00AA4D55" w:rsidP="009D051A">
            <w:pPr>
              <w:rPr>
                <w:sz w:val="19"/>
                <w:szCs w:val="19"/>
              </w:rPr>
            </w:pPr>
            <w:r w:rsidRPr="002A59E2">
              <w:rPr>
                <w:sz w:val="19"/>
                <w:szCs w:val="19"/>
              </w:rPr>
              <w:t>evaluate alternative marketing communications strategies for feasibility and gap-reducing properties</w:t>
            </w:r>
          </w:p>
        </w:tc>
      </w:tr>
      <w:tr w:rsidR="00AA4D55" w:rsidRPr="002A59E2" w:rsidTr="009D051A">
        <w:trPr>
          <w:gridAfter w:val="2"/>
          <w:trHeight w:val="668"/>
        </w:trPr>
        <w:tc>
          <w:tcPr>
            <w:tcW w:w="0" w:type="auto"/>
            <w:tcBorders>
              <w:top w:val="single" w:sz="8" w:space="0" w:color="auto"/>
              <w:left w:val="single" w:sz="4" w:space="0" w:color="auto"/>
              <w:bottom w:val="single" w:sz="8" w:space="0" w:color="auto"/>
              <w:right w:val="nil"/>
            </w:tcBorders>
          </w:tcPr>
          <w:p w:rsidR="00AA4D55" w:rsidRPr="002A59E2" w:rsidRDefault="00AA4D55" w:rsidP="009D051A">
            <w:pPr>
              <w:rPr>
                <w:sz w:val="19"/>
                <w:szCs w:val="19"/>
              </w:rPr>
            </w:pPr>
            <w:r w:rsidRPr="002A59E2">
              <w:rPr>
                <w:sz w:val="19"/>
                <w:szCs w:val="19"/>
              </w:rPr>
              <w:t>B3</w:t>
            </w:r>
          </w:p>
        </w:tc>
        <w:tc>
          <w:tcPr>
            <w:tcW w:w="0" w:type="auto"/>
            <w:tcBorders>
              <w:top w:val="single" w:sz="8" w:space="0" w:color="auto"/>
              <w:left w:val="single" w:sz="8" w:space="0" w:color="auto"/>
              <w:bottom w:val="single" w:sz="8" w:space="0" w:color="auto"/>
              <w:right w:val="single" w:sz="4" w:space="0" w:color="auto"/>
            </w:tcBorders>
          </w:tcPr>
          <w:p w:rsidR="00AA4D55" w:rsidRPr="002A59E2" w:rsidRDefault="00AA4D55" w:rsidP="009D051A">
            <w:pPr>
              <w:rPr>
                <w:sz w:val="19"/>
                <w:szCs w:val="19"/>
              </w:rPr>
            </w:pPr>
            <w:r w:rsidRPr="002A59E2">
              <w:rPr>
                <w:sz w:val="19"/>
                <w:szCs w:val="19"/>
              </w:rPr>
              <w:t>correctly apply abstract marketing and marketing communications specific theories and relevant research to practical marketing situations</w:t>
            </w:r>
          </w:p>
        </w:tc>
      </w:tr>
      <w:tr w:rsidR="00AA4D55" w:rsidRPr="002A59E2" w:rsidTr="009D051A">
        <w:trPr>
          <w:gridAfter w:val="2"/>
          <w:trHeight w:val="551"/>
        </w:trPr>
        <w:tc>
          <w:tcPr>
            <w:tcW w:w="0" w:type="auto"/>
            <w:tcBorders>
              <w:top w:val="single" w:sz="8" w:space="0" w:color="auto"/>
              <w:left w:val="single" w:sz="4" w:space="0" w:color="auto"/>
              <w:bottom w:val="single" w:sz="8" w:space="0" w:color="auto"/>
              <w:right w:val="nil"/>
            </w:tcBorders>
          </w:tcPr>
          <w:p w:rsidR="00AA4D55" w:rsidRPr="002A59E2" w:rsidRDefault="00AA4D55" w:rsidP="009D051A">
            <w:pPr>
              <w:rPr>
                <w:sz w:val="19"/>
                <w:szCs w:val="19"/>
              </w:rPr>
            </w:pPr>
            <w:r w:rsidRPr="002A59E2">
              <w:rPr>
                <w:sz w:val="19"/>
                <w:szCs w:val="19"/>
              </w:rPr>
              <w:t>B4</w:t>
            </w:r>
          </w:p>
        </w:tc>
        <w:tc>
          <w:tcPr>
            <w:tcW w:w="0" w:type="auto"/>
            <w:tcBorders>
              <w:top w:val="single" w:sz="8" w:space="0" w:color="auto"/>
              <w:left w:val="single" w:sz="8" w:space="0" w:color="auto"/>
              <w:bottom w:val="single" w:sz="8" w:space="0" w:color="auto"/>
              <w:right w:val="single" w:sz="4" w:space="0" w:color="auto"/>
            </w:tcBorders>
          </w:tcPr>
          <w:p w:rsidR="00AA4D55" w:rsidRPr="002A59E2" w:rsidRDefault="00AA4D55" w:rsidP="009D051A">
            <w:pPr>
              <w:ind w:left="10"/>
              <w:rPr>
                <w:sz w:val="19"/>
                <w:szCs w:val="19"/>
              </w:rPr>
            </w:pPr>
            <w:r w:rsidRPr="002A59E2">
              <w:rPr>
                <w:sz w:val="19"/>
                <w:szCs w:val="19"/>
              </w:rPr>
              <w:t>identify and solve strategic marketing communications problems combining appropriate theory and practice</w:t>
            </w:r>
          </w:p>
          <w:p w:rsidR="00AA4D55" w:rsidRPr="002A59E2" w:rsidRDefault="00AA4D55" w:rsidP="009D051A">
            <w:pPr>
              <w:ind w:left="10"/>
              <w:rPr>
                <w:sz w:val="19"/>
                <w:szCs w:val="19"/>
              </w:rPr>
            </w:pPr>
          </w:p>
        </w:tc>
      </w:tr>
      <w:tr w:rsidR="00AA4D55" w:rsidRPr="002A59E2" w:rsidTr="009D051A">
        <w:trPr>
          <w:gridAfter w:val="2"/>
          <w:trHeight w:val="948"/>
        </w:trPr>
        <w:tc>
          <w:tcPr>
            <w:tcW w:w="0" w:type="auto"/>
            <w:tcBorders>
              <w:top w:val="single" w:sz="8" w:space="0" w:color="auto"/>
              <w:left w:val="single" w:sz="4" w:space="0" w:color="auto"/>
              <w:bottom w:val="single" w:sz="4" w:space="0" w:color="auto"/>
              <w:right w:val="nil"/>
            </w:tcBorders>
          </w:tcPr>
          <w:p w:rsidR="00AA4D55" w:rsidRPr="002A59E2" w:rsidRDefault="00AA4D55" w:rsidP="009D051A">
            <w:pPr>
              <w:rPr>
                <w:sz w:val="19"/>
                <w:szCs w:val="19"/>
              </w:rPr>
            </w:pPr>
            <w:r w:rsidRPr="002A59E2">
              <w:rPr>
                <w:sz w:val="19"/>
                <w:szCs w:val="19"/>
              </w:rPr>
              <w:t>B5</w:t>
            </w:r>
          </w:p>
        </w:tc>
        <w:tc>
          <w:tcPr>
            <w:tcW w:w="0" w:type="auto"/>
            <w:tcBorders>
              <w:top w:val="single" w:sz="8" w:space="0" w:color="auto"/>
              <w:left w:val="single" w:sz="8" w:space="0" w:color="auto"/>
              <w:bottom w:val="single" w:sz="4" w:space="0" w:color="auto"/>
              <w:right w:val="single" w:sz="4" w:space="0" w:color="auto"/>
            </w:tcBorders>
          </w:tcPr>
          <w:p w:rsidR="00AA4D55" w:rsidRPr="002A59E2" w:rsidRDefault="00AA4D55" w:rsidP="009D051A">
            <w:pPr>
              <w:rPr>
                <w:sz w:val="19"/>
                <w:szCs w:val="19"/>
              </w:rPr>
            </w:pPr>
            <w:r w:rsidRPr="002A59E2">
              <w:rPr>
                <w:sz w:val="19"/>
                <w:szCs w:val="19"/>
              </w:rPr>
              <w:t>decide research and knowledge requirements for decision-making purposes</w:t>
            </w:r>
          </w:p>
        </w:tc>
      </w:tr>
    </w:tbl>
    <w:p w:rsidR="00AA4D55" w:rsidRDefault="00AA4D55" w:rsidP="00AA4D55"/>
    <w:p w:rsidR="00AA4D55" w:rsidRPr="00465E0A" w:rsidRDefault="00AA4D55" w:rsidP="00AA4D55">
      <w:pPr>
        <w:suppressAutoHyphens w:val="0"/>
      </w:pPr>
      <w:r>
        <w:br w:type="page"/>
      </w:r>
    </w:p>
    <w:tbl>
      <w:tblPr>
        <w:tblW w:w="0" w:type="auto"/>
        <w:jc w:val="center"/>
        <w:tblLook w:val="0000" w:firstRow="0" w:lastRow="0" w:firstColumn="0" w:lastColumn="0" w:noHBand="0" w:noVBand="0"/>
      </w:tblPr>
      <w:tblGrid>
        <w:gridCol w:w="403"/>
        <w:gridCol w:w="403"/>
        <w:gridCol w:w="403"/>
        <w:gridCol w:w="403"/>
        <w:gridCol w:w="403"/>
        <w:gridCol w:w="403"/>
        <w:gridCol w:w="403"/>
        <w:gridCol w:w="402"/>
        <w:gridCol w:w="402"/>
        <w:gridCol w:w="402"/>
        <w:gridCol w:w="402"/>
        <w:gridCol w:w="402"/>
        <w:gridCol w:w="402"/>
        <w:gridCol w:w="410"/>
        <w:gridCol w:w="410"/>
        <w:gridCol w:w="410"/>
        <w:gridCol w:w="410"/>
        <w:gridCol w:w="410"/>
        <w:gridCol w:w="410"/>
        <w:gridCol w:w="410"/>
        <w:gridCol w:w="410"/>
        <w:gridCol w:w="410"/>
        <w:gridCol w:w="410"/>
        <w:gridCol w:w="410"/>
        <w:gridCol w:w="410"/>
        <w:gridCol w:w="410"/>
      </w:tblGrid>
      <w:tr w:rsidR="00AA4D55" w:rsidRPr="002A59E2" w:rsidTr="009D051A">
        <w:trPr>
          <w:jc w:val="center"/>
        </w:trPr>
        <w:tc>
          <w:tcPr>
            <w:tcW w:w="0" w:type="auto"/>
            <w:gridSpan w:val="26"/>
            <w:tcBorders>
              <w:top w:val="single" w:sz="4" w:space="0" w:color="000000"/>
              <w:left w:val="single" w:sz="4" w:space="0" w:color="000000"/>
              <w:bottom w:val="single" w:sz="4" w:space="0" w:color="000000"/>
              <w:right w:val="single" w:sz="4" w:space="0" w:color="000000"/>
            </w:tcBorders>
            <w:shd w:val="clear" w:color="auto" w:fill="D9D9D9"/>
          </w:tcPr>
          <w:p w:rsidR="00AA4D55" w:rsidRPr="002A59E2" w:rsidRDefault="00AA4D55" w:rsidP="009D051A">
            <w:r w:rsidRPr="002A59E2">
              <w:lastRenderedPageBreak/>
              <w:t xml:space="preserve">Programme outcomes </w:t>
            </w:r>
          </w:p>
        </w:tc>
      </w:tr>
      <w:tr w:rsidR="00AA4D55" w:rsidRPr="002A59E2" w:rsidTr="009D051A">
        <w:trPr>
          <w:trHeight w:val="70"/>
          <w:jc w:val="center"/>
        </w:trPr>
        <w:tc>
          <w:tcPr>
            <w:tcW w:w="0" w:type="auto"/>
            <w:tcBorders>
              <w:left w:val="single" w:sz="4" w:space="0" w:color="000000"/>
              <w:bottom w:val="single" w:sz="4" w:space="0" w:color="000000"/>
            </w:tcBorders>
            <w:vAlign w:val="bottom"/>
          </w:tcPr>
          <w:p w:rsidR="00AA4D55" w:rsidRPr="002A59E2" w:rsidRDefault="00AA4D55" w:rsidP="009D051A">
            <w:r w:rsidRPr="002A59E2">
              <w:t>A1</w:t>
            </w:r>
          </w:p>
        </w:tc>
        <w:tc>
          <w:tcPr>
            <w:tcW w:w="0" w:type="auto"/>
            <w:tcBorders>
              <w:left w:val="single" w:sz="4" w:space="0" w:color="000000"/>
              <w:bottom w:val="single" w:sz="4" w:space="0" w:color="000000"/>
            </w:tcBorders>
            <w:vAlign w:val="bottom"/>
          </w:tcPr>
          <w:p w:rsidR="00AA4D55" w:rsidRPr="002A59E2" w:rsidRDefault="00AA4D55" w:rsidP="009D051A">
            <w:r w:rsidRPr="002A59E2">
              <w:t>A2</w:t>
            </w:r>
          </w:p>
        </w:tc>
        <w:tc>
          <w:tcPr>
            <w:tcW w:w="0" w:type="auto"/>
            <w:tcBorders>
              <w:left w:val="single" w:sz="4" w:space="0" w:color="000000"/>
              <w:bottom w:val="single" w:sz="4" w:space="0" w:color="000000"/>
            </w:tcBorders>
            <w:vAlign w:val="bottom"/>
          </w:tcPr>
          <w:p w:rsidR="00AA4D55" w:rsidRPr="002A59E2" w:rsidRDefault="00AA4D55" w:rsidP="009D051A">
            <w:r w:rsidRPr="002A59E2">
              <w:t>A3</w:t>
            </w:r>
          </w:p>
        </w:tc>
        <w:tc>
          <w:tcPr>
            <w:tcW w:w="0" w:type="auto"/>
            <w:tcBorders>
              <w:left w:val="single" w:sz="4" w:space="0" w:color="000000"/>
              <w:bottom w:val="single" w:sz="4" w:space="0" w:color="000000"/>
            </w:tcBorders>
            <w:vAlign w:val="bottom"/>
          </w:tcPr>
          <w:p w:rsidR="00AA4D55" w:rsidRPr="002A59E2" w:rsidRDefault="00AA4D55" w:rsidP="009D051A">
            <w:r w:rsidRPr="002A59E2">
              <w:t>A4</w:t>
            </w:r>
          </w:p>
        </w:tc>
        <w:tc>
          <w:tcPr>
            <w:tcW w:w="0" w:type="auto"/>
            <w:tcBorders>
              <w:left w:val="single" w:sz="4" w:space="0" w:color="000000"/>
              <w:bottom w:val="single" w:sz="4" w:space="0" w:color="000000"/>
            </w:tcBorders>
            <w:vAlign w:val="bottom"/>
          </w:tcPr>
          <w:p w:rsidR="00AA4D55" w:rsidRPr="002A59E2" w:rsidRDefault="00AA4D55" w:rsidP="009D051A">
            <w:r w:rsidRPr="002A59E2">
              <w:t>A5</w:t>
            </w:r>
          </w:p>
        </w:tc>
        <w:tc>
          <w:tcPr>
            <w:tcW w:w="0" w:type="auto"/>
            <w:tcBorders>
              <w:left w:val="single" w:sz="4" w:space="0" w:color="000000"/>
              <w:bottom w:val="single" w:sz="4" w:space="0" w:color="000000"/>
            </w:tcBorders>
            <w:vAlign w:val="bottom"/>
          </w:tcPr>
          <w:p w:rsidR="00AA4D55" w:rsidRPr="002A59E2" w:rsidRDefault="00AA4D55" w:rsidP="009D051A">
            <w:r w:rsidRPr="002A59E2">
              <w:t>A6</w:t>
            </w:r>
          </w:p>
        </w:tc>
        <w:tc>
          <w:tcPr>
            <w:tcW w:w="0" w:type="auto"/>
            <w:tcBorders>
              <w:left w:val="single" w:sz="4" w:space="0" w:color="000000"/>
              <w:bottom w:val="single" w:sz="4" w:space="0" w:color="000000"/>
            </w:tcBorders>
            <w:vAlign w:val="bottom"/>
          </w:tcPr>
          <w:p w:rsidR="00AA4D55" w:rsidRPr="002A59E2" w:rsidRDefault="00AA4D55" w:rsidP="009D051A">
            <w:r w:rsidRPr="002A59E2">
              <w:t>A7</w:t>
            </w:r>
          </w:p>
        </w:tc>
        <w:tc>
          <w:tcPr>
            <w:tcW w:w="0" w:type="auto"/>
            <w:tcBorders>
              <w:left w:val="single" w:sz="4" w:space="0" w:color="000000"/>
              <w:bottom w:val="single" w:sz="4" w:space="0" w:color="000000"/>
            </w:tcBorders>
            <w:vAlign w:val="bottom"/>
          </w:tcPr>
          <w:p w:rsidR="00AA4D55" w:rsidRPr="002A59E2" w:rsidRDefault="00AA4D55" w:rsidP="009D051A">
            <w:r w:rsidRPr="002A59E2">
              <w:t>B1</w:t>
            </w:r>
          </w:p>
        </w:tc>
        <w:tc>
          <w:tcPr>
            <w:tcW w:w="0" w:type="auto"/>
            <w:tcBorders>
              <w:left w:val="single" w:sz="4" w:space="0" w:color="000000"/>
              <w:bottom w:val="single" w:sz="4" w:space="0" w:color="000000"/>
            </w:tcBorders>
            <w:vAlign w:val="bottom"/>
          </w:tcPr>
          <w:p w:rsidR="00AA4D55" w:rsidRPr="002A59E2" w:rsidRDefault="00AA4D55" w:rsidP="009D051A">
            <w:r w:rsidRPr="002A59E2">
              <w:t>B2</w:t>
            </w:r>
          </w:p>
        </w:tc>
        <w:tc>
          <w:tcPr>
            <w:tcW w:w="0" w:type="auto"/>
            <w:tcBorders>
              <w:left w:val="single" w:sz="4" w:space="0" w:color="000000"/>
              <w:bottom w:val="single" w:sz="4" w:space="0" w:color="000000"/>
            </w:tcBorders>
            <w:vAlign w:val="bottom"/>
          </w:tcPr>
          <w:p w:rsidR="00AA4D55" w:rsidRPr="002A59E2" w:rsidRDefault="00AA4D55" w:rsidP="009D051A">
            <w:r w:rsidRPr="002A59E2">
              <w:t>B3</w:t>
            </w:r>
          </w:p>
        </w:tc>
        <w:tc>
          <w:tcPr>
            <w:tcW w:w="0" w:type="auto"/>
            <w:tcBorders>
              <w:left w:val="single" w:sz="4" w:space="0" w:color="000000"/>
              <w:bottom w:val="single" w:sz="4" w:space="0" w:color="000000"/>
            </w:tcBorders>
            <w:vAlign w:val="bottom"/>
          </w:tcPr>
          <w:p w:rsidR="00AA4D55" w:rsidRPr="002A59E2" w:rsidRDefault="00AA4D55" w:rsidP="009D051A">
            <w:r w:rsidRPr="002A59E2">
              <w:t>B4</w:t>
            </w:r>
          </w:p>
        </w:tc>
        <w:tc>
          <w:tcPr>
            <w:tcW w:w="0" w:type="auto"/>
            <w:tcBorders>
              <w:left w:val="single" w:sz="4" w:space="0" w:color="000000"/>
              <w:bottom w:val="single" w:sz="4" w:space="0" w:color="000000"/>
            </w:tcBorders>
            <w:vAlign w:val="bottom"/>
          </w:tcPr>
          <w:p w:rsidR="00AA4D55" w:rsidRPr="002A59E2" w:rsidRDefault="00AA4D55" w:rsidP="009D051A">
            <w:r w:rsidRPr="002A59E2">
              <w:t>B5</w:t>
            </w:r>
          </w:p>
        </w:tc>
        <w:tc>
          <w:tcPr>
            <w:tcW w:w="0" w:type="auto"/>
            <w:tcBorders>
              <w:left w:val="single" w:sz="4" w:space="0" w:color="000000"/>
              <w:bottom w:val="single" w:sz="4" w:space="0" w:color="000000"/>
            </w:tcBorders>
            <w:vAlign w:val="bottom"/>
          </w:tcPr>
          <w:p w:rsidR="00AA4D55" w:rsidRPr="002A59E2" w:rsidRDefault="00AA4D55" w:rsidP="009D051A">
            <w:r w:rsidRPr="002A59E2">
              <w:t>B6</w:t>
            </w:r>
          </w:p>
        </w:tc>
        <w:tc>
          <w:tcPr>
            <w:tcW w:w="0" w:type="auto"/>
            <w:tcBorders>
              <w:left w:val="single" w:sz="4" w:space="0" w:color="000000"/>
              <w:bottom w:val="single" w:sz="4" w:space="0" w:color="000000"/>
            </w:tcBorders>
            <w:vAlign w:val="bottom"/>
          </w:tcPr>
          <w:p w:rsidR="00AA4D55" w:rsidRPr="002A59E2" w:rsidRDefault="00AA4D55" w:rsidP="009D051A">
            <w:r w:rsidRPr="002A59E2">
              <w:t>C1</w:t>
            </w:r>
          </w:p>
        </w:tc>
        <w:tc>
          <w:tcPr>
            <w:tcW w:w="0" w:type="auto"/>
            <w:tcBorders>
              <w:left w:val="single" w:sz="4" w:space="0" w:color="000000"/>
              <w:bottom w:val="single" w:sz="4" w:space="0" w:color="000000"/>
            </w:tcBorders>
            <w:vAlign w:val="bottom"/>
          </w:tcPr>
          <w:p w:rsidR="00AA4D55" w:rsidRPr="002A59E2" w:rsidRDefault="00AA4D55" w:rsidP="009D051A">
            <w:r w:rsidRPr="002A59E2">
              <w:t>C2</w:t>
            </w:r>
          </w:p>
        </w:tc>
        <w:tc>
          <w:tcPr>
            <w:tcW w:w="0" w:type="auto"/>
            <w:tcBorders>
              <w:left w:val="single" w:sz="4" w:space="0" w:color="000000"/>
              <w:bottom w:val="single" w:sz="4" w:space="0" w:color="000000"/>
            </w:tcBorders>
            <w:vAlign w:val="bottom"/>
          </w:tcPr>
          <w:p w:rsidR="00AA4D55" w:rsidRPr="002A59E2" w:rsidRDefault="00AA4D55" w:rsidP="009D051A">
            <w:r w:rsidRPr="002A59E2">
              <w:t>C3</w:t>
            </w:r>
          </w:p>
        </w:tc>
        <w:tc>
          <w:tcPr>
            <w:tcW w:w="0" w:type="auto"/>
            <w:tcBorders>
              <w:left w:val="single" w:sz="4" w:space="0" w:color="000000"/>
              <w:bottom w:val="single" w:sz="4" w:space="0" w:color="000000"/>
            </w:tcBorders>
            <w:vAlign w:val="bottom"/>
          </w:tcPr>
          <w:p w:rsidR="00AA4D55" w:rsidRPr="002A59E2" w:rsidRDefault="00AA4D55" w:rsidP="009D051A">
            <w:r w:rsidRPr="002A59E2">
              <w:t>C4</w:t>
            </w:r>
          </w:p>
        </w:tc>
        <w:tc>
          <w:tcPr>
            <w:tcW w:w="0" w:type="auto"/>
            <w:tcBorders>
              <w:left w:val="single" w:sz="4" w:space="0" w:color="000000"/>
              <w:bottom w:val="single" w:sz="4" w:space="0" w:color="000000"/>
            </w:tcBorders>
            <w:vAlign w:val="bottom"/>
          </w:tcPr>
          <w:p w:rsidR="00AA4D55" w:rsidRPr="002A59E2" w:rsidRDefault="00AA4D55" w:rsidP="009D051A">
            <w:r w:rsidRPr="002A59E2">
              <w:t>C5</w:t>
            </w:r>
          </w:p>
        </w:tc>
        <w:tc>
          <w:tcPr>
            <w:tcW w:w="0" w:type="auto"/>
            <w:tcBorders>
              <w:left w:val="single" w:sz="4" w:space="0" w:color="000000"/>
              <w:bottom w:val="single" w:sz="4" w:space="0" w:color="000000"/>
            </w:tcBorders>
            <w:vAlign w:val="bottom"/>
          </w:tcPr>
          <w:p w:rsidR="00AA4D55" w:rsidRPr="002A59E2" w:rsidRDefault="00AA4D55" w:rsidP="009D051A">
            <w:r w:rsidRPr="002A59E2">
              <w:t>C6</w:t>
            </w:r>
          </w:p>
        </w:tc>
        <w:tc>
          <w:tcPr>
            <w:tcW w:w="0" w:type="auto"/>
            <w:tcBorders>
              <w:left w:val="single" w:sz="4" w:space="0" w:color="000000"/>
              <w:bottom w:val="single" w:sz="4" w:space="0" w:color="000000"/>
            </w:tcBorders>
            <w:vAlign w:val="bottom"/>
          </w:tcPr>
          <w:p w:rsidR="00AA4D55" w:rsidRPr="002A59E2" w:rsidRDefault="00AA4D55" w:rsidP="009D051A">
            <w:r w:rsidRPr="002A59E2">
              <w:t>D1</w:t>
            </w:r>
          </w:p>
        </w:tc>
        <w:tc>
          <w:tcPr>
            <w:tcW w:w="0" w:type="auto"/>
            <w:tcBorders>
              <w:left w:val="single" w:sz="4" w:space="0" w:color="000000"/>
              <w:bottom w:val="single" w:sz="4" w:space="0" w:color="000000"/>
            </w:tcBorders>
            <w:vAlign w:val="bottom"/>
          </w:tcPr>
          <w:p w:rsidR="00AA4D55" w:rsidRPr="002A59E2" w:rsidRDefault="00AA4D55" w:rsidP="009D051A">
            <w:r w:rsidRPr="002A59E2">
              <w:t>D2</w:t>
            </w:r>
          </w:p>
        </w:tc>
        <w:tc>
          <w:tcPr>
            <w:tcW w:w="0" w:type="auto"/>
            <w:tcBorders>
              <w:left w:val="single" w:sz="4" w:space="0" w:color="000000"/>
              <w:bottom w:val="single" w:sz="4" w:space="0" w:color="000000"/>
            </w:tcBorders>
            <w:vAlign w:val="bottom"/>
          </w:tcPr>
          <w:p w:rsidR="00AA4D55" w:rsidRPr="002A59E2" w:rsidRDefault="00AA4D55" w:rsidP="009D051A">
            <w:r w:rsidRPr="002A59E2">
              <w:t>D3</w:t>
            </w:r>
          </w:p>
        </w:tc>
        <w:tc>
          <w:tcPr>
            <w:tcW w:w="0" w:type="auto"/>
            <w:tcBorders>
              <w:left w:val="single" w:sz="4" w:space="0" w:color="000000"/>
              <w:bottom w:val="single" w:sz="4" w:space="0" w:color="000000"/>
            </w:tcBorders>
            <w:vAlign w:val="bottom"/>
          </w:tcPr>
          <w:p w:rsidR="00AA4D55" w:rsidRPr="002A59E2" w:rsidRDefault="00AA4D55" w:rsidP="009D051A">
            <w:r w:rsidRPr="002A59E2">
              <w:t>D4</w:t>
            </w:r>
          </w:p>
        </w:tc>
        <w:tc>
          <w:tcPr>
            <w:tcW w:w="0" w:type="auto"/>
            <w:tcBorders>
              <w:left w:val="single" w:sz="4" w:space="0" w:color="000000"/>
              <w:bottom w:val="single" w:sz="4" w:space="0" w:color="000000"/>
            </w:tcBorders>
            <w:vAlign w:val="bottom"/>
          </w:tcPr>
          <w:p w:rsidR="00AA4D55" w:rsidRPr="002A59E2" w:rsidRDefault="00AA4D55" w:rsidP="009D051A">
            <w:r w:rsidRPr="002A59E2">
              <w:t>D5</w:t>
            </w:r>
          </w:p>
        </w:tc>
        <w:tc>
          <w:tcPr>
            <w:tcW w:w="0" w:type="auto"/>
            <w:tcBorders>
              <w:left w:val="single" w:sz="4" w:space="0" w:color="000000"/>
              <w:bottom w:val="single" w:sz="4" w:space="0" w:color="000000"/>
            </w:tcBorders>
            <w:vAlign w:val="bottom"/>
          </w:tcPr>
          <w:p w:rsidR="00AA4D55" w:rsidRPr="002A59E2" w:rsidRDefault="00AA4D55" w:rsidP="009D051A">
            <w:r w:rsidRPr="002A59E2">
              <w:t>D6</w:t>
            </w:r>
          </w:p>
        </w:tc>
        <w:tc>
          <w:tcPr>
            <w:tcW w:w="0" w:type="auto"/>
            <w:tcBorders>
              <w:left w:val="single" w:sz="4" w:space="0" w:color="000000"/>
              <w:bottom w:val="single" w:sz="4" w:space="0" w:color="000000"/>
              <w:right w:val="single" w:sz="4" w:space="0" w:color="000000"/>
            </w:tcBorders>
            <w:vAlign w:val="bottom"/>
          </w:tcPr>
          <w:p w:rsidR="00AA4D55" w:rsidRPr="002A59E2" w:rsidRDefault="00AA4D55" w:rsidP="009D051A">
            <w:r w:rsidRPr="002A59E2">
              <w:t>D7</w:t>
            </w:r>
          </w:p>
        </w:tc>
      </w:tr>
      <w:tr w:rsidR="00AA4D55" w:rsidRPr="002A59E2" w:rsidTr="009D051A">
        <w:trPr>
          <w:jc w:val="center"/>
        </w:trPr>
        <w:tc>
          <w:tcPr>
            <w:tcW w:w="0" w:type="auto"/>
            <w:gridSpan w:val="26"/>
            <w:tcBorders>
              <w:left w:val="single" w:sz="4" w:space="0" w:color="000000"/>
              <w:bottom w:val="single" w:sz="4" w:space="0" w:color="000000"/>
              <w:right w:val="single" w:sz="4" w:space="0" w:color="000000"/>
            </w:tcBorders>
          </w:tcPr>
          <w:p w:rsidR="00AA4D55" w:rsidRPr="002A59E2" w:rsidRDefault="00AA4D55" w:rsidP="009D051A">
            <w:r w:rsidRPr="002A59E2">
              <w:t>Highest level achieved by all graduates</w:t>
            </w:r>
          </w:p>
        </w:tc>
      </w:tr>
      <w:tr w:rsidR="00AA4D55" w:rsidRPr="002A59E2" w:rsidTr="009D051A">
        <w:trPr>
          <w:jc w:val="center"/>
        </w:trPr>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tcBorders>
            <w:vAlign w:val="center"/>
          </w:tcPr>
          <w:p w:rsidR="00AA4D55" w:rsidRPr="002A59E2" w:rsidRDefault="00AA4D55" w:rsidP="009D051A"/>
        </w:tc>
        <w:tc>
          <w:tcPr>
            <w:tcW w:w="0" w:type="auto"/>
            <w:tcBorders>
              <w:left w:val="single" w:sz="4" w:space="0" w:color="000000"/>
              <w:bottom w:val="single" w:sz="4" w:space="0" w:color="000000"/>
              <w:right w:val="single" w:sz="4" w:space="0" w:color="000000"/>
            </w:tcBorders>
            <w:vAlign w:val="center"/>
          </w:tcPr>
          <w:p w:rsidR="00AA4D55" w:rsidRPr="002A59E2" w:rsidRDefault="00AA4D55" w:rsidP="009D051A"/>
        </w:tc>
      </w:tr>
    </w:tbl>
    <w:p w:rsidR="00AA4D55" w:rsidRPr="00752358" w:rsidRDefault="00AA4D55" w:rsidP="00AA4D55">
      <w:pPr>
        <w:rPr>
          <w:color w:val="00B050"/>
        </w:rPr>
      </w:pPr>
    </w:p>
    <w:p w:rsidR="00AA4D55" w:rsidRPr="002A59E2" w:rsidRDefault="00AA4D55" w:rsidP="00AA4D55">
      <w:r w:rsidRPr="002A59E2">
        <w:rPr>
          <w:b/>
          <w:bCs/>
        </w:rPr>
        <w:t>MA Marketing Communications</w:t>
      </w:r>
    </w:p>
    <w:tbl>
      <w:tblPr>
        <w:tblW w:w="0" w:type="auto"/>
        <w:tblCellMar>
          <w:left w:w="180" w:type="dxa"/>
          <w:right w:w="180" w:type="dxa"/>
        </w:tblCellMar>
        <w:tblLook w:val="0000" w:firstRow="0" w:lastRow="0" w:firstColumn="0" w:lastColumn="0" w:noHBand="0" w:noVBand="0"/>
      </w:tblPr>
      <w:tblGrid>
        <w:gridCol w:w="1481"/>
        <w:gridCol w:w="1012"/>
        <w:gridCol w:w="544"/>
        <w:gridCol w:w="545"/>
        <w:gridCol w:w="545"/>
        <w:gridCol w:w="545"/>
        <w:gridCol w:w="545"/>
        <w:gridCol w:w="545"/>
        <w:gridCol w:w="545"/>
        <w:gridCol w:w="545"/>
        <w:gridCol w:w="545"/>
        <w:gridCol w:w="545"/>
        <w:gridCol w:w="553"/>
        <w:gridCol w:w="553"/>
        <w:gridCol w:w="553"/>
        <w:gridCol w:w="553"/>
        <w:gridCol w:w="553"/>
      </w:tblGrid>
      <w:tr w:rsidR="00AA4D55" w:rsidRPr="002A59E2" w:rsidTr="009D051A">
        <w:trPr>
          <w:trHeight w:val="264"/>
        </w:trPr>
        <w:tc>
          <w:tcPr>
            <w:tcW w:w="0" w:type="auto"/>
            <w:vMerge w:val="restart"/>
            <w:tcBorders>
              <w:top w:val="single" w:sz="8" w:space="0" w:color="000000"/>
              <w:left w:val="single" w:sz="8" w:space="0" w:color="000000"/>
              <w:right w:val="nil"/>
            </w:tcBorders>
            <w:shd w:val="clear" w:color="auto" w:fill="BFBFBF"/>
          </w:tcPr>
          <w:p w:rsidR="00AA4D55" w:rsidRPr="002A59E2" w:rsidRDefault="00AA4D55" w:rsidP="009D051A">
            <w:r w:rsidRPr="002A59E2">
              <w:rPr>
                <w:b/>
                <w:bCs/>
              </w:rPr>
              <w:t xml:space="preserve">Module Title </w:t>
            </w:r>
          </w:p>
        </w:tc>
        <w:tc>
          <w:tcPr>
            <w:tcW w:w="0" w:type="auto"/>
            <w:vMerge w:val="restart"/>
            <w:tcBorders>
              <w:top w:val="single" w:sz="8" w:space="0" w:color="000000"/>
              <w:left w:val="single" w:sz="8" w:space="0" w:color="000000"/>
              <w:right w:val="nil"/>
            </w:tcBorders>
            <w:shd w:val="clear" w:color="auto" w:fill="BFBFBF"/>
          </w:tcPr>
          <w:p w:rsidR="00AA4D55" w:rsidRPr="002A59E2" w:rsidRDefault="00AA4D55" w:rsidP="009D051A">
            <w:pPr>
              <w:rPr>
                <w:sz w:val="18"/>
                <w:szCs w:val="18"/>
              </w:rPr>
            </w:pPr>
            <w:r w:rsidRPr="002A59E2">
              <w:rPr>
                <w:b/>
                <w:bCs/>
                <w:sz w:val="18"/>
                <w:szCs w:val="18"/>
              </w:rPr>
              <w:t>Module Code by Level</w:t>
            </w:r>
          </w:p>
        </w:tc>
        <w:tc>
          <w:tcPr>
            <w:tcW w:w="0" w:type="auto"/>
            <w:gridSpan w:val="15"/>
            <w:tcBorders>
              <w:top w:val="single" w:sz="8" w:space="0" w:color="000000"/>
              <w:left w:val="single" w:sz="8" w:space="0" w:color="000000"/>
              <w:bottom w:val="nil"/>
              <w:right w:val="single" w:sz="8" w:space="0" w:color="auto"/>
            </w:tcBorders>
            <w:shd w:val="clear" w:color="auto" w:fill="BFBFBF"/>
          </w:tcPr>
          <w:p w:rsidR="00AA4D55" w:rsidRPr="002A59E2" w:rsidRDefault="00AA4D55" w:rsidP="009D051A">
            <w:pPr>
              <w:autoSpaceDE w:val="0"/>
              <w:autoSpaceDN w:val="0"/>
            </w:pPr>
            <w:r w:rsidRPr="002A59E2">
              <w:rPr>
                <w:b/>
                <w:bCs/>
              </w:rPr>
              <w:t>Programme outcomes</w:t>
            </w:r>
          </w:p>
        </w:tc>
      </w:tr>
      <w:tr w:rsidR="00AA4D55" w:rsidRPr="002A59E2" w:rsidTr="009D051A">
        <w:trPr>
          <w:trHeight w:val="267"/>
        </w:trPr>
        <w:tc>
          <w:tcPr>
            <w:tcW w:w="0" w:type="auto"/>
            <w:vMerge/>
            <w:tcBorders>
              <w:left w:val="single" w:sz="8" w:space="0" w:color="000000"/>
              <w:bottom w:val="single" w:sz="8" w:space="0" w:color="000000"/>
              <w:right w:val="nil"/>
            </w:tcBorders>
            <w:shd w:val="solid" w:color="C0C0C0" w:fill="C0C0C0"/>
          </w:tcPr>
          <w:p w:rsidR="00AA4D55" w:rsidRPr="002A59E2" w:rsidRDefault="00AA4D55" w:rsidP="009D051A">
            <w:pPr>
              <w:autoSpaceDE w:val="0"/>
              <w:autoSpaceDN w:val="0"/>
            </w:pPr>
          </w:p>
        </w:tc>
        <w:tc>
          <w:tcPr>
            <w:tcW w:w="0" w:type="auto"/>
            <w:vMerge/>
            <w:tcBorders>
              <w:left w:val="single" w:sz="8" w:space="0" w:color="000000"/>
              <w:bottom w:val="nil"/>
              <w:right w:val="nil"/>
            </w:tcBorders>
            <w:shd w:val="solid" w:color="C0C0C0" w:fill="C0C0C0"/>
          </w:tcPr>
          <w:p w:rsidR="00AA4D55" w:rsidRPr="002A59E2" w:rsidRDefault="00AA4D55" w:rsidP="009D051A">
            <w:pPr>
              <w:autoSpaceDE w:val="0"/>
              <w:autoSpaceDN w:val="0"/>
            </w:pPr>
          </w:p>
        </w:tc>
        <w:tc>
          <w:tcPr>
            <w:tcW w:w="0" w:type="auto"/>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tabs>
                <w:tab w:val="center" w:pos="4896"/>
                <w:tab w:val="right" w:pos="9792"/>
              </w:tabs>
            </w:pPr>
            <w:r w:rsidRPr="002A59E2">
              <w:t>A1</w:t>
            </w:r>
          </w:p>
        </w:tc>
        <w:tc>
          <w:tcPr>
            <w:tcW w:w="0" w:type="auto"/>
            <w:tcBorders>
              <w:top w:val="single" w:sz="8" w:space="0" w:color="000000"/>
              <w:left w:val="single" w:sz="8" w:space="0" w:color="000000"/>
              <w:bottom w:val="nil"/>
              <w:right w:val="nil"/>
            </w:tcBorders>
            <w:shd w:val="solid" w:color="C0C0C0" w:fill="C0C0C0"/>
            <w:vAlign w:val="bottom"/>
          </w:tcPr>
          <w:p w:rsidR="00AA4D55" w:rsidRPr="002A59E2" w:rsidRDefault="00AA4D55" w:rsidP="009D051A">
            <w:r w:rsidRPr="002A59E2">
              <w:t>A2</w:t>
            </w:r>
          </w:p>
        </w:tc>
        <w:tc>
          <w:tcPr>
            <w:tcW w:w="0" w:type="auto"/>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A3</w:t>
            </w:r>
          </w:p>
        </w:tc>
        <w:tc>
          <w:tcPr>
            <w:tcW w:w="0" w:type="auto"/>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A4</w:t>
            </w:r>
          </w:p>
        </w:tc>
        <w:tc>
          <w:tcPr>
            <w:tcW w:w="0" w:type="auto"/>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A5</w:t>
            </w:r>
          </w:p>
        </w:tc>
        <w:tc>
          <w:tcPr>
            <w:tcW w:w="0" w:type="auto"/>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B1</w:t>
            </w:r>
          </w:p>
        </w:tc>
        <w:tc>
          <w:tcPr>
            <w:tcW w:w="0" w:type="auto"/>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B2</w:t>
            </w:r>
          </w:p>
        </w:tc>
        <w:tc>
          <w:tcPr>
            <w:tcW w:w="0" w:type="auto"/>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B3</w:t>
            </w:r>
          </w:p>
        </w:tc>
        <w:tc>
          <w:tcPr>
            <w:tcW w:w="0" w:type="auto"/>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B4</w:t>
            </w:r>
          </w:p>
        </w:tc>
        <w:tc>
          <w:tcPr>
            <w:tcW w:w="0" w:type="auto"/>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B5</w:t>
            </w:r>
          </w:p>
        </w:tc>
        <w:tc>
          <w:tcPr>
            <w:tcW w:w="0" w:type="auto"/>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C1</w:t>
            </w:r>
          </w:p>
        </w:tc>
        <w:tc>
          <w:tcPr>
            <w:tcW w:w="0" w:type="auto"/>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C2</w:t>
            </w:r>
          </w:p>
        </w:tc>
        <w:tc>
          <w:tcPr>
            <w:tcW w:w="0" w:type="auto"/>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C3</w:t>
            </w:r>
          </w:p>
        </w:tc>
        <w:tc>
          <w:tcPr>
            <w:tcW w:w="0" w:type="auto"/>
            <w:tcBorders>
              <w:top w:val="single" w:sz="8" w:space="0" w:color="000000"/>
              <w:left w:val="single" w:sz="8" w:space="0" w:color="000000"/>
              <w:bottom w:val="nil"/>
              <w:right w:val="single" w:sz="4" w:space="0" w:color="auto"/>
            </w:tcBorders>
            <w:shd w:val="solid" w:color="C0C0C0" w:fill="C0C0C0"/>
            <w:vAlign w:val="bottom"/>
          </w:tcPr>
          <w:p w:rsidR="00AA4D55" w:rsidRPr="002A59E2" w:rsidRDefault="00AA4D55" w:rsidP="009D051A">
            <w:pPr>
              <w:jc w:val="center"/>
            </w:pPr>
            <w:r w:rsidRPr="002A59E2">
              <w:t>C4</w:t>
            </w:r>
          </w:p>
        </w:tc>
        <w:tc>
          <w:tcPr>
            <w:tcW w:w="0" w:type="auto"/>
            <w:tcBorders>
              <w:top w:val="single" w:sz="4" w:space="0" w:color="auto"/>
              <w:left w:val="single" w:sz="4" w:space="0" w:color="auto"/>
              <w:bottom w:val="single" w:sz="8" w:space="0" w:color="000000"/>
              <w:right w:val="single" w:sz="4" w:space="0" w:color="auto"/>
            </w:tcBorders>
            <w:shd w:val="solid" w:color="C0C0C0" w:fill="C0C0C0"/>
            <w:vAlign w:val="bottom"/>
          </w:tcPr>
          <w:p w:rsidR="00AA4D55" w:rsidRPr="002A59E2" w:rsidRDefault="00AA4D55" w:rsidP="009D051A">
            <w:pPr>
              <w:jc w:val="center"/>
            </w:pPr>
            <w:r w:rsidRPr="002A59E2">
              <w:t>C5</w:t>
            </w:r>
          </w:p>
        </w:tc>
      </w:tr>
      <w:tr w:rsidR="00AA4D55" w:rsidRPr="002A59E2" w:rsidTr="009D051A">
        <w:trPr>
          <w:trHeight w:val="302"/>
        </w:trPr>
        <w:tc>
          <w:tcPr>
            <w:tcW w:w="0" w:type="auto"/>
            <w:tcBorders>
              <w:top w:val="nil"/>
              <w:left w:val="single" w:sz="8" w:space="0" w:color="000000"/>
              <w:bottom w:val="single" w:sz="8" w:space="0" w:color="000000"/>
              <w:right w:val="nil"/>
            </w:tcBorders>
          </w:tcPr>
          <w:p w:rsidR="00AA4D55" w:rsidRPr="002A59E2" w:rsidRDefault="00AA4D55" w:rsidP="009D051A">
            <w:r w:rsidRPr="002A59E2">
              <w:t>Advertising and Digital Marketing</w:t>
            </w:r>
          </w:p>
        </w:tc>
        <w:tc>
          <w:tcPr>
            <w:tcW w:w="0" w:type="auto"/>
            <w:tcBorders>
              <w:top w:val="single" w:sz="8" w:space="0" w:color="000000"/>
              <w:left w:val="single" w:sz="8" w:space="0" w:color="000000"/>
              <w:bottom w:val="single" w:sz="8" w:space="0" w:color="000000"/>
              <w:right w:val="nil"/>
            </w:tcBorders>
          </w:tcPr>
          <w:p w:rsidR="00AA4D55" w:rsidRPr="002A59E2" w:rsidRDefault="00AA4D55" w:rsidP="009D051A">
            <w:r w:rsidRPr="002A59E2">
              <w:t>MKT 4012</w:t>
            </w:r>
          </w:p>
        </w:tc>
        <w:tc>
          <w:tcPr>
            <w:tcW w:w="0" w:type="auto"/>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single" w:sz="8" w:space="0" w:color="000000"/>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single" w:sz="8" w:space="0" w:color="000000"/>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single" w:sz="8" w:space="0" w:color="000000"/>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single" w:sz="8" w:space="0" w:color="000000"/>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single" w:sz="8" w:space="0" w:color="000000"/>
              <w:left w:val="single" w:sz="8" w:space="0" w:color="000000"/>
              <w:bottom w:val="single" w:sz="8" w:space="0" w:color="000000"/>
              <w:right w:val="single" w:sz="4" w:space="0" w:color="auto"/>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single" w:sz="8" w:space="0" w:color="000000"/>
              <w:left w:val="single" w:sz="4" w:space="0" w:color="auto"/>
              <w:bottom w:val="single" w:sz="8" w:space="0" w:color="000000"/>
              <w:right w:val="single" w:sz="4" w:space="0" w:color="auto"/>
            </w:tcBorders>
            <w:vAlign w:val="center"/>
          </w:tcPr>
          <w:p w:rsidR="00AA4D55" w:rsidRPr="002A59E2" w:rsidRDefault="00AA4D55" w:rsidP="009D051A">
            <w:pPr>
              <w:jc w:val="center"/>
            </w:pPr>
            <w:r w:rsidRPr="002A59E2">
              <w:rPr>
                <w:rFonts w:ascii="Wingdings" w:hAnsi="Wingdings" w:cs="Wingdings" w:hint="eastAsia"/>
              </w:rPr>
              <w:sym w:font="Wingdings" w:char="F0FC"/>
            </w:r>
          </w:p>
        </w:tc>
      </w:tr>
      <w:tr w:rsidR="00AA4D55" w:rsidRPr="002A59E2" w:rsidTr="009D051A">
        <w:trPr>
          <w:trHeight w:val="406"/>
        </w:trPr>
        <w:tc>
          <w:tcPr>
            <w:tcW w:w="0" w:type="auto"/>
            <w:tcBorders>
              <w:top w:val="nil"/>
              <w:left w:val="single" w:sz="8" w:space="0" w:color="000000"/>
              <w:bottom w:val="single" w:sz="8" w:space="0" w:color="000000"/>
              <w:right w:val="nil"/>
            </w:tcBorders>
          </w:tcPr>
          <w:p w:rsidR="00AA4D55" w:rsidRPr="002A59E2" w:rsidRDefault="00AA4D55" w:rsidP="009D051A">
            <w:r w:rsidRPr="002A59E2">
              <w:t>Integrated Brand Communications - Tools and Strategies</w:t>
            </w:r>
          </w:p>
        </w:tc>
        <w:tc>
          <w:tcPr>
            <w:tcW w:w="0" w:type="auto"/>
            <w:tcBorders>
              <w:top w:val="nil"/>
              <w:left w:val="single" w:sz="8" w:space="0" w:color="000000"/>
              <w:bottom w:val="single" w:sz="8" w:space="0" w:color="000000"/>
              <w:right w:val="nil"/>
            </w:tcBorders>
          </w:tcPr>
          <w:p w:rsidR="00AA4D55" w:rsidRPr="002A59E2" w:rsidRDefault="00AA4D55" w:rsidP="009D051A"/>
          <w:p w:rsidR="00AA4D55" w:rsidRPr="002A59E2" w:rsidRDefault="00AA4D55" w:rsidP="009D051A">
            <w:r w:rsidRPr="002A59E2">
              <w:t>MKT 4070</w:t>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single" w:sz="4" w:space="0" w:color="auto"/>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single" w:sz="8" w:space="0" w:color="000000"/>
              <w:left w:val="single" w:sz="4" w:space="0" w:color="auto"/>
              <w:bottom w:val="single" w:sz="8" w:space="0" w:color="000000"/>
              <w:right w:val="single" w:sz="4" w:space="0" w:color="auto"/>
            </w:tcBorders>
            <w:vAlign w:val="center"/>
          </w:tcPr>
          <w:p w:rsidR="00AA4D55" w:rsidRPr="002A59E2" w:rsidRDefault="00AA4D55" w:rsidP="009D051A">
            <w:pPr>
              <w:jc w:val="center"/>
            </w:pPr>
            <w:r w:rsidRPr="002A59E2">
              <w:rPr>
                <w:rFonts w:ascii="Wingdings" w:hAnsi="Wingdings" w:cs="Wingdings" w:hint="eastAsia"/>
              </w:rPr>
              <w:sym w:font="Wingdings" w:char="F0FC"/>
            </w:r>
          </w:p>
        </w:tc>
      </w:tr>
      <w:tr w:rsidR="00AA4D55" w:rsidRPr="002A59E2" w:rsidTr="009D051A">
        <w:trPr>
          <w:trHeight w:val="256"/>
        </w:trPr>
        <w:tc>
          <w:tcPr>
            <w:tcW w:w="0" w:type="auto"/>
            <w:tcBorders>
              <w:top w:val="nil"/>
              <w:left w:val="single" w:sz="8" w:space="0" w:color="000000"/>
              <w:bottom w:val="single" w:sz="8" w:space="0" w:color="000000"/>
              <w:right w:val="nil"/>
            </w:tcBorders>
          </w:tcPr>
          <w:p w:rsidR="00AA4D55" w:rsidRPr="002A59E2" w:rsidRDefault="00AA4D55" w:rsidP="009D051A">
            <w:r w:rsidRPr="002A59E2">
              <w:t>Marketing Communications Analytics</w:t>
            </w:r>
          </w:p>
        </w:tc>
        <w:tc>
          <w:tcPr>
            <w:tcW w:w="0" w:type="auto"/>
            <w:tcBorders>
              <w:top w:val="nil"/>
              <w:left w:val="single" w:sz="8" w:space="0" w:color="000000"/>
              <w:bottom w:val="single" w:sz="8" w:space="0" w:color="000000"/>
              <w:right w:val="nil"/>
            </w:tcBorders>
          </w:tcPr>
          <w:p w:rsidR="00AA4D55" w:rsidRPr="002A59E2" w:rsidRDefault="00AA4D55" w:rsidP="009D051A">
            <w:r w:rsidRPr="002A59E2">
              <w:t>MKT 4017</w:t>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single" w:sz="4" w:space="0" w:color="auto"/>
            </w:tcBorders>
            <w:vAlign w:val="center"/>
          </w:tcPr>
          <w:p w:rsidR="00AA4D55" w:rsidRPr="002A59E2" w:rsidRDefault="00AA4D55" w:rsidP="009D051A">
            <w:pPr>
              <w:autoSpaceDE w:val="0"/>
              <w:autoSpaceDN w:val="0"/>
            </w:pPr>
          </w:p>
        </w:tc>
        <w:tc>
          <w:tcPr>
            <w:tcW w:w="0" w:type="auto"/>
            <w:tcBorders>
              <w:top w:val="single" w:sz="8" w:space="0" w:color="000000"/>
              <w:left w:val="single" w:sz="4" w:space="0" w:color="auto"/>
              <w:bottom w:val="single" w:sz="8" w:space="0" w:color="000000"/>
              <w:right w:val="single" w:sz="4" w:space="0" w:color="auto"/>
            </w:tcBorders>
            <w:vAlign w:val="center"/>
          </w:tcPr>
          <w:p w:rsidR="00AA4D55" w:rsidRPr="002A59E2" w:rsidRDefault="00AA4D55" w:rsidP="009D051A">
            <w:pPr>
              <w:autoSpaceDE w:val="0"/>
              <w:autoSpaceDN w:val="0"/>
            </w:pPr>
          </w:p>
        </w:tc>
      </w:tr>
      <w:tr w:rsidR="00AA4D55" w:rsidRPr="002A59E2" w:rsidTr="009D051A">
        <w:trPr>
          <w:trHeight w:val="401"/>
        </w:trPr>
        <w:tc>
          <w:tcPr>
            <w:tcW w:w="0" w:type="auto"/>
            <w:tcBorders>
              <w:top w:val="nil"/>
              <w:left w:val="single" w:sz="8" w:space="0" w:color="000000"/>
              <w:bottom w:val="single" w:sz="8" w:space="0" w:color="000000"/>
              <w:right w:val="nil"/>
            </w:tcBorders>
          </w:tcPr>
          <w:p w:rsidR="00AA4D55" w:rsidRPr="002A59E2" w:rsidRDefault="00AA4D55" w:rsidP="009D051A">
            <w:r w:rsidRPr="002A59E2">
              <w:t>Consumer Behaviour: Decision-</w:t>
            </w:r>
            <w:r w:rsidRPr="002A59E2">
              <w:lastRenderedPageBreak/>
              <w:t>Making Processes</w:t>
            </w:r>
          </w:p>
        </w:tc>
        <w:tc>
          <w:tcPr>
            <w:tcW w:w="0" w:type="auto"/>
            <w:tcBorders>
              <w:top w:val="nil"/>
              <w:left w:val="single" w:sz="8" w:space="0" w:color="000000"/>
              <w:bottom w:val="single" w:sz="8" w:space="0" w:color="000000"/>
              <w:right w:val="nil"/>
            </w:tcBorders>
          </w:tcPr>
          <w:p w:rsidR="00AA4D55" w:rsidRPr="002A59E2" w:rsidRDefault="00AA4D55" w:rsidP="009D051A"/>
          <w:p w:rsidR="00AA4D55" w:rsidRPr="002A59E2" w:rsidRDefault="00AA4D55" w:rsidP="009D051A">
            <w:r w:rsidRPr="002A59E2">
              <w:t>MKT 4051</w:t>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single" w:sz="4" w:space="0" w:color="auto"/>
            </w:tcBorders>
            <w:vAlign w:val="center"/>
          </w:tcPr>
          <w:p w:rsidR="00AA4D55" w:rsidRPr="002A59E2" w:rsidRDefault="00AA4D55" w:rsidP="009D051A">
            <w:pPr>
              <w:autoSpaceDE w:val="0"/>
              <w:autoSpaceDN w:val="0"/>
            </w:pPr>
          </w:p>
        </w:tc>
        <w:tc>
          <w:tcPr>
            <w:tcW w:w="0" w:type="auto"/>
            <w:tcBorders>
              <w:top w:val="single" w:sz="8" w:space="0" w:color="000000"/>
              <w:left w:val="single" w:sz="4" w:space="0" w:color="auto"/>
              <w:bottom w:val="single" w:sz="8" w:space="0" w:color="000000"/>
              <w:right w:val="single" w:sz="4" w:space="0" w:color="auto"/>
            </w:tcBorders>
            <w:vAlign w:val="center"/>
          </w:tcPr>
          <w:p w:rsidR="00AA4D55" w:rsidRPr="002A59E2" w:rsidRDefault="00AA4D55" w:rsidP="009D051A">
            <w:pPr>
              <w:autoSpaceDE w:val="0"/>
              <w:autoSpaceDN w:val="0"/>
            </w:pPr>
          </w:p>
        </w:tc>
      </w:tr>
      <w:tr w:rsidR="00AA4D55" w:rsidRPr="00752358" w:rsidTr="009D051A">
        <w:trPr>
          <w:trHeight w:val="407"/>
        </w:trPr>
        <w:tc>
          <w:tcPr>
            <w:tcW w:w="0" w:type="auto"/>
            <w:tcBorders>
              <w:top w:val="nil"/>
              <w:left w:val="single" w:sz="8" w:space="0" w:color="000000"/>
              <w:bottom w:val="single" w:sz="8" w:space="0" w:color="000000"/>
              <w:right w:val="nil"/>
            </w:tcBorders>
          </w:tcPr>
          <w:p w:rsidR="00AA4D55" w:rsidRPr="002A59E2" w:rsidRDefault="00AA4D55" w:rsidP="009D051A">
            <w:r w:rsidRPr="002A59E2">
              <w:lastRenderedPageBreak/>
              <w:t>Marketing</w:t>
            </w:r>
          </w:p>
          <w:p w:rsidR="00AA4D55" w:rsidRPr="002A59E2" w:rsidRDefault="00AA4D55" w:rsidP="009D051A">
            <w:r w:rsidRPr="002A59E2">
              <w:t>Research Processes</w:t>
            </w:r>
          </w:p>
        </w:tc>
        <w:tc>
          <w:tcPr>
            <w:tcW w:w="0" w:type="auto"/>
            <w:tcBorders>
              <w:top w:val="nil"/>
              <w:left w:val="single" w:sz="8" w:space="0" w:color="000000"/>
              <w:bottom w:val="single" w:sz="8" w:space="0" w:color="000000"/>
              <w:right w:val="nil"/>
            </w:tcBorders>
          </w:tcPr>
          <w:p w:rsidR="00AA4D55" w:rsidRPr="002A59E2" w:rsidRDefault="00AA4D55" w:rsidP="009D051A">
            <w:r w:rsidRPr="002A59E2">
              <w:t>MKT 4031</w:t>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single" w:sz="4" w:space="0" w:color="auto"/>
            </w:tcBorders>
            <w:vAlign w:val="center"/>
          </w:tcPr>
          <w:p w:rsidR="00AA4D55" w:rsidRPr="002A59E2" w:rsidRDefault="00AA4D55" w:rsidP="009D051A">
            <w:pPr>
              <w:autoSpaceDE w:val="0"/>
              <w:autoSpaceDN w:val="0"/>
            </w:pPr>
          </w:p>
        </w:tc>
        <w:tc>
          <w:tcPr>
            <w:tcW w:w="0" w:type="auto"/>
            <w:tcBorders>
              <w:top w:val="single" w:sz="8" w:space="0" w:color="000000"/>
              <w:left w:val="single" w:sz="4" w:space="0" w:color="auto"/>
              <w:bottom w:val="single" w:sz="8" w:space="0" w:color="000000"/>
              <w:right w:val="single" w:sz="4" w:space="0" w:color="auto"/>
            </w:tcBorders>
            <w:vAlign w:val="center"/>
          </w:tcPr>
          <w:p w:rsidR="00AA4D55" w:rsidRPr="002A59E2" w:rsidRDefault="00AA4D55" w:rsidP="009D051A">
            <w:pPr>
              <w:autoSpaceDE w:val="0"/>
              <w:autoSpaceDN w:val="0"/>
            </w:pPr>
          </w:p>
        </w:tc>
      </w:tr>
      <w:tr w:rsidR="00AA4D55" w:rsidRPr="00752358" w:rsidTr="009D051A">
        <w:trPr>
          <w:trHeight w:val="398"/>
        </w:trPr>
        <w:tc>
          <w:tcPr>
            <w:tcW w:w="0" w:type="auto"/>
            <w:tcBorders>
              <w:top w:val="nil"/>
              <w:left w:val="single" w:sz="8" w:space="0" w:color="000000"/>
              <w:bottom w:val="single" w:sz="8" w:space="0" w:color="000000"/>
              <w:right w:val="nil"/>
            </w:tcBorders>
          </w:tcPr>
          <w:p w:rsidR="00AA4D55" w:rsidRPr="002A59E2" w:rsidRDefault="00AA4D55" w:rsidP="009D051A">
            <w:r w:rsidRPr="002A59E2">
              <w:t xml:space="preserve">Creative Communication Strategy [15 credits] </w:t>
            </w:r>
          </w:p>
        </w:tc>
        <w:tc>
          <w:tcPr>
            <w:tcW w:w="0" w:type="auto"/>
            <w:tcBorders>
              <w:top w:val="nil"/>
              <w:left w:val="single" w:sz="8" w:space="0" w:color="000000"/>
              <w:bottom w:val="single" w:sz="8" w:space="0" w:color="000000"/>
              <w:right w:val="nil"/>
            </w:tcBorders>
          </w:tcPr>
          <w:p w:rsidR="00AA4D55" w:rsidRPr="002A59E2" w:rsidRDefault="00AA4D55" w:rsidP="009D051A">
            <w:r w:rsidRPr="002A59E2">
              <w:t>MKT</w:t>
            </w:r>
          </w:p>
          <w:p w:rsidR="00AA4D55" w:rsidRPr="002A59E2" w:rsidRDefault="00AA4D55" w:rsidP="009D051A">
            <w:r w:rsidRPr="002A59E2">
              <w:t>4053</w:t>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single" w:sz="4" w:space="0" w:color="auto"/>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single" w:sz="8" w:space="0" w:color="000000"/>
              <w:left w:val="single" w:sz="4" w:space="0" w:color="auto"/>
              <w:bottom w:val="single" w:sz="8" w:space="0" w:color="000000"/>
              <w:right w:val="single" w:sz="4" w:space="0" w:color="auto"/>
            </w:tcBorders>
            <w:vAlign w:val="center"/>
          </w:tcPr>
          <w:p w:rsidR="00AA4D55" w:rsidRPr="002A59E2" w:rsidRDefault="00AA4D55" w:rsidP="009D051A">
            <w:pPr>
              <w:autoSpaceDE w:val="0"/>
              <w:autoSpaceDN w:val="0"/>
            </w:pPr>
          </w:p>
        </w:tc>
      </w:tr>
      <w:tr w:rsidR="00AA4D55" w:rsidRPr="00752358" w:rsidTr="009D051A">
        <w:trPr>
          <w:trHeight w:val="390"/>
        </w:trPr>
        <w:tc>
          <w:tcPr>
            <w:tcW w:w="0" w:type="auto"/>
            <w:tcBorders>
              <w:top w:val="nil"/>
              <w:left w:val="single" w:sz="8" w:space="0" w:color="000000"/>
              <w:bottom w:val="single" w:sz="8" w:space="0" w:color="000000"/>
              <w:right w:val="nil"/>
            </w:tcBorders>
          </w:tcPr>
          <w:p w:rsidR="00AA4D55" w:rsidRPr="002A59E2" w:rsidRDefault="00AA4D55" w:rsidP="009D051A">
            <w:r w:rsidRPr="002A59E2">
              <w:t>Practitioner Perspectives</w:t>
            </w:r>
          </w:p>
          <w:p w:rsidR="00AA4D55" w:rsidRPr="002A59E2" w:rsidRDefault="00AA4D55" w:rsidP="009D051A">
            <w:r w:rsidRPr="002A59E2">
              <w:t>[Compulsory    15 credits]</w:t>
            </w:r>
          </w:p>
        </w:tc>
        <w:tc>
          <w:tcPr>
            <w:tcW w:w="0" w:type="auto"/>
            <w:tcBorders>
              <w:top w:val="nil"/>
              <w:left w:val="single" w:sz="8" w:space="0" w:color="000000"/>
              <w:bottom w:val="single" w:sz="8" w:space="0" w:color="000000"/>
              <w:right w:val="nil"/>
            </w:tcBorders>
          </w:tcPr>
          <w:p w:rsidR="00AA4D55" w:rsidRPr="002A59E2" w:rsidRDefault="00AA4D55" w:rsidP="009D051A">
            <w:r w:rsidRPr="002A59E2">
              <w:t>MKT 4102</w:t>
            </w:r>
          </w:p>
          <w:p w:rsidR="00AA4D55" w:rsidRPr="002A59E2" w:rsidRDefault="00AA4D55" w:rsidP="009D051A"/>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single" w:sz="4" w:space="0" w:color="auto"/>
            </w:tcBorders>
            <w:vAlign w:val="center"/>
          </w:tcPr>
          <w:p w:rsidR="00AA4D55" w:rsidRPr="002A59E2" w:rsidRDefault="00AA4D55" w:rsidP="009D051A">
            <w:pPr>
              <w:autoSpaceDE w:val="0"/>
              <w:autoSpaceDN w:val="0"/>
            </w:pPr>
          </w:p>
        </w:tc>
        <w:tc>
          <w:tcPr>
            <w:tcW w:w="0" w:type="auto"/>
            <w:tcBorders>
              <w:top w:val="single" w:sz="8" w:space="0" w:color="000000"/>
              <w:left w:val="single" w:sz="4" w:space="0" w:color="auto"/>
              <w:bottom w:val="single" w:sz="8" w:space="0" w:color="000000"/>
              <w:right w:val="single" w:sz="4" w:space="0" w:color="auto"/>
            </w:tcBorders>
            <w:vAlign w:val="center"/>
          </w:tcPr>
          <w:p w:rsidR="00AA4D55" w:rsidRPr="002A59E2" w:rsidRDefault="00AA4D55" w:rsidP="009D051A">
            <w:pPr>
              <w:jc w:val="center"/>
            </w:pPr>
            <w:r w:rsidRPr="002A59E2">
              <w:rPr>
                <w:rFonts w:ascii="Wingdings" w:hAnsi="Wingdings" w:cs="Wingdings" w:hint="eastAsia"/>
              </w:rPr>
              <w:sym w:font="Wingdings" w:char="F0FC"/>
            </w:r>
          </w:p>
        </w:tc>
      </w:tr>
      <w:tr w:rsidR="00AA4D55" w:rsidRPr="00752358" w:rsidTr="009D051A">
        <w:trPr>
          <w:trHeight w:val="341"/>
        </w:trPr>
        <w:tc>
          <w:tcPr>
            <w:tcW w:w="0" w:type="auto"/>
            <w:tcBorders>
              <w:top w:val="nil"/>
              <w:left w:val="single" w:sz="8" w:space="0" w:color="000000"/>
              <w:bottom w:val="single" w:sz="8" w:space="0" w:color="000000"/>
              <w:right w:val="nil"/>
            </w:tcBorders>
          </w:tcPr>
          <w:p w:rsidR="00AA4D55" w:rsidRPr="002A59E2" w:rsidRDefault="00AA4D55" w:rsidP="009D051A">
            <w:r w:rsidRPr="002A59E2">
              <w:t>Dissertation</w:t>
            </w:r>
          </w:p>
        </w:tc>
        <w:tc>
          <w:tcPr>
            <w:tcW w:w="0" w:type="auto"/>
            <w:tcBorders>
              <w:top w:val="nil"/>
              <w:left w:val="single" w:sz="8" w:space="0" w:color="000000"/>
              <w:bottom w:val="single" w:sz="8" w:space="0" w:color="000000"/>
              <w:right w:val="nil"/>
            </w:tcBorders>
          </w:tcPr>
          <w:p w:rsidR="00AA4D55" w:rsidRPr="002A59E2" w:rsidRDefault="00AA4D55" w:rsidP="009D051A">
            <w:r w:rsidRPr="002A59E2">
              <w:t>MKT 4009</w:t>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single" w:sz="4" w:space="0" w:color="auto"/>
            </w:tcBorders>
            <w:vAlign w:val="center"/>
          </w:tcPr>
          <w:p w:rsidR="00AA4D55" w:rsidRPr="002A59E2" w:rsidRDefault="00AA4D55" w:rsidP="009D051A">
            <w:pPr>
              <w:autoSpaceDE w:val="0"/>
              <w:autoSpaceDN w:val="0"/>
            </w:pPr>
          </w:p>
        </w:tc>
        <w:tc>
          <w:tcPr>
            <w:tcW w:w="0" w:type="auto"/>
            <w:tcBorders>
              <w:top w:val="single" w:sz="8" w:space="0" w:color="000000"/>
              <w:left w:val="single" w:sz="4" w:space="0" w:color="auto"/>
              <w:bottom w:val="single" w:sz="8" w:space="0" w:color="000000"/>
              <w:right w:val="single" w:sz="4" w:space="0" w:color="auto"/>
            </w:tcBorders>
            <w:vAlign w:val="center"/>
          </w:tcPr>
          <w:p w:rsidR="00AA4D55" w:rsidRPr="002A59E2" w:rsidRDefault="00AA4D55" w:rsidP="009D051A">
            <w:pPr>
              <w:autoSpaceDE w:val="0"/>
              <w:autoSpaceDN w:val="0"/>
            </w:pPr>
          </w:p>
        </w:tc>
      </w:tr>
      <w:tr w:rsidR="00AA4D55" w:rsidRPr="00752358" w:rsidTr="009D051A">
        <w:trPr>
          <w:trHeight w:val="403"/>
        </w:trPr>
        <w:tc>
          <w:tcPr>
            <w:tcW w:w="0" w:type="auto"/>
            <w:tcBorders>
              <w:top w:val="nil"/>
              <w:left w:val="single" w:sz="8" w:space="0" w:color="000000"/>
              <w:bottom w:val="single" w:sz="8" w:space="0" w:color="000000"/>
              <w:right w:val="nil"/>
            </w:tcBorders>
          </w:tcPr>
          <w:p w:rsidR="00AA4D55" w:rsidRPr="002A59E2" w:rsidRDefault="00AA4D55" w:rsidP="009D051A">
            <w:r w:rsidRPr="002A59E2">
              <w:t>Professional Practice Project</w:t>
            </w:r>
          </w:p>
        </w:tc>
        <w:tc>
          <w:tcPr>
            <w:tcW w:w="0" w:type="auto"/>
            <w:tcBorders>
              <w:top w:val="nil"/>
              <w:left w:val="single" w:sz="8" w:space="0" w:color="000000"/>
              <w:bottom w:val="single" w:sz="8" w:space="0" w:color="000000"/>
              <w:right w:val="nil"/>
            </w:tcBorders>
          </w:tcPr>
          <w:p w:rsidR="00AA4D55" w:rsidRPr="002A59E2" w:rsidRDefault="00AA4D55" w:rsidP="009D051A">
            <w:r w:rsidRPr="002A59E2">
              <w:t>MKT4028</w:t>
            </w:r>
          </w:p>
        </w:tc>
        <w:tc>
          <w:tcPr>
            <w:tcW w:w="0" w:type="auto"/>
            <w:tcBorders>
              <w:top w:val="nil"/>
              <w:left w:val="single" w:sz="8" w:space="0" w:color="000000"/>
              <w:bottom w:val="single" w:sz="8" w:space="0" w:color="000000"/>
              <w:right w:val="nil"/>
            </w:tcBorders>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tcPr>
          <w:p w:rsidR="00AA4D55" w:rsidRPr="002A59E2" w:rsidRDefault="00AA4D55" w:rsidP="009D051A">
            <w:pPr>
              <w:autoSpaceDE w:val="0"/>
              <w:autoSpaceDN w:val="0"/>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tcPr>
          <w:p w:rsidR="00AA4D55" w:rsidRPr="002A59E2" w:rsidRDefault="00AA4D55" w:rsidP="009D051A">
            <w:pPr>
              <w:autoSpaceDE w:val="0"/>
              <w:autoSpaceDN w:val="0"/>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tcPr>
          <w:p w:rsidR="00AA4D55" w:rsidRPr="002A59E2" w:rsidRDefault="00AA4D55" w:rsidP="009D051A">
            <w:pPr>
              <w:autoSpaceDE w:val="0"/>
              <w:autoSpaceDN w:val="0"/>
            </w:pPr>
            <w:r w:rsidRPr="002A59E2">
              <w:rPr>
                <w:rFonts w:ascii="Wingdings" w:hAnsi="Wingdings" w:cs="Wingdings" w:hint="eastAsia"/>
              </w:rPr>
              <w:sym w:font="Wingdings" w:char="F0FC"/>
            </w:r>
          </w:p>
        </w:tc>
        <w:tc>
          <w:tcPr>
            <w:tcW w:w="0" w:type="auto"/>
            <w:tcBorders>
              <w:top w:val="nil"/>
              <w:left w:val="single" w:sz="8" w:space="0" w:color="000000"/>
              <w:bottom w:val="single" w:sz="8" w:space="0" w:color="000000"/>
              <w:right w:val="nil"/>
            </w:tcBorders>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nil"/>
            </w:tcBorders>
          </w:tcPr>
          <w:p w:rsidR="00AA4D55" w:rsidRPr="002A59E2" w:rsidRDefault="00AA4D55" w:rsidP="009D051A">
            <w:pPr>
              <w:autoSpaceDE w:val="0"/>
              <w:autoSpaceDN w:val="0"/>
            </w:pPr>
          </w:p>
        </w:tc>
        <w:tc>
          <w:tcPr>
            <w:tcW w:w="0" w:type="auto"/>
            <w:tcBorders>
              <w:top w:val="nil"/>
              <w:left w:val="single" w:sz="8" w:space="0" w:color="000000"/>
              <w:bottom w:val="single" w:sz="8" w:space="0" w:color="000000"/>
              <w:right w:val="single" w:sz="4" w:space="0" w:color="auto"/>
            </w:tcBorders>
          </w:tcPr>
          <w:p w:rsidR="00AA4D55" w:rsidRPr="002A59E2" w:rsidRDefault="00AA4D55" w:rsidP="009D051A">
            <w:pPr>
              <w:autoSpaceDE w:val="0"/>
              <w:autoSpaceDN w:val="0"/>
            </w:pPr>
          </w:p>
        </w:tc>
        <w:tc>
          <w:tcPr>
            <w:tcW w:w="0" w:type="auto"/>
            <w:tcBorders>
              <w:top w:val="single" w:sz="8" w:space="0" w:color="000000"/>
              <w:left w:val="single" w:sz="4" w:space="0" w:color="auto"/>
              <w:bottom w:val="single" w:sz="4" w:space="0" w:color="auto"/>
              <w:right w:val="single" w:sz="4" w:space="0" w:color="auto"/>
            </w:tcBorders>
          </w:tcPr>
          <w:p w:rsidR="00AA4D55" w:rsidRPr="002A59E2" w:rsidRDefault="00AA4D55" w:rsidP="009D051A">
            <w:pPr>
              <w:autoSpaceDE w:val="0"/>
              <w:autoSpaceDN w:val="0"/>
            </w:pPr>
          </w:p>
        </w:tc>
      </w:tr>
    </w:tbl>
    <w:p w:rsidR="00AA4D55" w:rsidRPr="00752358" w:rsidRDefault="00AA4D55" w:rsidP="00AA4D55">
      <w:pPr>
        <w:autoSpaceDE w:val="0"/>
        <w:autoSpaceDN w:val="0"/>
        <w:rPr>
          <w:color w:val="00B050"/>
          <w:sz w:val="20"/>
          <w:szCs w:val="20"/>
        </w:rPr>
      </w:pPr>
    </w:p>
    <w:p w:rsidR="00AA4D55" w:rsidRPr="00752358" w:rsidRDefault="00AA4D55" w:rsidP="00AA4D55">
      <w:pPr>
        <w:rPr>
          <w:color w:val="00B050"/>
        </w:rPr>
      </w:pPr>
    </w:p>
    <w:p w:rsidR="00AA4D55" w:rsidRPr="002A59E2" w:rsidRDefault="00AA4D55" w:rsidP="00AA4D55">
      <w:pPr>
        <w:jc w:val="center"/>
      </w:pPr>
      <w:r w:rsidRPr="002A59E2">
        <w:rPr>
          <w:b/>
          <w:bCs/>
        </w:rPr>
        <w:t>PG Diploma Marketing Communications</w:t>
      </w:r>
    </w:p>
    <w:p w:rsidR="00AA4D55" w:rsidRDefault="00AA4D55" w:rsidP="00AA4D55">
      <w:r>
        <w:br w:type="page"/>
      </w:r>
    </w:p>
    <w:p w:rsidR="00AA4D55" w:rsidRPr="002A59E2" w:rsidRDefault="00AA4D55" w:rsidP="00AA4D55"/>
    <w:tbl>
      <w:tblPr>
        <w:tblW w:w="5000" w:type="pct"/>
        <w:tblLayout w:type="fixed"/>
        <w:tblCellMar>
          <w:left w:w="180" w:type="dxa"/>
          <w:right w:w="180" w:type="dxa"/>
        </w:tblCellMar>
        <w:tblLook w:val="0000" w:firstRow="0" w:lastRow="0" w:firstColumn="0" w:lastColumn="0" w:noHBand="0" w:noVBand="0"/>
      </w:tblPr>
      <w:tblGrid>
        <w:gridCol w:w="1457"/>
        <w:gridCol w:w="965"/>
        <w:gridCol w:w="551"/>
        <w:gridCol w:w="550"/>
        <w:gridCol w:w="550"/>
        <w:gridCol w:w="550"/>
        <w:gridCol w:w="550"/>
        <w:gridCol w:w="550"/>
        <w:gridCol w:w="550"/>
        <w:gridCol w:w="550"/>
        <w:gridCol w:w="550"/>
        <w:gridCol w:w="550"/>
        <w:gridCol w:w="559"/>
        <w:gridCol w:w="559"/>
        <w:gridCol w:w="559"/>
        <w:gridCol w:w="559"/>
        <w:gridCol w:w="548"/>
      </w:tblGrid>
      <w:tr w:rsidR="00AA4D55" w:rsidRPr="002A59E2" w:rsidTr="009D051A">
        <w:trPr>
          <w:trHeight w:val="264"/>
        </w:trPr>
        <w:tc>
          <w:tcPr>
            <w:tcW w:w="680" w:type="pct"/>
            <w:vMerge w:val="restart"/>
            <w:tcBorders>
              <w:top w:val="single" w:sz="8" w:space="0" w:color="000000"/>
              <w:left w:val="single" w:sz="8" w:space="0" w:color="000000"/>
              <w:right w:val="nil"/>
            </w:tcBorders>
            <w:shd w:val="clear" w:color="auto" w:fill="BFBFBF"/>
          </w:tcPr>
          <w:p w:rsidR="00AA4D55" w:rsidRPr="002A59E2" w:rsidRDefault="00AA4D55" w:rsidP="009D051A">
            <w:r w:rsidRPr="002A59E2">
              <w:rPr>
                <w:b/>
                <w:bCs/>
              </w:rPr>
              <w:t xml:space="preserve">Module Title </w:t>
            </w:r>
          </w:p>
        </w:tc>
        <w:tc>
          <w:tcPr>
            <w:tcW w:w="450" w:type="pct"/>
            <w:vMerge w:val="restart"/>
            <w:tcBorders>
              <w:top w:val="single" w:sz="8" w:space="0" w:color="000000"/>
              <w:left w:val="single" w:sz="8" w:space="0" w:color="000000"/>
              <w:right w:val="single" w:sz="4" w:space="0" w:color="auto"/>
            </w:tcBorders>
            <w:shd w:val="clear" w:color="auto" w:fill="BFBFBF"/>
          </w:tcPr>
          <w:p w:rsidR="00AA4D55" w:rsidRPr="002A59E2" w:rsidRDefault="00AA4D55" w:rsidP="009D051A">
            <w:pPr>
              <w:rPr>
                <w:sz w:val="16"/>
                <w:szCs w:val="16"/>
              </w:rPr>
            </w:pPr>
            <w:r w:rsidRPr="002A59E2">
              <w:rPr>
                <w:b/>
                <w:bCs/>
                <w:sz w:val="16"/>
                <w:szCs w:val="16"/>
              </w:rPr>
              <w:t>Module Code by Level</w:t>
            </w:r>
          </w:p>
        </w:tc>
        <w:tc>
          <w:tcPr>
            <w:tcW w:w="3870" w:type="pct"/>
            <w:gridSpan w:val="15"/>
            <w:tcBorders>
              <w:top w:val="single" w:sz="4" w:space="0" w:color="auto"/>
              <w:left w:val="single" w:sz="4" w:space="0" w:color="auto"/>
              <w:bottom w:val="nil"/>
              <w:right w:val="single" w:sz="4" w:space="0" w:color="auto"/>
            </w:tcBorders>
            <w:shd w:val="clear" w:color="auto" w:fill="BFBFBF"/>
          </w:tcPr>
          <w:p w:rsidR="00AA4D55" w:rsidRPr="002A59E2" w:rsidRDefault="00AA4D55" w:rsidP="009D051A">
            <w:pPr>
              <w:autoSpaceDE w:val="0"/>
              <w:autoSpaceDN w:val="0"/>
            </w:pPr>
            <w:r w:rsidRPr="002A59E2">
              <w:rPr>
                <w:b/>
                <w:bCs/>
              </w:rPr>
              <w:t>Programme outcomes</w:t>
            </w:r>
          </w:p>
        </w:tc>
      </w:tr>
      <w:tr w:rsidR="00AA4D55" w:rsidRPr="002A59E2" w:rsidTr="009D051A">
        <w:trPr>
          <w:trHeight w:val="267"/>
        </w:trPr>
        <w:tc>
          <w:tcPr>
            <w:tcW w:w="680" w:type="pct"/>
            <w:vMerge/>
            <w:tcBorders>
              <w:left w:val="single" w:sz="8" w:space="0" w:color="000000"/>
              <w:bottom w:val="single" w:sz="8" w:space="0" w:color="000000"/>
              <w:right w:val="nil"/>
            </w:tcBorders>
            <w:shd w:val="solid" w:color="C0C0C0" w:fill="C0C0C0"/>
          </w:tcPr>
          <w:p w:rsidR="00AA4D55" w:rsidRPr="002A59E2" w:rsidRDefault="00AA4D55" w:rsidP="009D051A">
            <w:pPr>
              <w:autoSpaceDE w:val="0"/>
              <w:autoSpaceDN w:val="0"/>
            </w:pPr>
          </w:p>
        </w:tc>
        <w:tc>
          <w:tcPr>
            <w:tcW w:w="450" w:type="pct"/>
            <w:vMerge/>
            <w:tcBorders>
              <w:left w:val="single" w:sz="8" w:space="0" w:color="000000"/>
              <w:bottom w:val="nil"/>
              <w:right w:val="single" w:sz="4" w:space="0" w:color="auto"/>
            </w:tcBorders>
            <w:shd w:val="solid" w:color="C0C0C0" w:fill="C0C0C0"/>
          </w:tcPr>
          <w:p w:rsidR="00AA4D55" w:rsidRPr="002A59E2" w:rsidRDefault="00AA4D55" w:rsidP="009D051A">
            <w:pPr>
              <w:autoSpaceDE w:val="0"/>
              <w:autoSpaceDN w:val="0"/>
            </w:pPr>
          </w:p>
        </w:tc>
        <w:tc>
          <w:tcPr>
            <w:tcW w:w="257" w:type="pct"/>
            <w:tcBorders>
              <w:top w:val="single" w:sz="8" w:space="0" w:color="000000"/>
              <w:left w:val="single" w:sz="4" w:space="0" w:color="auto"/>
              <w:bottom w:val="nil"/>
              <w:right w:val="nil"/>
            </w:tcBorders>
            <w:shd w:val="solid" w:color="C0C0C0" w:fill="C0C0C0"/>
            <w:vAlign w:val="bottom"/>
          </w:tcPr>
          <w:p w:rsidR="00AA4D55" w:rsidRPr="002A59E2" w:rsidRDefault="00AA4D55" w:rsidP="009D051A">
            <w:pPr>
              <w:tabs>
                <w:tab w:val="center" w:pos="4896"/>
                <w:tab w:val="right" w:pos="9792"/>
              </w:tabs>
            </w:pPr>
            <w:r w:rsidRPr="002A59E2">
              <w:t>A1</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r w:rsidRPr="002A59E2">
              <w:t>A2</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A3</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A4</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A5</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B1</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B2</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B3</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B4</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B5</w:t>
            </w:r>
          </w:p>
        </w:tc>
        <w:tc>
          <w:tcPr>
            <w:tcW w:w="261"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C1</w:t>
            </w:r>
          </w:p>
        </w:tc>
        <w:tc>
          <w:tcPr>
            <w:tcW w:w="261"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C2</w:t>
            </w:r>
          </w:p>
        </w:tc>
        <w:tc>
          <w:tcPr>
            <w:tcW w:w="261"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C3</w:t>
            </w:r>
          </w:p>
        </w:tc>
        <w:tc>
          <w:tcPr>
            <w:tcW w:w="261"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C4</w:t>
            </w:r>
          </w:p>
        </w:tc>
        <w:tc>
          <w:tcPr>
            <w:tcW w:w="257" w:type="pct"/>
            <w:tcBorders>
              <w:top w:val="single" w:sz="8" w:space="0" w:color="000000"/>
              <w:left w:val="single" w:sz="8" w:space="0" w:color="000000"/>
              <w:bottom w:val="nil"/>
              <w:right w:val="single" w:sz="4" w:space="0" w:color="auto"/>
            </w:tcBorders>
            <w:shd w:val="solid" w:color="C0C0C0" w:fill="C0C0C0"/>
            <w:vAlign w:val="bottom"/>
          </w:tcPr>
          <w:p w:rsidR="00AA4D55" w:rsidRPr="002A59E2" w:rsidRDefault="00AA4D55" w:rsidP="009D051A">
            <w:pPr>
              <w:jc w:val="center"/>
            </w:pPr>
            <w:r w:rsidRPr="002A59E2">
              <w:t>C5</w:t>
            </w:r>
          </w:p>
        </w:tc>
      </w:tr>
      <w:tr w:rsidR="00AA4D55" w:rsidRPr="002A59E2" w:rsidTr="009D051A">
        <w:trPr>
          <w:trHeight w:val="302"/>
        </w:trPr>
        <w:tc>
          <w:tcPr>
            <w:tcW w:w="680" w:type="pct"/>
            <w:tcBorders>
              <w:top w:val="nil"/>
              <w:left w:val="single" w:sz="8" w:space="0" w:color="000000"/>
              <w:bottom w:val="single" w:sz="8" w:space="0" w:color="000000"/>
              <w:right w:val="nil"/>
            </w:tcBorders>
          </w:tcPr>
          <w:p w:rsidR="00AA4D55" w:rsidRPr="002A59E2" w:rsidRDefault="00AA4D55" w:rsidP="009D051A">
            <w:pPr>
              <w:rPr>
                <w:sz w:val="20"/>
                <w:szCs w:val="20"/>
              </w:rPr>
            </w:pPr>
            <w:r w:rsidRPr="002A59E2">
              <w:rPr>
                <w:sz w:val="20"/>
                <w:szCs w:val="20"/>
              </w:rPr>
              <w:t>Advertising and Digital Marketing</w:t>
            </w:r>
          </w:p>
        </w:tc>
        <w:tc>
          <w:tcPr>
            <w:tcW w:w="450" w:type="pct"/>
            <w:tcBorders>
              <w:top w:val="single" w:sz="8" w:space="0" w:color="000000"/>
              <w:left w:val="single" w:sz="8" w:space="0" w:color="000000"/>
              <w:bottom w:val="single" w:sz="8" w:space="0" w:color="000000"/>
              <w:right w:val="single" w:sz="4" w:space="0" w:color="auto"/>
            </w:tcBorders>
          </w:tcPr>
          <w:p w:rsidR="00AA4D55" w:rsidRPr="002A59E2" w:rsidRDefault="00AA4D55" w:rsidP="009D051A">
            <w:r w:rsidRPr="002A59E2">
              <w:t>MKT 4012</w:t>
            </w:r>
          </w:p>
        </w:tc>
        <w:tc>
          <w:tcPr>
            <w:tcW w:w="257" w:type="pct"/>
            <w:tcBorders>
              <w:top w:val="single" w:sz="8" w:space="0" w:color="000000"/>
              <w:left w:val="single" w:sz="4" w:space="0" w:color="auto"/>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61"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61"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61"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61"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single" w:sz="8" w:space="0" w:color="000000"/>
              <w:left w:val="single" w:sz="8" w:space="0" w:color="000000"/>
              <w:bottom w:val="single" w:sz="8" w:space="0" w:color="000000"/>
              <w:right w:val="single" w:sz="4" w:space="0" w:color="auto"/>
            </w:tcBorders>
            <w:vAlign w:val="center"/>
          </w:tcPr>
          <w:p w:rsidR="00AA4D55" w:rsidRPr="002A59E2" w:rsidRDefault="00AA4D55" w:rsidP="009D051A">
            <w:pPr>
              <w:jc w:val="center"/>
            </w:pPr>
            <w:r w:rsidRPr="002A59E2">
              <w:sym w:font="Wingdings" w:char="F0FC"/>
            </w:r>
          </w:p>
        </w:tc>
      </w:tr>
      <w:tr w:rsidR="00AA4D55" w:rsidRPr="002A59E2" w:rsidTr="009D051A">
        <w:trPr>
          <w:trHeight w:val="406"/>
        </w:trPr>
        <w:tc>
          <w:tcPr>
            <w:tcW w:w="680" w:type="pct"/>
            <w:tcBorders>
              <w:top w:val="nil"/>
              <w:left w:val="single" w:sz="8" w:space="0" w:color="000000"/>
              <w:bottom w:val="single" w:sz="8" w:space="0" w:color="000000"/>
              <w:right w:val="nil"/>
            </w:tcBorders>
          </w:tcPr>
          <w:p w:rsidR="00AA4D55" w:rsidRPr="002A59E2" w:rsidRDefault="00AA4D55" w:rsidP="009D051A">
            <w:pPr>
              <w:rPr>
                <w:sz w:val="20"/>
                <w:szCs w:val="20"/>
              </w:rPr>
            </w:pPr>
            <w:r w:rsidRPr="002A59E2">
              <w:rPr>
                <w:sz w:val="20"/>
                <w:szCs w:val="20"/>
              </w:rPr>
              <w:t>Integrated Brand Communications - Tools and Strategies</w:t>
            </w:r>
          </w:p>
        </w:tc>
        <w:tc>
          <w:tcPr>
            <w:tcW w:w="450" w:type="pct"/>
            <w:tcBorders>
              <w:top w:val="nil"/>
              <w:left w:val="single" w:sz="8" w:space="0" w:color="000000"/>
              <w:bottom w:val="single" w:sz="8" w:space="0" w:color="000000"/>
              <w:right w:val="single" w:sz="4" w:space="0" w:color="auto"/>
            </w:tcBorders>
          </w:tcPr>
          <w:p w:rsidR="00AA4D55" w:rsidRPr="002A59E2" w:rsidRDefault="00AA4D55" w:rsidP="009D051A"/>
          <w:p w:rsidR="00AA4D55" w:rsidRPr="002A59E2" w:rsidRDefault="00AA4D55" w:rsidP="009D051A">
            <w:r w:rsidRPr="002A59E2">
              <w:t>MKT 4070</w:t>
            </w:r>
          </w:p>
        </w:tc>
        <w:tc>
          <w:tcPr>
            <w:tcW w:w="257" w:type="pct"/>
            <w:tcBorders>
              <w:top w:val="nil"/>
              <w:left w:val="single" w:sz="4" w:space="0" w:color="auto"/>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61"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61"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61"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61"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single" w:sz="4" w:space="0" w:color="auto"/>
            </w:tcBorders>
            <w:vAlign w:val="center"/>
          </w:tcPr>
          <w:p w:rsidR="00AA4D55" w:rsidRPr="002A59E2" w:rsidRDefault="00AA4D55" w:rsidP="009D051A">
            <w:pPr>
              <w:jc w:val="center"/>
            </w:pPr>
            <w:r w:rsidRPr="002A59E2">
              <w:sym w:font="Wingdings" w:char="F0FC"/>
            </w:r>
          </w:p>
        </w:tc>
      </w:tr>
      <w:tr w:rsidR="00AA4D55" w:rsidRPr="002A59E2" w:rsidTr="009D051A">
        <w:trPr>
          <w:trHeight w:val="256"/>
        </w:trPr>
        <w:tc>
          <w:tcPr>
            <w:tcW w:w="680" w:type="pct"/>
            <w:tcBorders>
              <w:top w:val="nil"/>
              <w:left w:val="single" w:sz="8" w:space="0" w:color="000000"/>
              <w:bottom w:val="single" w:sz="8" w:space="0" w:color="000000"/>
              <w:right w:val="nil"/>
            </w:tcBorders>
          </w:tcPr>
          <w:p w:rsidR="00AA4D55" w:rsidRPr="002A59E2" w:rsidRDefault="00AA4D55" w:rsidP="009D051A">
            <w:pPr>
              <w:rPr>
                <w:sz w:val="20"/>
                <w:szCs w:val="20"/>
              </w:rPr>
            </w:pPr>
            <w:r w:rsidRPr="002A59E2">
              <w:rPr>
                <w:sz w:val="20"/>
                <w:szCs w:val="20"/>
              </w:rPr>
              <w:t>Marketing Communications Analytics</w:t>
            </w:r>
          </w:p>
        </w:tc>
        <w:tc>
          <w:tcPr>
            <w:tcW w:w="450" w:type="pct"/>
            <w:tcBorders>
              <w:top w:val="nil"/>
              <w:left w:val="single" w:sz="8" w:space="0" w:color="000000"/>
              <w:bottom w:val="single" w:sz="8" w:space="0" w:color="000000"/>
              <w:right w:val="single" w:sz="4" w:space="0" w:color="auto"/>
            </w:tcBorders>
          </w:tcPr>
          <w:p w:rsidR="00AA4D55" w:rsidRPr="002A59E2" w:rsidRDefault="00AA4D55" w:rsidP="009D051A">
            <w:r w:rsidRPr="002A59E2">
              <w:t>MKT 4017</w:t>
            </w:r>
          </w:p>
        </w:tc>
        <w:tc>
          <w:tcPr>
            <w:tcW w:w="257" w:type="pct"/>
            <w:tcBorders>
              <w:top w:val="nil"/>
              <w:left w:val="single" w:sz="4" w:space="0" w:color="auto"/>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61"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61"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61"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61"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57" w:type="pct"/>
            <w:tcBorders>
              <w:top w:val="nil"/>
              <w:left w:val="single" w:sz="8" w:space="0" w:color="000000"/>
              <w:bottom w:val="single" w:sz="8" w:space="0" w:color="000000"/>
              <w:right w:val="single" w:sz="4" w:space="0" w:color="auto"/>
            </w:tcBorders>
            <w:vAlign w:val="center"/>
          </w:tcPr>
          <w:p w:rsidR="00AA4D55" w:rsidRPr="002A59E2" w:rsidRDefault="00AA4D55" w:rsidP="009D051A">
            <w:pPr>
              <w:autoSpaceDE w:val="0"/>
              <w:autoSpaceDN w:val="0"/>
            </w:pPr>
          </w:p>
        </w:tc>
      </w:tr>
      <w:tr w:rsidR="00AA4D55" w:rsidRPr="002A59E2" w:rsidTr="009D051A">
        <w:trPr>
          <w:trHeight w:val="401"/>
        </w:trPr>
        <w:tc>
          <w:tcPr>
            <w:tcW w:w="680" w:type="pct"/>
            <w:tcBorders>
              <w:top w:val="nil"/>
              <w:left w:val="single" w:sz="8" w:space="0" w:color="000000"/>
              <w:bottom w:val="single" w:sz="8" w:space="0" w:color="000000"/>
              <w:right w:val="nil"/>
            </w:tcBorders>
          </w:tcPr>
          <w:p w:rsidR="00AA4D55" w:rsidRPr="002A59E2" w:rsidRDefault="00AA4D55" w:rsidP="009D051A">
            <w:pPr>
              <w:rPr>
                <w:sz w:val="20"/>
                <w:szCs w:val="20"/>
              </w:rPr>
            </w:pPr>
            <w:r w:rsidRPr="002A59E2">
              <w:rPr>
                <w:sz w:val="20"/>
                <w:szCs w:val="20"/>
              </w:rPr>
              <w:t>Consumer Behaviour: Decision-Making Processes</w:t>
            </w:r>
          </w:p>
        </w:tc>
        <w:tc>
          <w:tcPr>
            <w:tcW w:w="450" w:type="pct"/>
            <w:tcBorders>
              <w:top w:val="nil"/>
              <w:left w:val="single" w:sz="8" w:space="0" w:color="000000"/>
              <w:bottom w:val="single" w:sz="8" w:space="0" w:color="000000"/>
              <w:right w:val="single" w:sz="4" w:space="0" w:color="auto"/>
            </w:tcBorders>
          </w:tcPr>
          <w:p w:rsidR="00AA4D55" w:rsidRPr="002A59E2" w:rsidRDefault="00AA4D55" w:rsidP="009D051A"/>
          <w:p w:rsidR="00AA4D55" w:rsidRPr="002A59E2" w:rsidRDefault="00AA4D55" w:rsidP="009D051A">
            <w:r w:rsidRPr="002A59E2">
              <w:t>MKT 4051</w:t>
            </w:r>
          </w:p>
        </w:tc>
        <w:tc>
          <w:tcPr>
            <w:tcW w:w="257" w:type="pct"/>
            <w:tcBorders>
              <w:top w:val="nil"/>
              <w:left w:val="single" w:sz="4" w:space="0" w:color="auto"/>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57"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61" w:type="pct"/>
            <w:tcBorders>
              <w:top w:val="nil"/>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61"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61"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61" w:type="pct"/>
            <w:tcBorders>
              <w:top w:val="nil"/>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57" w:type="pct"/>
            <w:tcBorders>
              <w:top w:val="nil"/>
              <w:left w:val="single" w:sz="8" w:space="0" w:color="000000"/>
              <w:bottom w:val="single" w:sz="8" w:space="0" w:color="000000"/>
              <w:right w:val="single" w:sz="4" w:space="0" w:color="auto"/>
            </w:tcBorders>
            <w:vAlign w:val="center"/>
          </w:tcPr>
          <w:p w:rsidR="00AA4D55" w:rsidRPr="002A59E2" w:rsidRDefault="00AA4D55" w:rsidP="009D051A">
            <w:pPr>
              <w:autoSpaceDE w:val="0"/>
              <w:autoSpaceDN w:val="0"/>
            </w:pPr>
          </w:p>
        </w:tc>
      </w:tr>
      <w:tr w:rsidR="00AA4D55" w:rsidRPr="002A59E2" w:rsidTr="009D051A">
        <w:trPr>
          <w:trHeight w:val="390"/>
        </w:trPr>
        <w:tc>
          <w:tcPr>
            <w:tcW w:w="680" w:type="pct"/>
            <w:tcBorders>
              <w:top w:val="nil"/>
              <w:left w:val="single" w:sz="8" w:space="0" w:color="000000"/>
              <w:bottom w:val="single" w:sz="8" w:space="0" w:color="000000"/>
              <w:right w:val="nil"/>
            </w:tcBorders>
          </w:tcPr>
          <w:p w:rsidR="00AA4D55" w:rsidRPr="002A59E2" w:rsidRDefault="00AA4D55" w:rsidP="009D051A">
            <w:pPr>
              <w:rPr>
                <w:sz w:val="20"/>
                <w:szCs w:val="20"/>
              </w:rPr>
            </w:pPr>
            <w:r w:rsidRPr="002A59E2">
              <w:rPr>
                <w:sz w:val="20"/>
                <w:szCs w:val="20"/>
              </w:rPr>
              <w:t>Practitioner Perspectives</w:t>
            </w:r>
          </w:p>
          <w:p w:rsidR="00AA4D55" w:rsidRPr="002A59E2" w:rsidRDefault="00AA4D55" w:rsidP="009D051A">
            <w:pPr>
              <w:rPr>
                <w:sz w:val="20"/>
                <w:szCs w:val="20"/>
              </w:rPr>
            </w:pPr>
            <w:r w:rsidRPr="002A59E2">
              <w:rPr>
                <w:sz w:val="20"/>
                <w:szCs w:val="20"/>
              </w:rPr>
              <w:t>[Compulsory    15 credits]</w:t>
            </w:r>
          </w:p>
        </w:tc>
        <w:tc>
          <w:tcPr>
            <w:tcW w:w="450" w:type="pct"/>
            <w:tcBorders>
              <w:top w:val="nil"/>
              <w:left w:val="single" w:sz="8" w:space="0" w:color="000000"/>
              <w:bottom w:val="single" w:sz="8" w:space="0" w:color="000000"/>
              <w:right w:val="single" w:sz="4" w:space="0" w:color="auto"/>
            </w:tcBorders>
          </w:tcPr>
          <w:p w:rsidR="00AA4D55" w:rsidRPr="002A59E2" w:rsidRDefault="00AA4D55" w:rsidP="009D051A">
            <w:r w:rsidRPr="002A59E2">
              <w:t>MKT 4102</w:t>
            </w:r>
          </w:p>
          <w:p w:rsidR="00AA4D55" w:rsidRPr="002A59E2" w:rsidRDefault="00AA4D55" w:rsidP="009D051A"/>
        </w:tc>
        <w:tc>
          <w:tcPr>
            <w:tcW w:w="257" w:type="pct"/>
            <w:tcBorders>
              <w:top w:val="nil"/>
              <w:left w:val="single" w:sz="4" w:space="0" w:color="auto"/>
              <w:bottom w:val="single" w:sz="4" w:space="0" w:color="auto"/>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4" w:space="0" w:color="auto"/>
              <w:right w:val="nil"/>
            </w:tcBorders>
            <w:vAlign w:val="center"/>
          </w:tcPr>
          <w:p w:rsidR="00AA4D55" w:rsidRPr="002A59E2" w:rsidRDefault="00AA4D55" w:rsidP="009D051A">
            <w:pPr>
              <w:autoSpaceDE w:val="0"/>
              <w:autoSpaceDN w:val="0"/>
            </w:pPr>
          </w:p>
        </w:tc>
        <w:tc>
          <w:tcPr>
            <w:tcW w:w="257" w:type="pct"/>
            <w:tcBorders>
              <w:top w:val="nil"/>
              <w:left w:val="single" w:sz="8" w:space="0" w:color="000000"/>
              <w:bottom w:val="single" w:sz="4" w:space="0" w:color="auto"/>
              <w:right w:val="nil"/>
            </w:tcBorders>
            <w:vAlign w:val="center"/>
          </w:tcPr>
          <w:p w:rsidR="00AA4D55" w:rsidRPr="002A59E2" w:rsidRDefault="00AA4D55" w:rsidP="009D051A">
            <w:pPr>
              <w:autoSpaceDE w:val="0"/>
              <w:autoSpaceDN w:val="0"/>
            </w:pPr>
          </w:p>
        </w:tc>
        <w:tc>
          <w:tcPr>
            <w:tcW w:w="257" w:type="pct"/>
            <w:tcBorders>
              <w:top w:val="nil"/>
              <w:left w:val="single" w:sz="8" w:space="0" w:color="000000"/>
              <w:bottom w:val="single" w:sz="4" w:space="0" w:color="auto"/>
              <w:right w:val="nil"/>
            </w:tcBorders>
            <w:vAlign w:val="center"/>
          </w:tcPr>
          <w:p w:rsidR="00AA4D55" w:rsidRPr="002A59E2" w:rsidRDefault="00AA4D55" w:rsidP="009D051A">
            <w:pPr>
              <w:autoSpaceDE w:val="0"/>
              <w:autoSpaceDN w:val="0"/>
            </w:pPr>
          </w:p>
        </w:tc>
        <w:tc>
          <w:tcPr>
            <w:tcW w:w="257"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4" w:space="0" w:color="auto"/>
              <w:right w:val="nil"/>
            </w:tcBorders>
            <w:vAlign w:val="center"/>
          </w:tcPr>
          <w:p w:rsidR="00AA4D55" w:rsidRPr="002A59E2" w:rsidRDefault="00AA4D55" w:rsidP="009D051A">
            <w:pPr>
              <w:autoSpaceDE w:val="0"/>
              <w:autoSpaceDN w:val="0"/>
            </w:pPr>
          </w:p>
        </w:tc>
        <w:tc>
          <w:tcPr>
            <w:tcW w:w="261"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61"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61" w:type="pct"/>
            <w:tcBorders>
              <w:top w:val="nil"/>
              <w:left w:val="single" w:sz="8" w:space="0" w:color="000000"/>
              <w:bottom w:val="single" w:sz="4" w:space="0" w:color="auto"/>
              <w:right w:val="nil"/>
            </w:tcBorders>
            <w:vAlign w:val="center"/>
          </w:tcPr>
          <w:p w:rsidR="00AA4D55" w:rsidRPr="002A59E2" w:rsidRDefault="00AA4D55" w:rsidP="009D051A">
            <w:pPr>
              <w:autoSpaceDE w:val="0"/>
              <w:autoSpaceDN w:val="0"/>
            </w:pPr>
          </w:p>
        </w:tc>
        <w:tc>
          <w:tcPr>
            <w:tcW w:w="261" w:type="pct"/>
            <w:tcBorders>
              <w:top w:val="nil"/>
              <w:left w:val="single" w:sz="8" w:space="0" w:color="000000"/>
              <w:bottom w:val="single" w:sz="4" w:space="0" w:color="auto"/>
              <w:right w:val="nil"/>
            </w:tcBorders>
            <w:vAlign w:val="center"/>
          </w:tcPr>
          <w:p w:rsidR="00AA4D55" w:rsidRPr="002A59E2" w:rsidRDefault="00AA4D55" w:rsidP="009D051A">
            <w:pPr>
              <w:autoSpaceDE w:val="0"/>
              <w:autoSpaceDN w:val="0"/>
            </w:pPr>
          </w:p>
        </w:tc>
        <w:tc>
          <w:tcPr>
            <w:tcW w:w="257" w:type="pct"/>
            <w:tcBorders>
              <w:top w:val="nil"/>
              <w:left w:val="single" w:sz="8" w:space="0" w:color="000000"/>
              <w:bottom w:val="single" w:sz="4" w:space="0" w:color="auto"/>
              <w:right w:val="single" w:sz="4" w:space="0" w:color="auto"/>
            </w:tcBorders>
            <w:vAlign w:val="center"/>
          </w:tcPr>
          <w:p w:rsidR="00AA4D55" w:rsidRPr="002A59E2" w:rsidRDefault="00AA4D55" w:rsidP="009D051A">
            <w:pPr>
              <w:jc w:val="center"/>
            </w:pPr>
            <w:r w:rsidRPr="002A59E2">
              <w:sym w:font="Wingdings" w:char="F0FC"/>
            </w:r>
          </w:p>
        </w:tc>
      </w:tr>
    </w:tbl>
    <w:p w:rsidR="00AA4D55" w:rsidRPr="002A59E2" w:rsidRDefault="00AA4D55" w:rsidP="00AA4D55">
      <w:pPr>
        <w:autoSpaceDE w:val="0"/>
        <w:autoSpaceDN w:val="0"/>
      </w:pPr>
    </w:p>
    <w:p w:rsidR="00AA4D55" w:rsidRPr="002A59E2" w:rsidRDefault="00AA4D55" w:rsidP="00AA4D55"/>
    <w:p w:rsidR="00AA4D55" w:rsidRPr="002A59E2" w:rsidRDefault="00AA4D55" w:rsidP="00AA4D55">
      <w:pPr>
        <w:jc w:val="center"/>
      </w:pPr>
      <w:r w:rsidRPr="002A59E2">
        <w:rPr>
          <w:b/>
          <w:bCs/>
        </w:rPr>
        <w:t>PG Cert Marketing Communications</w:t>
      </w:r>
    </w:p>
    <w:p w:rsidR="00AA4D55" w:rsidRPr="002A59E2" w:rsidRDefault="00AA4D55" w:rsidP="00AA4D55"/>
    <w:tbl>
      <w:tblPr>
        <w:tblW w:w="5000" w:type="pct"/>
        <w:tblLayout w:type="fixed"/>
        <w:tblCellMar>
          <w:left w:w="180" w:type="dxa"/>
          <w:right w:w="180" w:type="dxa"/>
        </w:tblCellMar>
        <w:tblLook w:val="0000" w:firstRow="0" w:lastRow="0" w:firstColumn="0" w:lastColumn="0" w:noHBand="0" w:noVBand="0"/>
      </w:tblPr>
      <w:tblGrid>
        <w:gridCol w:w="1515"/>
        <w:gridCol w:w="1074"/>
        <w:gridCol w:w="380"/>
        <w:gridCol w:w="550"/>
        <w:gridCol w:w="550"/>
        <w:gridCol w:w="550"/>
        <w:gridCol w:w="550"/>
        <w:gridCol w:w="550"/>
        <w:gridCol w:w="550"/>
        <w:gridCol w:w="550"/>
        <w:gridCol w:w="550"/>
        <w:gridCol w:w="550"/>
        <w:gridCol w:w="559"/>
        <w:gridCol w:w="559"/>
        <w:gridCol w:w="559"/>
        <w:gridCol w:w="559"/>
        <w:gridCol w:w="552"/>
      </w:tblGrid>
      <w:tr w:rsidR="00AA4D55" w:rsidRPr="002A59E2" w:rsidTr="009D051A">
        <w:trPr>
          <w:trHeight w:val="264"/>
        </w:trPr>
        <w:tc>
          <w:tcPr>
            <w:tcW w:w="707" w:type="pct"/>
            <w:vMerge w:val="restart"/>
            <w:tcBorders>
              <w:top w:val="single" w:sz="8" w:space="0" w:color="000000"/>
              <w:left w:val="single" w:sz="8" w:space="0" w:color="000000"/>
              <w:right w:val="nil"/>
            </w:tcBorders>
            <w:shd w:val="clear" w:color="auto" w:fill="BFBFBF"/>
          </w:tcPr>
          <w:p w:rsidR="00AA4D55" w:rsidRPr="002A59E2" w:rsidRDefault="00AA4D55" w:rsidP="009D051A">
            <w:r w:rsidRPr="002A59E2">
              <w:rPr>
                <w:b/>
                <w:bCs/>
              </w:rPr>
              <w:t xml:space="preserve">Module Title </w:t>
            </w:r>
          </w:p>
        </w:tc>
        <w:tc>
          <w:tcPr>
            <w:tcW w:w="501" w:type="pct"/>
            <w:vMerge w:val="restart"/>
            <w:tcBorders>
              <w:top w:val="single" w:sz="8" w:space="0" w:color="000000"/>
              <w:left w:val="single" w:sz="8" w:space="0" w:color="000000"/>
              <w:right w:val="single" w:sz="4" w:space="0" w:color="auto"/>
            </w:tcBorders>
            <w:shd w:val="clear" w:color="auto" w:fill="BFBFBF"/>
          </w:tcPr>
          <w:p w:rsidR="00AA4D55" w:rsidRPr="002A59E2" w:rsidRDefault="00AA4D55" w:rsidP="009D051A">
            <w:pPr>
              <w:rPr>
                <w:sz w:val="20"/>
                <w:szCs w:val="20"/>
              </w:rPr>
            </w:pPr>
            <w:r w:rsidRPr="002A59E2">
              <w:rPr>
                <w:b/>
                <w:bCs/>
                <w:sz w:val="20"/>
                <w:szCs w:val="20"/>
              </w:rPr>
              <w:t>Module Code by Level</w:t>
            </w:r>
          </w:p>
        </w:tc>
        <w:tc>
          <w:tcPr>
            <w:tcW w:w="3792" w:type="pct"/>
            <w:gridSpan w:val="15"/>
            <w:tcBorders>
              <w:top w:val="single" w:sz="4" w:space="0" w:color="auto"/>
              <w:left w:val="single" w:sz="4" w:space="0" w:color="auto"/>
              <w:bottom w:val="nil"/>
              <w:right w:val="single" w:sz="4" w:space="0" w:color="auto"/>
            </w:tcBorders>
            <w:shd w:val="clear" w:color="auto" w:fill="BFBFBF"/>
          </w:tcPr>
          <w:p w:rsidR="00AA4D55" w:rsidRPr="002A59E2" w:rsidRDefault="00AA4D55" w:rsidP="009D051A">
            <w:pPr>
              <w:autoSpaceDE w:val="0"/>
              <w:autoSpaceDN w:val="0"/>
            </w:pPr>
            <w:r w:rsidRPr="002A59E2">
              <w:rPr>
                <w:b/>
                <w:bCs/>
              </w:rPr>
              <w:t>Programme outcomes</w:t>
            </w:r>
          </w:p>
        </w:tc>
      </w:tr>
      <w:tr w:rsidR="00AA4D55" w:rsidRPr="002A59E2" w:rsidTr="009D051A">
        <w:trPr>
          <w:trHeight w:val="267"/>
        </w:trPr>
        <w:tc>
          <w:tcPr>
            <w:tcW w:w="707" w:type="pct"/>
            <w:vMerge/>
            <w:tcBorders>
              <w:left w:val="single" w:sz="8" w:space="0" w:color="000000"/>
              <w:bottom w:val="single" w:sz="8" w:space="0" w:color="000000"/>
              <w:right w:val="nil"/>
            </w:tcBorders>
            <w:shd w:val="solid" w:color="C0C0C0" w:fill="C0C0C0"/>
          </w:tcPr>
          <w:p w:rsidR="00AA4D55" w:rsidRPr="002A59E2" w:rsidRDefault="00AA4D55" w:rsidP="009D051A">
            <w:pPr>
              <w:autoSpaceDE w:val="0"/>
              <w:autoSpaceDN w:val="0"/>
            </w:pPr>
          </w:p>
        </w:tc>
        <w:tc>
          <w:tcPr>
            <w:tcW w:w="501" w:type="pct"/>
            <w:vMerge/>
            <w:tcBorders>
              <w:left w:val="single" w:sz="8" w:space="0" w:color="000000"/>
              <w:bottom w:val="nil"/>
              <w:right w:val="single" w:sz="4" w:space="0" w:color="auto"/>
            </w:tcBorders>
            <w:shd w:val="solid" w:color="C0C0C0" w:fill="C0C0C0"/>
          </w:tcPr>
          <w:p w:rsidR="00AA4D55" w:rsidRPr="002A59E2" w:rsidRDefault="00AA4D55" w:rsidP="009D051A">
            <w:pPr>
              <w:autoSpaceDE w:val="0"/>
              <w:autoSpaceDN w:val="0"/>
            </w:pPr>
          </w:p>
        </w:tc>
        <w:tc>
          <w:tcPr>
            <w:tcW w:w="177" w:type="pct"/>
            <w:tcBorders>
              <w:top w:val="single" w:sz="8" w:space="0" w:color="000000"/>
              <w:left w:val="single" w:sz="4" w:space="0" w:color="auto"/>
              <w:bottom w:val="nil"/>
              <w:right w:val="nil"/>
            </w:tcBorders>
            <w:shd w:val="solid" w:color="C0C0C0" w:fill="C0C0C0"/>
            <w:vAlign w:val="bottom"/>
          </w:tcPr>
          <w:p w:rsidR="00AA4D55" w:rsidRPr="002A59E2" w:rsidRDefault="00AA4D55" w:rsidP="009D051A">
            <w:pPr>
              <w:tabs>
                <w:tab w:val="center" w:pos="4896"/>
                <w:tab w:val="right" w:pos="9792"/>
              </w:tabs>
            </w:pPr>
            <w:r w:rsidRPr="002A59E2">
              <w:t>A1</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r w:rsidRPr="002A59E2">
              <w:t>A2</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A3</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A4</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A5</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B1</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B2</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B3</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B4</w:t>
            </w:r>
          </w:p>
        </w:tc>
        <w:tc>
          <w:tcPr>
            <w:tcW w:w="257"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B5</w:t>
            </w:r>
          </w:p>
        </w:tc>
        <w:tc>
          <w:tcPr>
            <w:tcW w:w="261"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C1</w:t>
            </w:r>
          </w:p>
        </w:tc>
        <w:tc>
          <w:tcPr>
            <w:tcW w:w="261"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C2</w:t>
            </w:r>
          </w:p>
        </w:tc>
        <w:tc>
          <w:tcPr>
            <w:tcW w:w="261"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C3</w:t>
            </w:r>
          </w:p>
        </w:tc>
        <w:tc>
          <w:tcPr>
            <w:tcW w:w="261" w:type="pct"/>
            <w:tcBorders>
              <w:top w:val="single" w:sz="8" w:space="0" w:color="000000"/>
              <w:left w:val="single" w:sz="8" w:space="0" w:color="000000"/>
              <w:bottom w:val="nil"/>
              <w:right w:val="nil"/>
            </w:tcBorders>
            <w:shd w:val="solid" w:color="C0C0C0" w:fill="C0C0C0"/>
            <w:vAlign w:val="bottom"/>
          </w:tcPr>
          <w:p w:rsidR="00AA4D55" w:rsidRPr="002A59E2" w:rsidRDefault="00AA4D55" w:rsidP="009D051A">
            <w:pPr>
              <w:jc w:val="center"/>
            </w:pPr>
            <w:r w:rsidRPr="002A59E2">
              <w:t>C4</w:t>
            </w:r>
          </w:p>
        </w:tc>
        <w:tc>
          <w:tcPr>
            <w:tcW w:w="261" w:type="pct"/>
            <w:tcBorders>
              <w:top w:val="single" w:sz="8" w:space="0" w:color="000000"/>
              <w:left w:val="single" w:sz="8" w:space="0" w:color="000000"/>
              <w:bottom w:val="nil"/>
              <w:right w:val="single" w:sz="4" w:space="0" w:color="auto"/>
            </w:tcBorders>
            <w:shd w:val="solid" w:color="C0C0C0" w:fill="C0C0C0"/>
            <w:vAlign w:val="bottom"/>
          </w:tcPr>
          <w:p w:rsidR="00AA4D55" w:rsidRPr="002A59E2" w:rsidRDefault="00AA4D55" w:rsidP="009D051A">
            <w:pPr>
              <w:jc w:val="center"/>
            </w:pPr>
            <w:r w:rsidRPr="002A59E2">
              <w:t>C5</w:t>
            </w:r>
          </w:p>
        </w:tc>
      </w:tr>
      <w:tr w:rsidR="00AA4D55" w:rsidRPr="002A59E2" w:rsidTr="009D051A">
        <w:trPr>
          <w:trHeight w:val="302"/>
        </w:trPr>
        <w:tc>
          <w:tcPr>
            <w:tcW w:w="707" w:type="pct"/>
            <w:tcBorders>
              <w:top w:val="nil"/>
              <w:left w:val="single" w:sz="8" w:space="0" w:color="000000"/>
              <w:bottom w:val="single" w:sz="8" w:space="0" w:color="000000"/>
              <w:right w:val="nil"/>
            </w:tcBorders>
          </w:tcPr>
          <w:p w:rsidR="00AA4D55" w:rsidRPr="002A59E2" w:rsidRDefault="00AA4D55" w:rsidP="009D051A">
            <w:r w:rsidRPr="002A59E2">
              <w:t>Advertising and Digital Marketing</w:t>
            </w:r>
          </w:p>
        </w:tc>
        <w:tc>
          <w:tcPr>
            <w:tcW w:w="501" w:type="pct"/>
            <w:tcBorders>
              <w:top w:val="single" w:sz="8" w:space="0" w:color="000000"/>
              <w:left w:val="single" w:sz="8" w:space="0" w:color="000000"/>
              <w:bottom w:val="single" w:sz="8" w:space="0" w:color="000000"/>
              <w:right w:val="single" w:sz="4" w:space="0" w:color="auto"/>
            </w:tcBorders>
          </w:tcPr>
          <w:p w:rsidR="00AA4D55" w:rsidRPr="002A59E2" w:rsidRDefault="00AA4D55" w:rsidP="009D051A">
            <w:r w:rsidRPr="002A59E2">
              <w:t>MKT 4012</w:t>
            </w:r>
          </w:p>
        </w:tc>
        <w:tc>
          <w:tcPr>
            <w:tcW w:w="177" w:type="pct"/>
            <w:tcBorders>
              <w:top w:val="single" w:sz="8" w:space="0" w:color="000000"/>
              <w:left w:val="single" w:sz="4" w:space="0" w:color="auto"/>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57"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61"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61"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61"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autoSpaceDE w:val="0"/>
              <w:autoSpaceDN w:val="0"/>
            </w:pPr>
          </w:p>
        </w:tc>
        <w:tc>
          <w:tcPr>
            <w:tcW w:w="261" w:type="pct"/>
            <w:tcBorders>
              <w:top w:val="single" w:sz="8" w:space="0" w:color="000000"/>
              <w:left w:val="single" w:sz="8" w:space="0" w:color="000000"/>
              <w:bottom w:val="single" w:sz="8" w:space="0" w:color="000000"/>
              <w:right w:val="nil"/>
            </w:tcBorders>
            <w:vAlign w:val="center"/>
          </w:tcPr>
          <w:p w:rsidR="00AA4D55" w:rsidRPr="002A59E2" w:rsidRDefault="00AA4D55" w:rsidP="009D051A">
            <w:pPr>
              <w:jc w:val="center"/>
            </w:pPr>
            <w:r w:rsidRPr="002A59E2">
              <w:sym w:font="Wingdings" w:char="F0FC"/>
            </w:r>
          </w:p>
        </w:tc>
        <w:tc>
          <w:tcPr>
            <w:tcW w:w="261" w:type="pct"/>
            <w:tcBorders>
              <w:top w:val="single" w:sz="8" w:space="0" w:color="000000"/>
              <w:left w:val="single" w:sz="8" w:space="0" w:color="000000"/>
              <w:bottom w:val="single" w:sz="8" w:space="0" w:color="000000"/>
              <w:right w:val="single" w:sz="4" w:space="0" w:color="auto"/>
            </w:tcBorders>
            <w:vAlign w:val="center"/>
          </w:tcPr>
          <w:p w:rsidR="00AA4D55" w:rsidRPr="002A59E2" w:rsidRDefault="00AA4D55" w:rsidP="009D051A">
            <w:pPr>
              <w:jc w:val="center"/>
            </w:pPr>
            <w:r w:rsidRPr="002A59E2">
              <w:sym w:font="Wingdings" w:char="F0FC"/>
            </w:r>
          </w:p>
        </w:tc>
      </w:tr>
      <w:tr w:rsidR="00AA4D55" w:rsidRPr="002A59E2" w:rsidTr="009D051A">
        <w:trPr>
          <w:trHeight w:val="406"/>
        </w:trPr>
        <w:tc>
          <w:tcPr>
            <w:tcW w:w="707" w:type="pct"/>
            <w:tcBorders>
              <w:top w:val="nil"/>
              <w:left w:val="single" w:sz="8" w:space="0" w:color="000000"/>
              <w:bottom w:val="single" w:sz="8" w:space="0" w:color="000000"/>
              <w:right w:val="nil"/>
            </w:tcBorders>
          </w:tcPr>
          <w:p w:rsidR="00AA4D55" w:rsidRPr="002A59E2" w:rsidRDefault="00AA4D55" w:rsidP="009D051A">
            <w:r w:rsidRPr="002A59E2">
              <w:t>Integrated Brand Communications - Tools and Strategies</w:t>
            </w:r>
          </w:p>
        </w:tc>
        <w:tc>
          <w:tcPr>
            <w:tcW w:w="501" w:type="pct"/>
            <w:tcBorders>
              <w:top w:val="nil"/>
              <w:left w:val="single" w:sz="8" w:space="0" w:color="000000"/>
              <w:bottom w:val="single" w:sz="8" w:space="0" w:color="000000"/>
              <w:right w:val="single" w:sz="4" w:space="0" w:color="auto"/>
            </w:tcBorders>
          </w:tcPr>
          <w:p w:rsidR="00AA4D55" w:rsidRPr="002A59E2" w:rsidRDefault="00AA4D55" w:rsidP="009D051A"/>
          <w:p w:rsidR="00AA4D55" w:rsidRPr="002A59E2" w:rsidRDefault="00AA4D55" w:rsidP="009D051A">
            <w:r w:rsidRPr="002A59E2">
              <w:t>MKT 4070</w:t>
            </w:r>
          </w:p>
        </w:tc>
        <w:tc>
          <w:tcPr>
            <w:tcW w:w="177" w:type="pct"/>
            <w:tcBorders>
              <w:top w:val="nil"/>
              <w:left w:val="single" w:sz="4" w:space="0" w:color="auto"/>
              <w:bottom w:val="single" w:sz="4" w:space="0" w:color="auto"/>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57" w:type="pct"/>
            <w:tcBorders>
              <w:top w:val="nil"/>
              <w:left w:val="single" w:sz="8" w:space="0" w:color="000000"/>
              <w:bottom w:val="single" w:sz="4" w:space="0" w:color="auto"/>
              <w:right w:val="nil"/>
            </w:tcBorders>
            <w:vAlign w:val="center"/>
          </w:tcPr>
          <w:p w:rsidR="00AA4D55" w:rsidRPr="002A59E2" w:rsidRDefault="00AA4D55" w:rsidP="009D051A">
            <w:pPr>
              <w:autoSpaceDE w:val="0"/>
              <w:autoSpaceDN w:val="0"/>
            </w:pPr>
          </w:p>
        </w:tc>
        <w:tc>
          <w:tcPr>
            <w:tcW w:w="261"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61"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61"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61" w:type="pct"/>
            <w:tcBorders>
              <w:top w:val="nil"/>
              <w:left w:val="single" w:sz="8" w:space="0" w:color="000000"/>
              <w:bottom w:val="single" w:sz="4" w:space="0" w:color="auto"/>
              <w:right w:val="nil"/>
            </w:tcBorders>
            <w:vAlign w:val="center"/>
          </w:tcPr>
          <w:p w:rsidR="00AA4D55" w:rsidRPr="002A59E2" w:rsidRDefault="00AA4D55" w:rsidP="009D051A">
            <w:pPr>
              <w:jc w:val="center"/>
            </w:pPr>
            <w:r w:rsidRPr="002A59E2">
              <w:sym w:font="Wingdings" w:char="F0FC"/>
            </w:r>
          </w:p>
        </w:tc>
        <w:tc>
          <w:tcPr>
            <w:tcW w:w="261" w:type="pct"/>
            <w:tcBorders>
              <w:top w:val="nil"/>
              <w:left w:val="single" w:sz="8" w:space="0" w:color="000000"/>
              <w:bottom w:val="single" w:sz="4" w:space="0" w:color="auto"/>
              <w:right w:val="single" w:sz="4" w:space="0" w:color="auto"/>
            </w:tcBorders>
            <w:vAlign w:val="center"/>
          </w:tcPr>
          <w:p w:rsidR="00AA4D55" w:rsidRPr="002A59E2" w:rsidRDefault="00AA4D55" w:rsidP="009D051A">
            <w:pPr>
              <w:jc w:val="center"/>
            </w:pPr>
            <w:r w:rsidRPr="002A59E2">
              <w:sym w:font="Wingdings" w:char="F0FC"/>
            </w:r>
          </w:p>
        </w:tc>
      </w:tr>
    </w:tbl>
    <w:p w:rsidR="00AA4D55" w:rsidRPr="002A59E2" w:rsidRDefault="00AA4D55" w:rsidP="00AA4D55">
      <w:pPr>
        <w:sectPr w:rsidR="00AA4D55" w:rsidRPr="002A59E2" w:rsidSect="00675BEA">
          <w:footerReference w:type="first" r:id="rId17"/>
          <w:footnotePr>
            <w:pos w:val="beneathText"/>
          </w:footnotePr>
          <w:pgSz w:w="11907" w:h="8391" w:orient="landscape" w:code="11"/>
          <w:pgMar w:top="709" w:right="851" w:bottom="736" w:left="709" w:header="420" w:footer="505" w:gutter="0"/>
          <w:cols w:space="720"/>
          <w:titlePg/>
          <w:docGrid w:linePitch="360"/>
        </w:sectPr>
      </w:pPr>
    </w:p>
    <w:p w:rsidR="00AA4D55" w:rsidRPr="00465E0A" w:rsidRDefault="00AA4D55" w:rsidP="00AA4D55">
      <w:pPr>
        <w:pStyle w:val="Heading1PH"/>
      </w:pPr>
      <w:r>
        <w:rPr>
          <w:noProof/>
          <w:lang w:eastAsia="zh-CN"/>
        </w:rPr>
        <w:lastRenderedPageBreak/>
        <w:drawing>
          <wp:anchor distT="0" distB="0" distL="114300" distR="114300" simplePos="0" relativeHeight="251671552" behindDoc="1" locked="0" layoutInCell="1" allowOverlap="1" wp14:anchorId="6BBE1D20" wp14:editId="777049CF">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1154" t="21829" r="8757" b="54867"/>
                    <a:stretch>
                      <a:fillRect/>
                    </a:stretch>
                  </pic:blipFill>
                  <pic:spPr bwMode="auto">
                    <a:xfrm>
                      <a:off x="0" y="0"/>
                      <a:ext cx="1331595" cy="581025"/>
                    </a:xfrm>
                    <a:prstGeom prst="rect">
                      <a:avLst/>
                    </a:prstGeom>
                    <a:noFill/>
                    <a:ln w="9525">
                      <a:noFill/>
                      <a:miter lim="800000"/>
                      <a:headEnd/>
                      <a:tailEnd/>
                    </a:ln>
                  </pic:spPr>
                </pic:pic>
              </a:graphicData>
            </a:graphic>
          </wp:anchor>
        </w:drawing>
      </w:r>
      <w:r w:rsidRPr="00465E0A">
        <w:t xml:space="preserve">Programme Specification and Curriculum Map for </w:t>
      </w:r>
      <w:r w:rsidRPr="00E90E73">
        <w:rPr>
          <w:i/>
        </w:rPr>
        <w:t>MA Marketing Management</w:t>
      </w:r>
    </w:p>
    <w:p w:rsidR="00AA4D55" w:rsidRPr="00465E0A" w:rsidRDefault="00AA4D55" w:rsidP="00AA4D55"/>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580"/>
        <w:gridCol w:w="3581"/>
      </w:tblGrid>
      <w:tr w:rsidR="00AA4D55" w:rsidTr="009D051A">
        <w:tc>
          <w:tcPr>
            <w:tcW w:w="2500" w:type="pct"/>
            <w:tcBorders>
              <w:bottom w:val="single" w:sz="18" w:space="0" w:color="FFFFFF"/>
              <w:right w:val="single" w:sz="18" w:space="0" w:color="FFFFFF"/>
            </w:tcBorders>
            <w:shd w:val="pct12" w:color="auto" w:fill="FFFFFF"/>
            <w:vAlign w:val="center"/>
          </w:tcPr>
          <w:p w:rsidR="00AA4D55" w:rsidRPr="00A53618" w:rsidRDefault="00AA4D55" w:rsidP="009D051A">
            <w:pPr>
              <w:pStyle w:val="Heading2"/>
            </w:pPr>
            <w:bookmarkStart w:id="33" w:name="_Toc366589775"/>
            <w:r w:rsidRPr="00A53618">
              <w:t>1. Programme title</w:t>
            </w:r>
            <w:bookmarkEnd w:id="33"/>
          </w:p>
        </w:tc>
        <w:tc>
          <w:tcPr>
            <w:tcW w:w="2500" w:type="pct"/>
            <w:vAlign w:val="center"/>
          </w:tcPr>
          <w:p w:rsidR="00AA4D55" w:rsidRPr="00D924A2" w:rsidRDefault="00AA4D55" w:rsidP="009D051A">
            <w:r>
              <w:t>MA Marketing Management</w:t>
            </w:r>
          </w:p>
        </w:tc>
      </w:tr>
      <w:tr w:rsidR="00AA4D55" w:rsidTr="009D051A">
        <w:tc>
          <w:tcPr>
            <w:tcW w:w="2500" w:type="pct"/>
            <w:tcBorders>
              <w:top w:val="single" w:sz="18" w:space="0" w:color="FFFFFF"/>
              <w:bottom w:val="single" w:sz="18" w:space="0" w:color="FFFFFF"/>
              <w:right w:val="single" w:sz="18" w:space="0" w:color="FFFFFF"/>
            </w:tcBorders>
            <w:shd w:val="pct12" w:color="auto" w:fill="FFFFFF"/>
            <w:vAlign w:val="center"/>
          </w:tcPr>
          <w:p w:rsidR="00AA4D55" w:rsidRPr="00A53618" w:rsidRDefault="00AA4D55" w:rsidP="009D051A">
            <w:pPr>
              <w:pStyle w:val="Heading2"/>
            </w:pPr>
            <w:bookmarkStart w:id="34" w:name="_Toc366589776"/>
            <w:r w:rsidRPr="00A53618">
              <w:t>2. Awarding institution</w:t>
            </w:r>
            <w:bookmarkEnd w:id="34"/>
            <w:r w:rsidRPr="00A53618">
              <w:t xml:space="preserve"> </w:t>
            </w:r>
          </w:p>
        </w:tc>
        <w:tc>
          <w:tcPr>
            <w:tcW w:w="2500" w:type="pct"/>
            <w:vAlign w:val="center"/>
          </w:tcPr>
          <w:p w:rsidR="00AA4D55" w:rsidRPr="00D924A2" w:rsidRDefault="00AA4D55" w:rsidP="009D051A">
            <w:r w:rsidRPr="00D924A2">
              <w:t>Middlesex University</w:t>
            </w:r>
          </w:p>
        </w:tc>
      </w:tr>
      <w:tr w:rsidR="00AA4D55" w:rsidTr="009D051A">
        <w:tc>
          <w:tcPr>
            <w:tcW w:w="2500" w:type="pct"/>
            <w:tcBorders>
              <w:top w:val="single" w:sz="18" w:space="0" w:color="FFFFFF"/>
              <w:bottom w:val="single" w:sz="18" w:space="0" w:color="FFFFFF"/>
              <w:right w:val="single" w:sz="18" w:space="0" w:color="FFFFFF"/>
            </w:tcBorders>
            <w:shd w:val="pct12" w:color="auto" w:fill="FFFFFF"/>
            <w:vAlign w:val="center"/>
          </w:tcPr>
          <w:p w:rsidR="00AA4D55" w:rsidRPr="00A53618" w:rsidRDefault="00AA4D55" w:rsidP="009D051A">
            <w:pPr>
              <w:pStyle w:val="Heading2"/>
            </w:pPr>
            <w:bookmarkStart w:id="35" w:name="_Toc366589777"/>
            <w:r w:rsidRPr="00A53618">
              <w:t>3. Teaching institution</w:t>
            </w:r>
            <w:bookmarkEnd w:id="35"/>
          </w:p>
        </w:tc>
        <w:tc>
          <w:tcPr>
            <w:tcW w:w="2500" w:type="pct"/>
            <w:vAlign w:val="center"/>
          </w:tcPr>
          <w:p w:rsidR="00AA4D55" w:rsidRPr="00D924A2" w:rsidRDefault="00AA4D55" w:rsidP="009D051A">
            <w:r w:rsidRPr="00D924A2">
              <w:t>Middlesex University</w:t>
            </w:r>
          </w:p>
        </w:tc>
      </w:tr>
      <w:tr w:rsidR="00AA4D55" w:rsidTr="009D051A">
        <w:tc>
          <w:tcPr>
            <w:tcW w:w="2500" w:type="pct"/>
            <w:tcBorders>
              <w:top w:val="single" w:sz="18" w:space="0" w:color="FFFFFF"/>
              <w:bottom w:val="single" w:sz="18" w:space="0" w:color="FFFFFF"/>
              <w:right w:val="single" w:sz="18" w:space="0" w:color="FFFFFF"/>
            </w:tcBorders>
            <w:shd w:val="pct12" w:color="auto" w:fill="FFFFFF"/>
            <w:vAlign w:val="center"/>
          </w:tcPr>
          <w:p w:rsidR="00AA4D55" w:rsidRPr="00A53618" w:rsidRDefault="00AA4D55" w:rsidP="009D051A">
            <w:pPr>
              <w:pStyle w:val="Heading2"/>
            </w:pPr>
            <w:bookmarkStart w:id="36" w:name="_Toc366589778"/>
            <w:r w:rsidRPr="00A53618">
              <w:t>4. Programme accredited by</w:t>
            </w:r>
            <w:bookmarkEnd w:id="36"/>
          </w:p>
        </w:tc>
        <w:tc>
          <w:tcPr>
            <w:tcW w:w="2500" w:type="pct"/>
            <w:vAlign w:val="center"/>
          </w:tcPr>
          <w:p w:rsidR="00AA4D55" w:rsidRPr="00D924A2" w:rsidRDefault="00AA4D55" w:rsidP="009D051A"/>
        </w:tc>
      </w:tr>
      <w:tr w:rsidR="00AA4D55" w:rsidTr="009D051A">
        <w:tc>
          <w:tcPr>
            <w:tcW w:w="2500" w:type="pct"/>
            <w:tcBorders>
              <w:top w:val="single" w:sz="18" w:space="0" w:color="FFFFFF"/>
              <w:bottom w:val="single" w:sz="18" w:space="0" w:color="FFFFFF"/>
              <w:right w:val="single" w:sz="18" w:space="0" w:color="FFFFFF"/>
            </w:tcBorders>
            <w:shd w:val="pct12" w:color="auto" w:fill="FFFFFF"/>
            <w:vAlign w:val="center"/>
          </w:tcPr>
          <w:p w:rsidR="00AA4D55" w:rsidRPr="00A53618" w:rsidRDefault="00AA4D55" w:rsidP="009D051A">
            <w:pPr>
              <w:pStyle w:val="Heading2"/>
            </w:pPr>
            <w:bookmarkStart w:id="37" w:name="_Toc366589779"/>
            <w:r w:rsidRPr="00A53618">
              <w:t>5. Final qualification</w:t>
            </w:r>
            <w:bookmarkEnd w:id="37"/>
          </w:p>
        </w:tc>
        <w:tc>
          <w:tcPr>
            <w:tcW w:w="2500" w:type="pct"/>
            <w:vAlign w:val="center"/>
          </w:tcPr>
          <w:p w:rsidR="00AA4D55" w:rsidRDefault="00AA4D55" w:rsidP="009D051A">
            <w:r>
              <w:t>Master of Arts</w:t>
            </w:r>
          </w:p>
          <w:p w:rsidR="00AA4D55" w:rsidRDefault="00AA4D55" w:rsidP="009D051A">
            <w:r>
              <w:t>Postgraduate Diploma</w:t>
            </w:r>
          </w:p>
          <w:p w:rsidR="00AA4D55" w:rsidRPr="00D924A2" w:rsidRDefault="00AA4D55" w:rsidP="009D051A">
            <w:r>
              <w:t>Postgraduate Certificate</w:t>
            </w:r>
          </w:p>
        </w:tc>
      </w:tr>
      <w:tr w:rsidR="00AA4D55" w:rsidTr="009D051A">
        <w:tc>
          <w:tcPr>
            <w:tcW w:w="2500" w:type="pct"/>
            <w:tcBorders>
              <w:top w:val="single" w:sz="18" w:space="0" w:color="FFFFFF"/>
              <w:right w:val="single" w:sz="18" w:space="0" w:color="FFFFFF"/>
            </w:tcBorders>
            <w:shd w:val="pct12" w:color="auto" w:fill="FFFFFF"/>
            <w:vAlign w:val="center"/>
          </w:tcPr>
          <w:p w:rsidR="00AA4D55" w:rsidRPr="00A53618" w:rsidRDefault="00AA4D55" w:rsidP="009D051A">
            <w:pPr>
              <w:pStyle w:val="Heading2"/>
            </w:pPr>
            <w:bookmarkStart w:id="38" w:name="_Toc366589780"/>
            <w:r w:rsidRPr="00A53618">
              <w:t>6. Academic year</w:t>
            </w:r>
            <w:bookmarkEnd w:id="38"/>
          </w:p>
        </w:tc>
        <w:tc>
          <w:tcPr>
            <w:tcW w:w="2500" w:type="pct"/>
            <w:vAlign w:val="center"/>
          </w:tcPr>
          <w:p w:rsidR="00AA4D55" w:rsidRPr="00D924A2" w:rsidRDefault="00AA4D55" w:rsidP="009D051A">
            <w:r w:rsidRPr="00D924A2">
              <w:t>2013-14</w:t>
            </w:r>
          </w:p>
        </w:tc>
      </w:tr>
      <w:tr w:rsidR="00AA4D55" w:rsidTr="009D051A">
        <w:tc>
          <w:tcPr>
            <w:tcW w:w="2500" w:type="pct"/>
            <w:tcBorders>
              <w:top w:val="single" w:sz="18" w:space="0" w:color="FFFFFF"/>
              <w:right w:val="single" w:sz="18" w:space="0" w:color="FFFFFF"/>
            </w:tcBorders>
            <w:shd w:val="pct12" w:color="auto" w:fill="FFFFFF"/>
            <w:vAlign w:val="center"/>
          </w:tcPr>
          <w:p w:rsidR="00AA4D55" w:rsidRPr="00A53618" w:rsidRDefault="00AA4D55" w:rsidP="009D051A">
            <w:pPr>
              <w:pStyle w:val="Heading2"/>
            </w:pPr>
            <w:bookmarkStart w:id="39" w:name="_Toc366589781"/>
            <w:r w:rsidRPr="00A53618">
              <w:t>7. Language of study</w:t>
            </w:r>
            <w:bookmarkEnd w:id="39"/>
          </w:p>
        </w:tc>
        <w:tc>
          <w:tcPr>
            <w:tcW w:w="2500" w:type="pct"/>
            <w:vAlign w:val="center"/>
          </w:tcPr>
          <w:p w:rsidR="00AA4D55" w:rsidRPr="00D924A2" w:rsidRDefault="00AA4D55" w:rsidP="009D051A">
            <w:r w:rsidRPr="00D924A2">
              <w:t>English</w:t>
            </w:r>
          </w:p>
        </w:tc>
      </w:tr>
      <w:tr w:rsidR="00AA4D55" w:rsidTr="009D051A">
        <w:tc>
          <w:tcPr>
            <w:tcW w:w="2500" w:type="pct"/>
            <w:tcBorders>
              <w:top w:val="single" w:sz="18" w:space="0" w:color="FFFFFF"/>
              <w:right w:val="single" w:sz="18" w:space="0" w:color="FFFFFF"/>
            </w:tcBorders>
            <w:shd w:val="pct12" w:color="auto" w:fill="FFFFFF"/>
            <w:vAlign w:val="center"/>
          </w:tcPr>
          <w:p w:rsidR="00AA4D55" w:rsidRPr="00A53618" w:rsidRDefault="00AA4D55" w:rsidP="009D051A">
            <w:pPr>
              <w:pStyle w:val="Heading2"/>
            </w:pPr>
            <w:bookmarkStart w:id="40" w:name="_Toc366589782"/>
            <w:r w:rsidRPr="00A53618">
              <w:t>8. Mode of study</w:t>
            </w:r>
            <w:bookmarkEnd w:id="40"/>
          </w:p>
        </w:tc>
        <w:tc>
          <w:tcPr>
            <w:tcW w:w="2500" w:type="pct"/>
            <w:vAlign w:val="center"/>
          </w:tcPr>
          <w:p w:rsidR="00AA4D55" w:rsidRPr="00D924A2" w:rsidRDefault="00AA4D55" w:rsidP="009D051A">
            <w:r w:rsidRPr="00D924A2">
              <w:t xml:space="preserve">Full Time / Part Time </w:t>
            </w:r>
            <w:r>
              <w:t>/ Distance Learning</w:t>
            </w:r>
          </w:p>
        </w:tc>
      </w:tr>
    </w:tbl>
    <w:p w:rsidR="00AA4D55" w:rsidRDefault="00AA4D55" w:rsidP="00AA4D55"/>
    <w:p w:rsidR="00AA4D55" w:rsidRPr="00465E0A" w:rsidRDefault="00AA4D55" w:rsidP="00AA4D55"/>
    <w:p w:rsidR="00AA4D55" w:rsidRPr="0025060C" w:rsidRDefault="00AA4D55" w:rsidP="00AA4D55">
      <w:pPr>
        <w:shd w:val="clear" w:color="auto" w:fill="E0E0E0"/>
      </w:pPr>
      <w:r w:rsidRPr="0025060C">
        <w:rPr>
          <w:b/>
          <w:bCs/>
        </w:rPr>
        <w:t>9. Criteria for admission to the programme</w:t>
      </w:r>
    </w:p>
    <w:p w:rsidR="00AA4D55" w:rsidRPr="0025060C" w:rsidRDefault="00AA4D55" w:rsidP="00AA4D55">
      <w:pPr>
        <w:rPr>
          <w:b/>
          <w:bCs/>
        </w:rPr>
      </w:pPr>
      <w:r w:rsidRPr="0025060C">
        <w:rPr>
          <w:b/>
          <w:bCs/>
        </w:rPr>
        <w:t>9.1 MA and PGDip:</w:t>
      </w:r>
    </w:p>
    <w:p w:rsidR="00AA4D55" w:rsidRPr="00142C44" w:rsidRDefault="00AA4D55" w:rsidP="00AA4D55">
      <w:pPr>
        <w:rPr>
          <w:sz w:val="20"/>
          <w:szCs w:val="20"/>
        </w:rPr>
      </w:pPr>
      <w:r w:rsidRPr="00142C44">
        <w:rPr>
          <w:sz w:val="20"/>
          <w:szCs w:val="20"/>
        </w:rPr>
        <w:t>Applicants should normally have:</w:t>
      </w:r>
    </w:p>
    <w:p w:rsidR="00AA4D55" w:rsidRDefault="00AA4D55" w:rsidP="00AA4D55">
      <w:pPr>
        <w:rPr>
          <w:color w:val="000000" w:themeColor="text1"/>
          <w:sz w:val="20"/>
          <w:szCs w:val="20"/>
        </w:rPr>
      </w:pPr>
      <w:r w:rsidRPr="00142C44">
        <w:rPr>
          <w:color w:val="000000" w:themeColor="text1"/>
          <w:sz w:val="20"/>
          <w:szCs w:val="20"/>
        </w:rPr>
        <w:t>A UK Honours degree (normally classified 2.2 or above) or equivalent with a significant quantitative element in its curriculum. Equivalence of overseas qualification will be determined by NARIC.</w:t>
      </w:r>
    </w:p>
    <w:p w:rsidR="00AA4D55" w:rsidRPr="00142C44" w:rsidRDefault="00AA4D55" w:rsidP="00AA4D55">
      <w:pPr>
        <w:rPr>
          <w:color w:val="000000" w:themeColor="text1"/>
          <w:sz w:val="20"/>
          <w:szCs w:val="20"/>
        </w:rPr>
      </w:pPr>
    </w:p>
    <w:p w:rsidR="00AA4D55" w:rsidRPr="00465E0A" w:rsidRDefault="00AA4D55" w:rsidP="00AA4D55">
      <w:r w:rsidRPr="00142C44">
        <w:rPr>
          <w:color w:val="000000" w:themeColor="text1"/>
          <w:sz w:val="20"/>
          <w:szCs w:val="20"/>
        </w:rPr>
        <w:t>Successful applicants must have competence in English language. For international applicants whose first language is not English the requirement is that they have IELTS 6.5 (with minimum 6.0 in all four components) or TOEFL internet based 87 (with at least 21 in listening &amp; writing, 22 in speaking and 23 in reading</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27"/>
        <w:gridCol w:w="2734"/>
      </w:tblGrid>
      <w:tr w:rsidR="00AA4D55" w:rsidRPr="0025060C" w:rsidTr="009D051A">
        <w:trPr>
          <w:cantSplit/>
        </w:trPr>
        <w:tc>
          <w:tcPr>
            <w:tcW w:w="5000" w:type="pct"/>
            <w:gridSpan w:val="2"/>
            <w:tcBorders>
              <w:bottom w:val="nil"/>
            </w:tcBorders>
            <w:shd w:val="clear" w:color="auto" w:fill="CCCCCC"/>
          </w:tcPr>
          <w:p w:rsidR="00AA4D55" w:rsidRPr="0025060C" w:rsidRDefault="00AA4D55" w:rsidP="009D051A">
            <w:r>
              <w:rPr>
                <w:b/>
                <w:bCs/>
              </w:rPr>
              <w:lastRenderedPageBreak/>
              <w:t>10</w:t>
            </w:r>
            <w:r w:rsidRPr="0025060C">
              <w:rPr>
                <w:b/>
                <w:bCs/>
              </w:rPr>
              <w:t>. Programme outcomes</w:t>
            </w:r>
          </w:p>
        </w:tc>
      </w:tr>
      <w:tr w:rsidR="00AA4D55" w:rsidRPr="0025060C" w:rsidTr="009D051A">
        <w:tc>
          <w:tcPr>
            <w:tcW w:w="3091" w:type="pct"/>
            <w:tcBorders>
              <w:top w:val="nil"/>
            </w:tcBorders>
          </w:tcPr>
          <w:p w:rsidR="00AA4D55" w:rsidRPr="0025060C" w:rsidRDefault="00AA4D55" w:rsidP="009D051A">
            <w:pPr>
              <w:rPr>
                <w:b/>
                <w:bCs/>
              </w:rPr>
            </w:pPr>
            <w:r w:rsidRPr="0025060C">
              <w:rPr>
                <w:b/>
                <w:bCs/>
              </w:rPr>
              <w:t>A. Knowledge and understanding</w:t>
            </w:r>
          </w:p>
          <w:p w:rsidR="00AA4D55" w:rsidRPr="006B7C8E" w:rsidRDefault="00AA4D55" w:rsidP="009D051A">
            <w:pPr>
              <w:rPr>
                <w:sz w:val="20"/>
                <w:szCs w:val="20"/>
              </w:rPr>
            </w:pPr>
            <w:r w:rsidRPr="006B7C8E">
              <w:rPr>
                <w:sz w:val="20"/>
                <w:szCs w:val="20"/>
              </w:rPr>
              <w:t>On completion of this programme the successful student will have knowledge and understanding of :</w:t>
            </w:r>
          </w:p>
          <w:p w:rsidR="00AA4D55" w:rsidRPr="006B7C8E" w:rsidRDefault="00AA4D55" w:rsidP="00AA4D55">
            <w:pPr>
              <w:numPr>
                <w:ilvl w:val="0"/>
                <w:numId w:val="15"/>
              </w:numPr>
              <w:suppressAutoHyphens w:val="0"/>
              <w:ind w:left="426" w:hanging="426"/>
              <w:rPr>
                <w:sz w:val="20"/>
                <w:szCs w:val="20"/>
              </w:rPr>
            </w:pPr>
            <w:r w:rsidRPr="006B7C8E">
              <w:rPr>
                <w:sz w:val="20"/>
                <w:szCs w:val="20"/>
              </w:rPr>
              <w:t>The role of marketing in contemporary organisations</w:t>
            </w:r>
          </w:p>
          <w:p w:rsidR="00AA4D55" w:rsidRPr="006B7C8E" w:rsidRDefault="00AA4D55" w:rsidP="00AA4D55">
            <w:pPr>
              <w:numPr>
                <w:ilvl w:val="0"/>
                <w:numId w:val="15"/>
              </w:numPr>
              <w:suppressAutoHyphens w:val="0"/>
              <w:ind w:left="426" w:hanging="426"/>
              <w:rPr>
                <w:sz w:val="20"/>
                <w:szCs w:val="20"/>
              </w:rPr>
            </w:pPr>
            <w:r w:rsidRPr="006B7C8E">
              <w:rPr>
                <w:sz w:val="20"/>
                <w:szCs w:val="20"/>
              </w:rPr>
              <w:t>Fundamental marketing management processes</w:t>
            </w:r>
          </w:p>
          <w:p w:rsidR="00AA4D55" w:rsidRPr="006B7C8E" w:rsidRDefault="00AA4D55" w:rsidP="00AA4D55">
            <w:pPr>
              <w:numPr>
                <w:ilvl w:val="0"/>
                <w:numId w:val="15"/>
              </w:numPr>
              <w:suppressAutoHyphens w:val="0"/>
              <w:ind w:left="426" w:hanging="426"/>
              <w:rPr>
                <w:sz w:val="20"/>
                <w:szCs w:val="20"/>
              </w:rPr>
            </w:pPr>
            <w:r w:rsidRPr="006B7C8E">
              <w:rPr>
                <w:sz w:val="20"/>
                <w:szCs w:val="20"/>
              </w:rPr>
              <w:t>Current trends in the business and marketing environment</w:t>
            </w:r>
          </w:p>
          <w:p w:rsidR="00AA4D55" w:rsidRPr="006B7C8E" w:rsidRDefault="00AA4D55" w:rsidP="00AA4D55">
            <w:pPr>
              <w:numPr>
                <w:ilvl w:val="0"/>
                <w:numId w:val="15"/>
              </w:numPr>
              <w:suppressAutoHyphens w:val="0"/>
              <w:ind w:left="426" w:hanging="426"/>
              <w:rPr>
                <w:sz w:val="20"/>
                <w:szCs w:val="20"/>
              </w:rPr>
            </w:pPr>
            <w:r w:rsidRPr="006B7C8E">
              <w:rPr>
                <w:sz w:val="20"/>
                <w:szCs w:val="20"/>
              </w:rPr>
              <w:t>The distinction between strategic and tactical marketing</w:t>
            </w:r>
          </w:p>
          <w:p w:rsidR="00AA4D55" w:rsidRPr="006B7C8E" w:rsidRDefault="00AA4D55" w:rsidP="00AA4D55">
            <w:pPr>
              <w:numPr>
                <w:ilvl w:val="0"/>
                <w:numId w:val="15"/>
              </w:numPr>
              <w:suppressAutoHyphens w:val="0"/>
              <w:ind w:left="426" w:hanging="426"/>
              <w:rPr>
                <w:sz w:val="20"/>
                <w:szCs w:val="20"/>
              </w:rPr>
            </w:pPr>
            <w:r w:rsidRPr="006B7C8E">
              <w:rPr>
                <w:sz w:val="20"/>
                <w:szCs w:val="20"/>
              </w:rPr>
              <w:t>A critical awareness of current marketing issues which are informed by leading edge research and practice in the field</w:t>
            </w:r>
          </w:p>
          <w:p w:rsidR="00AA4D55" w:rsidRPr="006B7C8E" w:rsidRDefault="00AA4D55" w:rsidP="00AA4D55">
            <w:pPr>
              <w:numPr>
                <w:ilvl w:val="0"/>
                <w:numId w:val="15"/>
              </w:numPr>
              <w:suppressAutoHyphens w:val="0"/>
              <w:ind w:left="426" w:hanging="426"/>
              <w:rPr>
                <w:sz w:val="20"/>
                <w:szCs w:val="20"/>
              </w:rPr>
            </w:pPr>
            <w:r w:rsidRPr="006B7C8E">
              <w:rPr>
                <w:sz w:val="20"/>
                <w:szCs w:val="20"/>
              </w:rPr>
              <w:t>An understanding of appropriate techniques sufficient to allow detailed investigation into relevant marketing and management issues</w:t>
            </w:r>
          </w:p>
          <w:p w:rsidR="00AA4D55" w:rsidRPr="006B7C8E" w:rsidRDefault="00AA4D55" w:rsidP="009D051A">
            <w:pPr>
              <w:rPr>
                <w:sz w:val="20"/>
                <w:szCs w:val="20"/>
              </w:rPr>
            </w:pPr>
          </w:p>
          <w:p w:rsidR="00AA4D55" w:rsidRPr="006B7C8E" w:rsidRDefault="00AA4D55" w:rsidP="009D051A">
            <w:pPr>
              <w:rPr>
                <w:sz w:val="20"/>
                <w:szCs w:val="20"/>
              </w:rPr>
            </w:pPr>
          </w:p>
          <w:p w:rsidR="00AA4D55" w:rsidRPr="0025060C" w:rsidRDefault="00AA4D55" w:rsidP="009D051A"/>
        </w:tc>
        <w:tc>
          <w:tcPr>
            <w:tcW w:w="1909" w:type="pct"/>
            <w:tcBorders>
              <w:top w:val="nil"/>
            </w:tcBorders>
          </w:tcPr>
          <w:p w:rsidR="00AA4D55" w:rsidRPr="0025060C" w:rsidRDefault="00AA4D55" w:rsidP="009D051A">
            <w:pPr>
              <w:rPr>
                <w:b/>
                <w:bCs/>
              </w:rPr>
            </w:pPr>
            <w:r w:rsidRPr="0025060C">
              <w:rPr>
                <w:b/>
                <w:bCs/>
              </w:rPr>
              <w:t>Teaching/learning methods</w:t>
            </w:r>
          </w:p>
          <w:p w:rsidR="00AA4D55" w:rsidRPr="006B7C8E" w:rsidRDefault="00AA4D55" w:rsidP="009D051A">
            <w:pPr>
              <w:rPr>
                <w:sz w:val="20"/>
                <w:szCs w:val="20"/>
              </w:rPr>
            </w:pPr>
            <w:r w:rsidRPr="006B7C8E">
              <w:rPr>
                <w:sz w:val="20"/>
                <w:szCs w:val="20"/>
              </w:rPr>
              <w:t>Students gain knowledge and understanding through lectures and directed reading of textbooks and academic articles.</w:t>
            </w:r>
          </w:p>
          <w:p w:rsidR="00AA4D55" w:rsidRPr="006B7C8E" w:rsidRDefault="00AA4D55" w:rsidP="009D051A">
            <w:pPr>
              <w:rPr>
                <w:sz w:val="20"/>
                <w:szCs w:val="20"/>
              </w:rPr>
            </w:pPr>
          </w:p>
          <w:p w:rsidR="00AA4D55" w:rsidRPr="006B7C8E" w:rsidRDefault="00AA4D55" w:rsidP="009D051A">
            <w:pPr>
              <w:rPr>
                <w:sz w:val="20"/>
                <w:szCs w:val="20"/>
              </w:rPr>
            </w:pPr>
            <w:r w:rsidRPr="006B7C8E">
              <w:rPr>
                <w:sz w:val="20"/>
                <w:szCs w:val="20"/>
              </w:rPr>
              <w:t xml:space="preserve">Further opportunities to develop this understanding are provided through seminar classes as well as through the University’s virtual learning environment to reinforce understanding of fundamental concepts. </w:t>
            </w:r>
          </w:p>
          <w:p w:rsidR="00AA4D55" w:rsidRPr="006B7C8E" w:rsidRDefault="00AA4D55" w:rsidP="009D051A">
            <w:pPr>
              <w:rPr>
                <w:b/>
                <w:bCs/>
                <w:sz w:val="20"/>
                <w:szCs w:val="20"/>
              </w:rPr>
            </w:pPr>
          </w:p>
          <w:p w:rsidR="00AA4D55" w:rsidRPr="006B7C8E" w:rsidRDefault="00AA4D55" w:rsidP="009D051A">
            <w:pPr>
              <w:rPr>
                <w:b/>
                <w:bCs/>
                <w:sz w:val="20"/>
                <w:szCs w:val="20"/>
              </w:rPr>
            </w:pPr>
            <w:r w:rsidRPr="006B7C8E">
              <w:rPr>
                <w:b/>
                <w:bCs/>
                <w:sz w:val="20"/>
                <w:szCs w:val="20"/>
              </w:rPr>
              <w:t>Assessment methods</w:t>
            </w:r>
          </w:p>
          <w:p w:rsidR="00AA4D55" w:rsidRPr="006B7C8E" w:rsidRDefault="00AA4D55" w:rsidP="009D051A">
            <w:pPr>
              <w:pStyle w:val="BodyText3"/>
              <w:rPr>
                <w:sz w:val="20"/>
                <w:szCs w:val="20"/>
              </w:rPr>
            </w:pPr>
            <w:r w:rsidRPr="006B7C8E">
              <w:rPr>
                <w:sz w:val="20"/>
                <w:szCs w:val="20"/>
              </w:rPr>
              <w:t xml:space="preserve">Students’ knowledge and understanding is assessed by a combination of formative and summative assessed coursework, both. </w:t>
            </w:r>
          </w:p>
          <w:p w:rsidR="00AA4D55" w:rsidRPr="006B7C8E" w:rsidRDefault="00AA4D55" w:rsidP="009D051A">
            <w:pPr>
              <w:pStyle w:val="BodyText3"/>
              <w:rPr>
                <w:sz w:val="20"/>
                <w:szCs w:val="20"/>
              </w:rPr>
            </w:pPr>
          </w:p>
          <w:p w:rsidR="00AA4D55" w:rsidRPr="006B7C8E" w:rsidRDefault="00AA4D55" w:rsidP="009D051A">
            <w:pPr>
              <w:rPr>
                <w:sz w:val="20"/>
                <w:szCs w:val="20"/>
              </w:rPr>
            </w:pPr>
            <w:r w:rsidRPr="006B7C8E">
              <w:rPr>
                <w:sz w:val="20"/>
                <w:szCs w:val="20"/>
              </w:rPr>
              <w:t>Perhaps more fundamentally, given the practical nature of the marketing discipline, students will be expected to take considerable responsibility for their own learning. This will be facilitated through experiential learning focused activities which not only reinforce content, but also allow students to develop and enhance skills relevant to employment.</w:t>
            </w:r>
          </w:p>
          <w:p w:rsidR="00AA4D55" w:rsidRPr="0025060C" w:rsidRDefault="00AA4D55" w:rsidP="009D051A">
            <w:pPr>
              <w:rPr>
                <w:lang w:val="en-US"/>
              </w:rPr>
            </w:pPr>
          </w:p>
        </w:tc>
      </w:tr>
    </w:tbl>
    <w:p w:rsidR="00AA4D55" w:rsidRPr="00465E0A" w:rsidRDefault="00AA4D55" w:rsidP="00AA4D55"/>
    <w:p w:rsidR="00AA4D55" w:rsidRDefault="00AA4D55" w:rsidP="00AA4D55">
      <w:pPr>
        <w:keepLines/>
        <w:spacing w:after="80"/>
        <w:ind w:left="720"/>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96"/>
        <w:gridCol w:w="2665"/>
      </w:tblGrid>
      <w:tr w:rsidR="00AA4D55" w:rsidRPr="0025060C" w:rsidTr="009D051A">
        <w:tc>
          <w:tcPr>
            <w:tcW w:w="3139" w:type="pct"/>
            <w:tcBorders>
              <w:bottom w:val="single" w:sz="4" w:space="0" w:color="auto"/>
            </w:tcBorders>
          </w:tcPr>
          <w:p w:rsidR="00AA4D55" w:rsidRPr="0025060C" w:rsidRDefault="00AA4D55" w:rsidP="009D051A">
            <w:pPr>
              <w:rPr>
                <w:b/>
                <w:bCs/>
              </w:rPr>
            </w:pPr>
            <w:r w:rsidRPr="0025060C">
              <w:rPr>
                <w:b/>
                <w:bCs/>
              </w:rPr>
              <w:t>B. Cognitive (thinking) skills</w:t>
            </w:r>
          </w:p>
          <w:p w:rsidR="00AA4D55" w:rsidRPr="006B7C8E" w:rsidRDefault="00AA4D55" w:rsidP="009D051A">
            <w:pPr>
              <w:rPr>
                <w:sz w:val="20"/>
                <w:szCs w:val="20"/>
              </w:rPr>
            </w:pPr>
            <w:r w:rsidRPr="006B7C8E">
              <w:rPr>
                <w:sz w:val="20"/>
                <w:szCs w:val="20"/>
              </w:rPr>
              <w:t>On completion of this programme the successful student will be able to:</w:t>
            </w:r>
          </w:p>
          <w:p w:rsidR="00AA4D55" w:rsidRPr="006B7C8E" w:rsidRDefault="00AA4D55" w:rsidP="00AA4D55">
            <w:pPr>
              <w:numPr>
                <w:ilvl w:val="0"/>
                <w:numId w:val="32"/>
              </w:numPr>
              <w:rPr>
                <w:sz w:val="20"/>
                <w:szCs w:val="20"/>
              </w:rPr>
            </w:pPr>
            <w:r w:rsidRPr="006B7C8E">
              <w:rPr>
                <w:sz w:val="20"/>
                <w:szCs w:val="20"/>
              </w:rPr>
              <w:t>Analyse a marketing management situation and devise alternative responses</w:t>
            </w:r>
          </w:p>
          <w:p w:rsidR="00AA4D55" w:rsidRPr="006B7C8E" w:rsidRDefault="00AA4D55" w:rsidP="00AA4D55">
            <w:pPr>
              <w:numPr>
                <w:ilvl w:val="0"/>
                <w:numId w:val="32"/>
              </w:numPr>
              <w:rPr>
                <w:sz w:val="20"/>
                <w:szCs w:val="20"/>
              </w:rPr>
            </w:pPr>
            <w:r w:rsidRPr="006B7C8E">
              <w:rPr>
                <w:sz w:val="20"/>
                <w:szCs w:val="20"/>
              </w:rPr>
              <w:t>Evaluate alternative marketing strategies for feasibility and gap-reducing properties</w:t>
            </w:r>
          </w:p>
          <w:p w:rsidR="00AA4D55" w:rsidRPr="006B7C8E" w:rsidRDefault="00AA4D55" w:rsidP="00AA4D55">
            <w:pPr>
              <w:numPr>
                <w:ilvl w:val="0"/>
                <w:numId w:val="32"/>
              </w:numPr>
              <w:rPr>
                <w:sz w:val="20"/>
                <w:szCs w:val="20"/>
              </w:rPr>
            </w:pPr>
            <w:r w:rsidRPr="006B7C8E">
              <w:rPr>
                <w:sz w:val="20"/>
                <w:szCs w:val="20"/>
              </w:rPr>
              <w:t>Correctly apply abstract marketing models to practical marketing situations</w:t>
            </w:r>
          </w:p>
          <w:p w:rsidR="00AA4D55" w:rsidRPr="006B7C8E" w:rsidRDefault="00AA4D55" w:rsidP="00AA4D55">
            <w:pPr>
              <w:numPr>
                <w:ilvl w:val="0"/>
                <w:numId w:val="32"/>
              </w:numPr>
              <w:rPr>
                <w:sz w:val="20"/>
                <w:szCs w:val="20"/>
              </w:rPr>
            </w:pPr>
            <w:r w:rsidRPr="006B7C8E">
              <w:rPr>
                <w:sz w:val="20"/>
                <w:szCs w:val="20"/>
              </w:rPr>
              <w:t>Identify and solve management problems</w:t>
            </w:r>
          </w:p>
          <w:p w:rsidR="00AA4D55" w:rsidRPr="0025060C" w:rsidRDefault="00AA4D55" w:rsidP="00AA4D55">
            <w:pPr>
              <w:numPr>
                <w:ilvl w:val="0"/>
                <w:numId w:val="32"/>
              </w:numPr>
            </w:pPr>
            <w:r w:rsidRPr="006B7C8E">
              <w:rPr>
                <w:sz w:val="20"/>
                <w:szCs w:val="20"/>
              </w:rPr>
              <w:t>Decide research and knowledge requirements for decision-making purposes</w:t>
            </w:r>
          </w:p>
        </w:tc>
        <w:tc>
          <w:tcPr>
            <w:tcW w:w="1861" w:type="pct"/>
            <w:tcBorders>
              <w:bottom w:val="single" w:sz="4" w:space="0" w:color="auto"/>
            </w:tcBorders>
          </w:tcPr>
          <w:p w:rsidR="00AA4D55" w:rsidRPr="0025060C" w:rsidRDefault="00AA4D55" w:rsidP="009D051A">
            <w:pPr>
              <w:rPr>
                <w:b/>
                <w:bCs/>
              </w:rPr>
            </w:pPr>
            <w:r w:rsidRPr="0025060C">
              <w:rPr>
                <w:b/>
                <w:bCs/>
              </w:rPr>
              <w:t>Teaching/learning methods</w:t>
            </w:r>
          </w:p>
          <w:p w:rsidR="00AA4D55" w:rsidRPr="0025060C" w:rsidRDefault="00AA4D55" w:rsidP="009D051A"/>
          <w:p w:rsidR="00AA4D55" w:rsidRPr="006B7C8E" w:rsidRDefault="00AA4D55" w:rsidP="009D051A">
            <w:pPr>
              <w:rPr>
                <w:sz w:val="20"/>
                <w:szCs w:val="20"/>
              </w:rPr>
            </w:pPr>
            <w:r w:rsidRPr="006B7C8E">
              <w:rPr>
                <w:sz w:val="20"/>
                <w:szCs w:val="20"/>
              </w:rPr>
              <w:t>Students learn cognitive skills through tasks undertaken within seminar classes. The development of cognitive skills will be developed through the employment of a range of teaching methods which expose students to marketing practitioners as well as live case studies.</w:t>
            </w:r>
          </w:p>
          <w:p w:rsidR="00AA4D55" w:rsidRPr="0025060C" w:rsidRDefault="00AA4D55" w:rsidP="009D051A">
            <w:pPr>
              <w:rPr>
                <w:b/>
                <w:bCs/>
              </w:rPr>
            </w:pPr>
          </w:p>
          <w:p w:rsidR="00AA4D55" w:rsidRPr="0025060C" w:rsidRDefault="00AA4D55" w:rsidP="009D051A">
            <w:pPr>
              <w:rPr>
                <w:b/>
                <w:bCs/>
              </w:rPr>
            </w:pPr>
            <w:r w:rsidRPr="0025060C">
              <w:rPr>
                <w:b/>
                <w:bCs/>
              </w:rPr>
              <w:t>Assessment Method</w:t>
            </w:r>
          </w:p>
          <w:p w:rsidR="00AA4D55" w:rsidRPr="006B7C8E" w:rsidRDefault="00AA4D55" w:rsidP="009D051A">
            <w:pPr>
              <w:rPr>
                <w:sz w:val="20"/>
                <w:szCs w:val="20"/>
              </w:rPr>
            </w:pPr>
            <w:r w:rsidRPr="006B7C8E">
              <w:rPr>
                <w:sz w:val="20"/>
                <w:szCs w:val="20"/>
              </w:rPr>
              <w:t xml:space="preserve">Students’ cognitive skills are assessed by coursework assignments, presentations and experience based projects. </w:t>
            </w:r>
          </w:p>
        </w:tc>
      </w:tr>
      <w:tr w:rsidR="00AA4D55" w:rsidRPr="0025060C" w:rsidTr="009D051A">
        <w:tc>
          <w:tcPr>
            <w:tcW w:w="3139" w:type="pct"/>
            <w:tcBorders>
              <w:top w:val="single" w:sz="4" w:space="0" w:color="auto"/>
              <w:left w:val="single" w:sz="4" w:space="0" w:color="auto"/>
              <w:bottom w:val="single" w:sz="4" w:space="0" w:color="auto"/>
            </w:tcBorders>
          </w:tcPr>
          <w:p w:rsidR="00AA4D55" w:rsidRPr="0025060C" w:rsidRDefault="00AA4D55" w:rsidP="009D051A">
            <w:pPr>
              <w:rPr>
                <w:b/>
                <w:bCs/>
              </w:rPr>
            </w:pPr>
            <w:r w:rsidRPr="0025060C">
              <w:rPr>
                <w:b/>
                <w:bCs/>
              </w:rPr>
              <w:t>C. Practical skills</w:t>
            </w:r>
          </w:p>
          <w:p w:rsidR="00AA4D55" w:rsidRPr="006B7C8E" w:rsidRDefault="00AA4D55" w:rsidP="009D051A">
            <w:pPr>
              <w:rPr>
                <w:sz w:val="20"/>
                <w:szCs w:val="20"/>
              </w:rPr>
            </w:pPr>
            <w:r w:rsidRPr="006B7C8E">
              <w:rPr>
                <w:sz w:val="20"/>
                <w:szCs w:val="20"/>
              </w:rPr>
              <w:t>On completion of the programme the successful student will be able to:</w:t>
            </w:r>
          </w:p>
          <w:p w:rsidR="00AA4D55" w:rsidRPr="006B7C8E" w:rsidRDefault="00AA4D55" w:rsidP="00AA4D55">
            <w:pPr>
              <w:numPr>
                <w:ilvl w:val="0"/>
                <w:numId w:val="33"/>
              </w:numPr>
              <w:rPr>
                <w:sz w:val="20"/>
                <w:szCs w:val="20"/>
              </w:rPr>
            </w:pPr>
            <w:r w:rsidRPr="006B7C8E">
              <w:rPr>
                <w:sz w:val="20"/>
                <w:szCs w:val="20"/>
              </w:rPr>
              <w:t>Carry out a marketing audit of an organisation</w:t>
            </w:r>
          </w:p>
          <w:p w:rsidR="00AA4D55" w:rsidRPr="006B7C8E" w:rsidRDefault="00AA4D55" w:rsidP="00AA4D55">
            <w:pPr>
              <w:numPr>
                <w:ilvl w:val="0"/>
                <w:numId w:val="33"/>
              </w:numPr>
              <w:rPr>
                <w:sz w:val="20"/>
                <w:szCs w:val="20"/>
              </w:rPr>
            </w:pPr>
            <w:r w:rsidRPr="006B7C8E">
              <w:rPr>
                <w:sz w:val="20"/>
                <w:szCs w:val="20"/>
              </w:rPr>
              <w:t>Design research projects to achieve stipulated research objectives</w:t>
            </w:r>
          </w:p>
          <w:p w:rsidR="00AA4D55" w:rsidRPr="006B7C8E" w:rsidRDefault="00AA4D55" w:rsidP="00AA4D55">
            <w:pPr>
              <w:numPr>
                <w:ilvl w:val="0"/>
                <w:numId w:val="33"/>
              </w:numPr>
              <w:rPr>
                <w:sz w:val="20"/>
                <w:szCs w:val="20"/>
              </w:rPr>
            </w:pPr>
            <w:r w:rsidRPr="006B7C8E">
              <w:rPr>
                <w:sz w:val="20"/>
                <w:szCs w:val="20"/>
              </w:rPr>
              <w:t>Prepare concise and informative management reports on a marketing topic with a view to presenting such information</w:t>
            </w:r>
          </w:p>
          <w:p w:rsidR="00AA4D55" w:rsidRPr="006B7C8E" w:rsidRDefault="00AA4D55" w:rsidP="00AA4D55">
            <w:pPr>
              <w:numPr>
                <w:ilvl w:val="0"/>
                <w:numId w:val="33"/>
              </w:numPr>
              <w:rPr>
                <w:sz w:val="20"/>
                <w:szCs w:val="20"/>
              </w:rPr>
            </w:pPr>
            <w:r w:rsidRPr="006B7C8E">
              <w:rPr>
                <w:sz w:val="20"/>
                <w:szCs w:val="20"/>
              </w:rPr>
              <w:t>Develop strategic and operational marketing objectives and plans</w:t>
            </w:r>
          </w:p>
          <w:p w:rsidR="00AA4D55" w:rsidRPr="006B7C8E" w:rsidRDefault="00AA4D55" w:rsidP="00AA4D55">
            <w:pPr>
              <w:numPr>
                <w:ilvl w:val="0"/>
                <w:numId w:val="33"/>
              </w:numPr>
              <w:rPr>
                <w:sz w:val="20"/>
                <w:szCs w:val="20"/>
              </w:rPr>
            </w:pPr>
            <w:r w:rsidRPr="006B7C8E">
              <w:rPr>
                <w:sz w:val="20"/>
                <w:szCs w:val="20"/>
              </w:rPr>
              <w:t>Retrieve, sift and select information from a variety of sources and critically evaluate and interpret to support management decision-making</w:t>
            </w:r>
          </w:p>
          <w:p w:rsidR="00AA4D55" w:rsidRPr="006B7C8E" w:rsidRDefault="00AA4D55" w:rsidP="00AA4D55">
            <w:pPr>
              <w:numPr>
                <w:ilvl w:val="0"/>
                <w:numId w:val="33"/>
              </w:numPr>
              <w:rPr>
                <w:sz w:val="20"/>
                <w:szCs w:val="20"/>
              </w:rPr>
            </w:pPr>
            <w:r w:rsidRPr="006B7C8E">
              <w:rPr>
                <w:sz w:val="20"/>
                <w:szCs w:val="20"/>
              </w:rPr>
              <w:t xml:space="preserve">Application of marketing knowledge to a range of complex situations taking account </w:t>
            </w:r>
            <w:r w:rsidRPr="006B7C8E">
              <w:rPr>
                <w:sz w:val="20"/>
                <w:szCs w:val="20"/>
              </w:rPr>
              <w:lastRenderedPageBreak/>
              <w:t>of its relationship and interaction with other areas of the business or organisation</w:t>
            </w:r>
          </w:p>
          <w:p w:rsidR="00AA4D55" w:rsidRPr="006B7C8E" w:rsidRDefault="00AA4D55" w:rsidP="00AA4D55">
            <w:pPr>
              <w:numPr>
                <w:ilvl w:val="0"/>
                <w:numId w:val="33"/>
              </w:numPr>
              <w:rPr>
                <w:sz w:val="20"/>
                <w:szCs w:val="20"/>
              </w:rPr>
            </w:pPr>
            <w:r w:rsidRPr="006B7C8E">
              <w:rPr>
                <w:sz w:val="20"/>
                <w:szCs w:val="20"/>
              </w:rPr>
              <w:t>Creativity in the application of knowledge, together with a practical understanding of how established techniques of research and enquiry area used to develop and interpret knowledge in marketing</w:t>
            </w:r>
          </w:p>
          <w:p w:rsidR="00AA4D55" w:rsidRPr="0025060C" w:rsidRDefault="00AA4D55" w:rsidP="009D051A"/>
          <w:p w:rsidR="00AA4D55" w:rsidRPr="0025060C" w:rsidRDefault="00AA4D55" w:rsidP="009D051A"/>
          <w:p w:rsidR="00AA4D55" w:rsidRPr="0025060C" w:rsidRDefault="00AA4D55" w:rsidP="009D051A"/>
        </w:tc>
        <w:tc>
          <w:tcPr>
            <w:tcW w:w="1861" w:type="pct"/>
            <w:tcBorders>
              <w:top w:val="single" w:sz="4" w:space="0" w:color="auto"/>
              <w:bottom w:val="single" w:sz="4" w:space="0" w:color="auto"/>
              <w:right w:val="single" w:sz="4" w:space="0" w:color="auto"/>
            </w:tcBorders>
          </w:tcPr>
          <w:p w:rsidR="00AA4D55" w:rsidRPr="0025060C" w:rsidRDefault="00AA4D55" w:rsidP="009D051A">
            <w:pPr>
              <w:snapToGrid w:val="0"/>
              <w:rPr>
                <w:b/>
                <w:bCs/>
              </w:rPr>
            </w:pPr>
          </w:p>
          <w:p w:rsidR="00AA4D55" w:rsidRPr="0025060C" w:rsidRDefault="00AA4D55" w:rsidP="009D051A">
            <w:pPr>
              <w:snapToGrid w:val="0"/>
              <w:rPr>
                <w:b/>
                <w:bCs/>
              </w:rPr>
            </w:pPr>
            <w:r w:rsidRPr="0025060C">
              <w:rPr>
                <w:b/>
                <w:bCs/>
              </w:rPr>
              <w:t>Teaching/learning methods</w:t>
            </w:r>
          </w:p>
          <w:p w:rsidR="00AA4D55" w:rsidRPr="006B7C8E" w:rsidRDefault="00AA4D55" w:rsidP="009D051A">
            <w:pPr>
              <w:rPr>
                <w:sz w:val="20"/>
                <w:szCs w:val="20"/>
              </w:rPr>
            </w:pPr>
            <w:r w:rsidRPr="006B7C8E">
              <w:rPr>
                <w:sz w:val="20"/>
                <w:szCs w:val="20"/>
              </w:rPr>
              <w:t xml:space="preserve">Students learn practical skills through case studies and other forms of real time oriented course work assignments. </w:t>
            </w:r>
          </w:p>
          <w:p w:rsidR="00AA4D55" w:rsidRPr="0025060C" w:rsidRDefault="00AA4D55" w:rsidP="009D051A">
            <w:pPr>
              <w:rPr>
                <w:b/>
                <w:bCs/>
              </w:rPr>
            </w:pPr>
          </w:p>
          <w:p w:rsidR="00AA4D55" w:rsidRPr="0025060C" w:rsidRDefault="00AA4D55" w:rsidP="009D051A">
            <w:pPr>
              <w:rPr>
                <w:b/>
                <w:bCs/>
              </w:rPr>
            </w:pPr>
            <w:r w:rsidRPr="0025060C">
              <w:rPr>
                <w:b/>
                <w:bCs/>
              </w:rPr>
              <w:t>Assessment Method</w:t>
            </w:r>
          </w:p>
          <w:p w:rsidR="00AA4D55" w:rsidRPr="0025060C" w:rsidRDefault="00AA4D55" w:rsidP="009D051A"/>
          <w:p w:rsidR="00AA4D55" w:rsidRPr="006B7C8E" w:rsidRDefault="00AA4D55" w:rsidP="009D051A">
            <w:pPr>
              <w:rPr>
                <w:sz w:val="20"/>
                <w:szCs w:val="20"/>
              </w:rPr>
            </w:pPr>
            <w:r w:rsidRPr="006B7C8E">
              <w:rPr>
                <w:sz w:val="20"/>
                <w:szCs w:val="20"/>
              </w:rPr>
              <w:t xml:space="preserve">Students’ practical skills are assessed by coursework. Additionally, some of these skills (1-6) are amenable to assessment through examination. </w:t>
            </w:r>
          </w:p>
          <w:p w:rsidR="00AA4D55" w:rsidRPr="0025060C" w:rsidRDefault="00AA4D55" w:rsidP="009D051A"/>
        </w:tc>
      </w:tr>
    </w:tbl>
    <w:p w:rsidR="00AA4D55" w:rsidRDefault="00AA4D55" w:rsidP="00AA4D55">
      <w:pPr>
        <w:keepLines/>
        <w:spacing w:after="80"/>
        <w:ind w:left="720"/>
      </w:pPr>
    </w:p>
    <w:p w:rsidR="00AA4D55" w:rsidRPr="00465E0A" w:rsidRDefault="00AA4D55" w:rsidP="00AA4D55"/>
    <w:tbl>
      <w:tblPr>
        <w:tblW w:w="4997" w:type="pct"/>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
        <w:gridCol w:w="1804"/>
        <w:gridCol w:w="439"/>
        <w:gridCol w:w="2551"/>
        <w:gridCol w:w="2130"/>
        <w:gridCol w:w="113"/>
        <w:gridCol w:w="9"/>
      </w:tblGrid>
      <w:tr w:rsidR="00AA4D55" w:rsidRPr="0025060C" w:rsidTr="009D051A">
        <w:trPr>
          <w:gridBefore w:val="1"/>
          <w:wBefore w:w="78" w:type="pct"/>
          <w:trHeight w:val="404"/>
        </w:trPr>
        <w:tc>
          <w:tcPr>
            <w:tcW w:w="4922" w:type="pct"/>
            <w:gridSpan w:val="6"/>
            <w:shd w:val="clear" w:color="auto" w:fill="D9D9D9"/>
          </w:tcPr>
          <w:p w:rsidR="00AA4D55" w:rsidRPr="0025060C" w:rsidRDefault="00AA4D55" w:rsidP="009D051A">
            <w:pPr>
              <w:rPr>
                <w:b/>
                <w:bCs/>
              </w:rPr>
            </w:pPr>
            <w:r>
              <w:rPr>
                <w:b/>
                <w:bCs/>
              </w:rPr>
              <w:t>11</w:t>
            </w:r>
            <w:r w:rsidRPr="0025060C">
              <w:rPr>
                <w:b/>
                <w:bCs/>
              </w:rPr>
              <w:t>. Programme structure (levels, modules, credits and progression requirements)</w:t>
            </w:r>
          </w:p>
        </w:tc>
      </w:tr>
      <w:tr w:rsidR="00AA4D55" w:rsidRPr="0025060C" w:rsidTr="009D051A">
        <w:trPr>
          <w:gridBefore w:val="1"/>
          <w:wBefore w:w="78" w:type="pct"/>
          <w:trHeight w:val="386"/>
        </w:trPr>
        <w:tc>
          <w:tcPr>
            <w:tcW w:w="4922" w:type="pct"/>
            <w:gridSpan w:val="6"/>
            <w:tcBorders>
              <w:bottom w:val="nil"/>
            </w:tcBorders>
            <w:shd w:val="clear" w:color="auto" w:fill="D9D9D9"/>
          </w:tcPr>
          <w:p w:rsidR="00AA4D55" w:rsidRPr="0025060C" w:rsidRDefault="00AA4D55" w:rsidP="009D051A">
            <w:r>
              <w:rPr>
                <w:b/>
                <w:bCs/>
              </w:rPr>
              <w:t>11</w:t>
            </w:r>
            <w:r w:rsidRPr="0025060C">
              <w:rPr>
                <w:b/>
                <w:bCs/>
              </w:rPr>
              <w:t>. 1 Overall structure of the programme</w:t>
            </w:r>
          </w:p>
        </w:tc>
      </w:tr>
      <w:tr w:rsidR="00AA4D55" w:rsidTr="009D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8" w:type="pct"/>
          <w:trHeight w:val="270"/>
        </w:trPr>
        <w:tc>
          <w:tcPr>
            <w:tcW w:w="4922" w:type="pct"/>
            <w:gridSpan w:val="6"/>
          </w:tcPr>
          <w:p w:rsidR="00AA4D55" w:rsidRDefault="00AA4D55" w:rsidP="009D051A">
            <w:r>
              <w:t>Please refer to the programme structure diagram on page 18.</w:t>
            </w:r>
          </w:p>
        </w:tc>
      </w:tr>
      <w:tr w:rsidR="00AA4D55" w:rsidRPr="0025060C" w:rsidTr="009D05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78" w:type="pct"/>
          <w:wAfter w:w="6" w:type="pct"/>
        </w:trPr>
        <w:tc>
          <w:tcPr>
            <w:tcW w:w="4916" w:type="pct"/>
            <w:gridSpan w:val="5"/>
          </w:tcPr>
          <w:p w:rsidR="00AA4D55" w:rsidRPr="0025060C" w:rsidRDefault="00AA4D55" w:rsidP="009D051A">
            <w:pPr>
              <w:shd w:val="clear" w:color="auto" w:fill="D9D9D9"/>
              <w:rPr>
                <w:b/>
                <w:bCs/>
              </w:rPr>
            </w:pPr>
            <w:r>
              <w:br w:type="page"/>
            </w:r>
            <w:r>
              <w:br w:type="page"/>
            </w:r>
            <w:r w:rsidRPr="0025060C">
              <w:br w:type="page"/>
            </w:r>
            <w:r>
              <w:rPr>
                <w:b/>
                <w:bCs/>
              </w:rPr>
              <w:t>11</w:t>
            </w:r>
            <w:r w:rsidRPr="0025060C">
              <w:rPr>
                <w:b/>
                <w:bCs/>
              </w:rPr>
              <w:t>.2 Levels and modules</w:t>
            </w:r>
          </w:p>
          <w:p w:rsidR="00AA4D55" w:rsidRPr="000640E3" w:rsidRDefault="00AA4D55" w:rsidP="009D051A">
            <w:pPr>
              <w:shd w:val="clear" w:color="auto" w:fill="D9D9D9"/>
              <w:rPr>
                <w:sz w:val="20"/>
                <w:szCs w:val="20"/>
              </w:rPr>
            </w:pPr>
            <w:r w:rsidRPr="000640E3">
              <w:rPr>
                <w:sz w:val="20"/>
                <w:szCs w:val="20"/>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AA4D55" w:rsidRPr="0025060C" w:rsidTr="009D05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78" w:type="pct"/>
          <w:wAfter w:w="6" w:type="pct"/>
          <w:cantSplit/>
          <w:trHeight w:val="90"/>
        </w:trPr>
        <w:tc>
          <w:tcPr>
            <w:tcW w:w="4916" w:type="pct"/>
            <w:gridSpan w:val="5"/>
          </w:tcPr>
          <w:p w:rsidR="00AA4D55" w:rsidRPr="0025060C" w:rsidRDefault="00AA4D55" w:rsidP="009D051A">
            <w:r w:rsidRPr="0025060C">
              <w:t>Level 7</w:t>
            </w:r>
          </w:p>
        </w:tc>
      </w:tr>
      <w:tr w:rsidR="00AA4D55" w:rsidRPr="0025060C" w:rsidTr="009D05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78" w:type="pct"/>
          <w:wAfter w:w="6" w:type="pct"/>
          <w:cantSplit/>
        </w:trPr>
        <w:tc>
          <w:tcPr>
            <w:tcW w:w="1567" w:type="pct"/>
            <w:gridSpan w:val="2"/>
          </w:tcPr>
          <w:p w:rsidR="00AA4D55" w:rsidRPr="0025060C" w:rsidRDefault="00AA4D55" w:rsidP="009D051A">
            <w:pPr>
              <w:rPr>
                <w:lang w:val="en-US"/>
              </w:rPr>
            </w:pPr>
            <w:r w:rsidRPr="0025060C">
              <w:rPr>
                <w:lang w:val="en-US"/>
              </w:rPr>
              <w:t>COMPULSORY</w:t>
            </w:r>
          </w:p>
        </w:tc>
        <w:tc>
          <w:tcPr>
            <w:tcW w:w="1782" w:type="pct"/>
          </w:tcPr>
          <w:p w:rsidR="00AA4D55" w:rsidRPr="0025060C" w:rsidRDefault="00AA4D55" w:rsidP="009D051A">
            <w:pPr>
              <w:rPr>
                <w:lang w:val="en-US"/>
              </w:rPr>
            </w:pPr>
            <w:r w:rsidRPr="0025060C">
              <w:rPr>
                <w:lang w:val="en-US"/>
              </w:rPr>
              <w:t>OPTIONAL</w:t>
            </w:r>
            <w:r w:rsidRPr="0025060C">
              <w:rPr>
                <w:rStyle w:val="FootnoteReference"/>
                <w:lang w:val="en-US"/>
              </w:rPr>
              <w:t xml:space="preserve"> </w:t>
            </w:r>
          </w:p>
        </w:tc>
        <w:tc>
          <w:tcPr>
            <w:tcW w:w="1567" w:type="pct"/>
            <w:gridSpan w:val="2"/>
          </w:tcPr>
          <w:p w:rsidR="00AA4D55" w:rsidRPr="0025060C" w:rsidRDefault="00AA4D55" w:rsidP="009D051A">
            <w:pPr>
              <w:pStyle w:val="BodyText3"/>
              <w:rPr>
                <w:sz w:val="22"/>
                <w:szCs w:val="22"/>
              </w:rPr>
            </w:pPr>
            <w:r w:rsidRPr="0025060C">
              <w:rPr>
                <w:sz w:val="22"/>
                <w:szCs w:val="22"/>
              </w:rPr>
              <w:t>PROGRESSION REQUIREMENTS</w:t>
            </w:r>
          </w:p>
        </w:tc>
      </w:tr>
      <w:tr w:rsidR="00AA4D55" w:rsidRPr="007F3F22" w:rsidTr="009D05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78" w:type="pct"/>
          <w:wAfter w:w="6" w:type="pct"/>
          <w:cantSplit/>
          <w:trHeight w:val="10191"/>
        </w:trPr>
        <w:tc>
          <w:tcPr>
            <w:tcW w:w="1567" w:type="pct"/>
            <w:gridSpan w:val="2"/>
            <w:tcBorders>
              <w:bottom w:val="single" w:sz="18" w:space="0" w:color="FFFFFF"/>
            </w:tcBorders>
          </w:tcPr>
          <w:p w:rsidR="00AA4D55" w:rsidRPr="007F3F22" w:rsidRDefault="00AA4D55" w:rsidP="009D051A">
            <w:pPr>
              <w:rPr>
                <w:lang w:val="en-US"/>
              </w:rPr>
            </w:pPr>
            <w:r w:rsidRPr="00385607">
              <w:rPr>
                <w:b/>
                <w:color w:val="000000" w:themeColor="text1"/>
                <w:lang w:val="en-US"/>
              </w:rPr>
              <w:lastRenderedPageBreak/>
              <w:t>MA</w:t>
            </w:r>
            <w:r w:rsidRPr="007F3F22">
              <w:rPr>
                <w:color w:val="00B050"/>
                <w:lang w:val="en-US"/>
              </w:rPr>
              <w:t xml:space="preserve"> </w:t>
            </w:r>
            <w:r w:rsidRPr="007F3F22">
              <w:rPr>
                <w:lang w:val="en-US"/>
              </w:rPr>
              <w:t xml:space="preserve">students must take </w:t>
            </w:r>
            <w:r w:rsidRPr="007F3F22">
              <w:rPr>
                <w:b/>
                <w:bCs/>
                <w:lang w:val="en-US"/>
              </w:rPr>
              <w:t>all</w:t>
            </w:r>
            <w:r w:rsidRPr="007F3F22">
              <w:rPr>
                <w:lang w:val="en-US"/>
              </w:rPr>
              <w:t xml:space="preserve"> of the following:</w:t>
            </w:r>
          </w:p>
          <w:p w:rsidR="00AA4D55" w:rsidRPr="007F3F22" w:rsidRDefault="00AA4D55" w:rsidP="009D051A">
            <w:pPr>
              <w:rPr>
                <w:lang w:val="en-US"/>
              </w:rPr>
            </w:pPr>
          </w:p>
          <w:p w:rsidR="00AA4D55" w:rsidRPr="007F3F22" w:rsidRDefault="00AA4D55" w:rsidP="009D051A">
            <w:pPr>
              <w:rPr>
                <w:b/>
                <w:bCs/>
                <w:lang w:val="en-US"/>
              </w:rPr>
            </w:pPr>
            <w:r w:rsidRPr="007F3F22">
              <w:rPr>
                <w:b/>
                <w:bCs/>
                <w:lang w:val="en-US"/>
              </w:rPr>
              <w:t>MKT4200</w:t>
            </w:r>
          </w:p>
          <w:p w:rsidR="00AA4D55" w:rsidRDefault="00AA4D55" w:rsidP="009D051A">
            <w:pPr>
              <w:rPr>
                <w:lang w:val="en-US"/>
              </w:rPr>
            </w:pPr>
            <w:r w:rsidRPr="007F3F22">
              <w:rPr>
                <w:lang w:val="en-US"/>
              </w:rPr>
              <w:t xml:space="preserve">Strategic Marketing Management </w:t>
            </w:r>
          </w:p>
          <w:p w:rsidR="00AA4D55" w:rsidRPr="007F3F22" w:rsidRDefault="00AA4D55" w:rsidP="009D051A">
            <w:pPr>
              <w:rPr>
                <w:lang w:val="en-US"/>
              </w:rPr>
            </w:pPr>
            <w:r w:rsidRPr="007F3F22">
              <w:rPr>
                <w:lang w:val="en-US"/>
              </w:rPr>
              <w:t>(30 credits)</w:t>
            </w:r>
          </w:p>
          <w:p w:rsidR="00AA4D55" w:rsidRPr="007F3F22" w:rsidRDefault="00AA4D55" w:rsidP="009D051A">
            <w:pPr>
              <w:rPr>
                <w:lang w:val="en-US"/>
              </w:rPr>
            </w:pPr>
          </w:p>
          <w:p w:rsidR="00AA4D55" w:rsidRPr="007F3F22" w:rsidRDefault="00AA4D55" w:rsidP="009D051A">
            <w:pPr>
              <w:rPr>
                <w:b/>
                <w:bCs/>
                <w:lang w:val="en-US"/>
              </w:rPr>
            </w:pPr>
            <w:r w:rsidRPr="007F3F22">
              <w:rPr>
                <w:b/>
                <w:bCs/>
                <w:lang w:val="en-US"/>
              </w:rPr>
              <w:t>MKT 4004</w:t>
            </w:r>
          </w:p>
          <w:p w:rsidR="00AA4D55" w:rsidRDefault="00AA4D55" w:rsidP="009D051A">
            <w:pPr>
              <w:rPr>
                <w:lang w:val="en-US"/>
              </w:rPr>
            </w:pPr>
            <w:r w:rsidRPr="007F3F22">
              <w:rPr>
                <w:lang w:val="en-US"/>
              </w:rPr>
              <w:t xml:space="preserve">Managing and Marketing Events </w:t>
            </w:r>
          </w:p>
          <w:p w:rsidR="00AA4D55" w:rsidRPr="007F3F22" w:rsidRDefault="00AA4D55" w:rsidP="009D051A">
            <w:pPr>
              <w:rPr>
                <w:lang w:val="en-US"/>
              </w:rPr>
            </w:pPr>
            <w:r w:rsidRPr="007F3F22">
              <w:rPr>
                <w:lang w:val="en-US"/>
              </w:rPr>
              <w:t>(30 Credits)</w:t>
            </w:r>
          </w:p>
          <w:p w:rsidR="00AA4D55" w:rsidRPr="007F3F22" w:rsidRDefault="00AA4D55" w:rsidP="009D051A">
            <w:pPr>
              <w:rPr>
                <w:lang w:val="en-US"/>
              </w:rPr>
            </w:pPr>
          </w:p>
          <w:p w:rsidR="00AA4D55" w:rsidRPr="007F3F22" w:rsidRDefault="00AA4D55" w:rsidP="009D051A">
            <w:pPr>
              <w:rPr>
                <w:b/>
                <w:bCs/>
                <w:lang w:val="en-US"/>
              </w:rPr>
            </w:pPr>
            <w:r w:rsidRPr="007F3F22">
              <w:rPr>
                <w:b/>
                <w:bCs/>
                <w:lang w:val="en-US"/>
              </w:rPr>
              <w:t>MKT 4102</w:t>
            </w:r>
          </w:p>
          <w:p w:rsidR="00AA4D55" w:rsidRDefault="00AA4D55" w:rsidP="009D051A">
            <w:pPr>
              <w:rPr>
                <w:lang w:val="en-US"/>
              </w:rPr>
            </w:pPr>
            <w:r w:rsidRPr="007F3F22">
              <w:rPr>
                <w:lang w:val="en-US"/>
              </w:rPr>
              <w:t xml:space="preserve">Practitioner Perspectives </w:t>
            </w:r>
          </w:p>
          <w:p w:rsidR="00AA4D55" w:rsidRPr="007F3F22" w:rsidRDefault="00AA4D55" w:rsidP="009D051A">
            <w:pPr>
              <w:rPr>
                <w:lang w:val="en-US"/>
              </w:rPr>
            </w:pPr>
            <w:r w:rsidRPr="007F3F22">
              <w:rPr>
                <w:lang w:val="en-US"/>
              </w:rPr>
              <w:t>(15 Credits)</w:t>
            </w:r>
          </w:p>
          <w:p w:rsidR="00AA4D55" w:rsidRPr="007F3F22" w:rsidRDefault="00AA4D55" w:rsidP="009D051A">
            <w:pPr>
              <w:rPr>
                <w:lang w:val="en-US"/>
              </w:rPr>
            </w:pPr>
          </w:p>
          <w:p w:rsidR="00AA4D55" w:rsidRPr="00B27E79" w:rsidRDefault="00AA4D55" w:rsidP="009D051A">
            <w:pPr>
              <w:rPr>
                <w:b/>
                <w:color w:val="000000" w:themeColor="text1"/>
                <w:lang w:val="en-US"/>
              </w:rPr>
            </w:pPr>
            <w:r w:rsidRPr="00B27E79">
              <w:rPr>
                <w:b/>
                <w:color w:val="000000" w:themeColor="text1"/>
                <w:lang w:val="en-US"/>
              </w:rPr>
              <w:t>MKT4009</w:t>
            </w:r>
          </w:p>
          <w:p w:rsidR="00AA4D55" w:rsidRPr="00B27E79" w:rsidRDefault="00AA4D55" w:rsidP="009D051A">
            <w:pPr>
              <w:rPr>
                <w:color w:val="000000" w:themeColor="text1"/>
                <w:lang w:val="en-US"/>
              </w:rPr>
            </w:pPr>
            <w:r w:rsidRPr="00B27E79">
              <w:rPr>
                <w:color w:val="000000" w:themeColor="text1"/>
                <w:lang w:val="en-US"/>
              </w:rPr>
              <w:t>Dissertation</w:t>
            </w:r>
          </w:p>
          <w:p w:rsidR="00AA4D55" w:rsidRPr="00B27E79" w:rsidRDefault="00AA4D55" w:rsidP="009D051A">
            <w:pPr>
              <w:rPr>
                <w:color w:val="000000" w:themeColor="text1"/>
                <w:lang w:val="en-US"/>
              </w:rPr>
            </w:pPr>
            <w:r w:rsidRPr="00B27E79">
              <w:rPr>
                <w:color w:val="000000" w:themeColor="text1"/>
                <w:lang w:val="en-US"/>
              </w:rPr>
              <w:t>(60 Credits)</w:t>
            </w:r>
          </w:p>
          <w:p w:rsidR="00AA4D55" w:rsidRPr="007F3F22" w:rsidRDefault="00AA4D55" w:rsidP="009D051A">
            <w:pPr>
              <w:rPr>
                <w:lang w:val="en-US"/>
              </w:rPr>
            </w:pPr>
          </w:p>
          <w:p w:rsidR="00AA4D55" w:rsidRPr="007F3F22" w:rsidRDefault="00AA4D55" w:rsidP="009D051A">
            <w:pPr>
              <w:rPr>
                <w:lang w:val="en-US"/>
              </w:rPr>
            </w:pPr>
          </w:p>
          <w:p w:rsidR="00AA4D55" w:rsidRPr="007F3F22" w:rsidRDefault="00AA4D55" w:rsidP="009D051A">
            <w:pPr>
              <w:rPr>
                <w:lang w:val="en-US"/>
              </w:rPr>
            </w:pPr>
          </w:p>
          <w:p w:rsidR="00AA4D55" w:rsidRPr="007F3F22" w:rsidRDefault="00AA4D55" w:rsidP="009D051A">
            <w:pPr>
              <w:rPr>
                <w:lang w:val="en-US"/>
              </w:rPr>
            </w:pPr>
          </w:p>
        </w:tc>
        <w:tc>
          <w:tcPr>
            <w:tcW w:w="1782" w:type="pct"/>
            <w:tcBorders>
              <w:bottom w:val="single" w:sz="18" w:space="0" w:color="FFFFFF"/>
            </w:tcBorders>
          </w:tcPr>
          <w:p w:rsidR="00AA4D55" w:rsidRPr="008E3B8C" w:rsidRDefault="00AA4D55" w:rsidP="009D051A">
            <w:pPr>
              <w:rPr>
                <w:lang w:val="en-US"/>
              </w:rPr>
            </w:pPr>
            <w:r w:rsidRPr="00385607">
              <w:rPr>
                <w:b/>
                <w:color w:val="000000" w:themeColor="text1"/>
                <w:lang w:val="en-US"/>
              </w:rPr>
              <w:t>MA</w:t>
            </w:r>
            <w:r w:rsidRPr="008E3B8C">
              <w:rPr>
                <w:color w:val="00B050"/>
                <w:lang w:val="en-US"/>
              </w:rPr>
              <w:t xml:space="preserve"> </w:t>
            </w:r>
            <w:r w:rsidRPr="008E3B8C">
              <w:rPr>
                <w:lang w:val="en-US"/>
              </w:rPr>
              <w:t xml:space="preserve">Students must choose a total of </w:t>
            </w:r>
            <w:r w:rsidRPr="008E3B8C">
              <w:rPr>
                <w:bCs/>
                <w:lang w:val="en-US"/>
              </w:rPr>
              <w:t>45 credits</w:t>
            </w:r>
            <w:r w:rsidRPr="008E3B8C">
              <w:rPr>
                <w:lang w:val="en-US"/>
              </w:rPr>
              <w:t xml:space="preserve"> from the following:</w:t>
            </w:r>
          </w:p>
          <w:p w:rsidR="00AA4D55" w:rsidRPr="008E3B8C" w:rsidRDefault="00AA4D55" w:rsidP="009D051A">
            <w:pPr>
              <w:rPr>
                <w:lang w:val="en-US"/>
              </w:rPr>
            </w:pPr>
          </w:p>
          <w:p w:rsidR="00AA4D55" w:rsidRPr="00385607" w:rsidRDefault="00AA4D55" w:rsidP="009D051A">
            <w:pPr>
              <w:rPr>
                <w:b/>
                <w:bCs/>
                <w:color w:val="000000"/>
              </w:rPr>
            </w:pPr>
            <w:r w:rsidRPr="00385607">
              <w:rPr>
                <w:b/>
                <w:bCs/>
                <w:color w:val="000000"/>
              </w:rPr>
              <w:t>MKT4013</w:t>
            </w:r>
          </w:p>
          <w:p w:rsidR="00AA4D55" w:rsidRPr="008E3B8C" w:rsidRDefault="00AA4D55" w:rsidP="009D051A">
            <w:pPr>
              <w:rPr>
                <w:color w:val="000000"/>
              </w:rPr>
            </w:pPr>
            <w:r w:rsidRPr="008E3B8C">
              <w:rPr>
                <w:color w:val="000000"/>
              </w:rPr>
              <w:t xml:space="preserve">Entrepreneurship Innovation and Small Business Marketing </w:t>
            </w:r>
          </w:p>
          <w:p w:rsidR="00AA4D55" w:rsidRPr="008E3B8C" w:rsidRDefault="00AA4D55" w:rsidP="009D051A">
            <w:pPr>
              <w:rPr>
                <w:color w:val="000000"/>
              </w:rPr>
            </w:pPr>
            <w:r w:rsidRPr="008E3B8C">
              <w:rPr>
                <w:color w:val="000000"/>
              </w:rPr>
              <w:t>(30 Credits)</w:t>
            </w:r>
          </w:p>
          <w:p w:rsidR="00AA4D55" w:rsidRDefault="00AA4D55" w:rsidP="009D051A">
            <w:pPr>
              <w:rPr>
                <w:bCs/>
                <w:color w:val="000000"/>
              </w:rPr>
            </w:pPr>
          </w:p>
          <w:p w:rsidR="00AA4D55" w:rsidRPr="00385607" w:rsidRDefault="00AA4D55" w:rsidP="009D051A">
            <w:pPr>
              <w:rPr>
                <w:b/>
                <w:bCs/>
                <w:color w:val="000000"/>
              </w:rPr>
            </w:pPr>
            <w:r w:rsidRPr="00385607">
              <w:rPr>
                <w:b/>
                <w:bCs/>
                <w:color w:val="000000"/>
              </w:rPr>
              <w:t>MKT4053</w:t>
            </w:r>
          </w:p>
          <w:p w:rsidR="00AA4D55" w:rsidRPr="008E3B8C" w:rsidRDefault="00AA4D55" w:rsidP="009D051A">
            <w:pPr>
              <w:rPr>
                <w:color w:val="000000"/>
              </w:rPr>
            </w:pPr>
            <w:r w:rsidRPr="008E3B8C">
              <w:rPr>
                <w:color w:val="000000"/>
              </w:rPr>
              <w:t xml:space="preserve">Creative Communication Strategies </w:t>
            </w:r>
          </w:p>
          <w:p w:rsidR="00AA4D55" w:rsidRPr="008E3B8C" w:rsidRDefault="00AA4D55" w:rsidP="009D051A">
            <w:pPr>
              <w:rPr>
                <w:color w:val="000000"/>
              </w:rPr>
            </w:pPr>
            <w:r w:rsidRPr="008E3B8C">
              <w:rPr>
                <w:color w:val="000000"/>
              </w:rPr>
              <w:t>(15 Credits)</w:t>
            </w:r>
          </w:p>
          <w:p w:rsidR="00AA4D55" w:rsidRDefault="00AA4D55" w:rsidP="009D051A">
            <w:pPr>
              <w:rPr>
                <w:bCs/>
              </w:rPr>
            </w:pPr>
          </w:p>
          <w:p w:rsidR="00AA4D55" w:rsidRPr="00385607" w:rsidRDefault="00AA4D55" w:rsidP="009D051A">
            <w:pPr>
              <w:rPr>
                <w:b/>
                <w:bCs/>
              </w:rPr>
            </w:pPr>
            <w:r w:rsidRPr="00385607">
              <w:rPr>
                <w:b/>
                <w:bCs/>
              </w:rPr>
              <w:t>MKT4117</w:t>
            </w:r>
          </w:p>
          <w:p w:rsidR="00AA4D55" w:rsidRPr="008E3B8C" w:rsidRDefault="00AA4D55" w:rsidP="009D051A">
            <w:r w:rsidRPr="008E3B8C">
              <w:t xml:space="preserve">Brand Management </w:t>
            </w:r>
          </w:p>
          <w:p w:rsidR="00AA4D55" w:rsidRPr="008E3B8C" w:rsidRDefault="00AA4D55" w:rsidP="009D051A">
            <w:r w:rsidRPr="008E3B8C">
              <w:rPr>
                <w:color w:val="000000"/>
              </w:rPr>
              <w:t>(15 Credits)</w:t>
            </w:r>
          </w:p>
          <w:p w:rsidR="00AA4D55" w:rsidRDefault="00AA4D55" w:rsidP="009D051A">
            <w:pPr>
              <w:rPr>
                <w:bCs/>
              </w:rPr>
            </w:pPr>
          </w:p>
          <w:p w:rsidR="00AA4D55" w:rsidRPr="00385607" w:rsidRDefault="00AA4D55" w:rsidP="009D051A">
            <w:pPr>
              <w:rPr>
                <w:b/>
                <w:bCs/>
              </w:rPr>
            </w:pPr>
            <w:r w:rsidRPr="00385607">
              <w:rPr>
                <w:b/>
                <w:bCs/>
              </w:rPr>
              <w:t>MKT4033</w:t>
            </w:r>
          </w:p>
          <w:p w:rsidR="00AA4D55" w:rsidRPr="008E3B8C" w:rsidRDefault="00AA4D55" w:rsidP="009D051A">
            <w:r w:rsidRPr="008E3B8C">
              <w:t xml:space="preserve">Sport Marketing </w:t>
            </w:r>
          </w:p>
          <w:p w:rsidR="00AA4D55" w:rsidRPr="008E3B8C" w:rsidRDefault="00AA4D55" w:rsidP="009D051A">
            <w:r w:rsidRPr="008E3B8C">
              <w:rPr>
                <w:color w:val="000000"/>
              </w:rPr>
              <w:t>(15 Credits)</w:t>
            </w:r>
          </w:p>
          <w:p w:rsidR="00AA4D55" w:rsidRPr="00385607" w:rsidRDefault="00AA4D55" w:rsidP="009D051A">
            <w:pPr>
              <w:pStyle w:val="Heading3"/>
            </w:pPr>
            <w:r w:rsidRPr="00385607">
              <w:t>MKT4058</w:t>
            </w:r>
          </w:p>
          <w:p w:rsidR="00AA4D55" w:rsidRPr="008E3B8C" w:rsidRDefault="00AA4D55" w:rsidP="009D051A">
            <w:r w:rsidRPr="008E3B8C">
              <w:t xml:space="preserve">Arts Marketing </w:t>
            </w:r>
          </w:p>
          <w:p w:rsidR="00AA4D55" w:rsidRPr="008E3B8C" w:rsidRDefault="00AA4D55" w:rsidP="009D051A">
            <w:r w:rsidRPr="008E3B8C">
              <w:rPr>
                <w:color w:val="000000"/>
              </w:rPr>
              <w:t>(15 Credits)</w:t>
            </w:r>
          </w:p>
          <w:p w:rsidR="00AA4D55" w:rsidRDefault="00AA4D55" w:rsidP="009D051A">
            <w:pPr>
              <w:rPr>
                <w:bCs/>
              </w:rPr>
            </w:pPr>
          </w:p>
          <w:p w:rsidR="00AA4D55" w:rsidRPr="00385607" w:rsidRDefault="00AA4D55" w:rsidP="009D051A">
            <w:pPr>
              <w:rPr>
                <w:b/>
                <w:bCs/>
              </w:rPr>
            </w:pPr>
            <w:r w:rsidRPr="00385607">
              <w:rPr>
                <w:b/>
                <w:bCs/>
              </w:rPr>
              <w:t>MKT4048</w:t>
            </w:r>
          </w:p>
          <w:p w:rsidR="00AA4D55" w:rsidRPr="008E3B8C" w:rsidRDefault="00AA4D55" w:rsidP="009D051A">
            <w:r w:rsidRPr="008E3B8C">
              <w:t xml:space="preserve">Retail Marketing </w:t>
            </w:r>
          </w:p>
          <w:p w:rsidR="00AA4D55" w:rsidRPr="008E3B8C" w:rsidRDefault="00AA4D55" w:rsidP="009D051A">
            <w:r w:rsidRPr="008E3B8C">
              <w:rPr>
                <w:color w:val="000000"/>
              </w:rPr>
              <w:t>(15 Credits)</w:t>
            </w:r>
          </w:p>
          <w:p w:rsidR="00AA4D55" w:rsidRDefault="00AA4D55" w:rsidP="009D051A">
            <w:pPr>
              <w:rPr>
                <w:bCs/>
              </w:rPr>
            </w:pPr>
          </w:p>
          <w:p w:rsidR="00AA4D55" w:rsidRPr="00385607" w:rsidRDefault="00AA4D55" w:rsidP="009D051A">
            <w:pPr>
              <w:rPr>
                <w:b/>
                <w:bCs/>
              </w:rPr>
            </w:pPr>
            <w:r w:rsidRPr="00385607">
              <w:rPr>
                <w:b/>
                <w:bCs/>
              </w:rPr>
              <w:t>MKT4145</w:t>
            </w:r>
          </w:p>
          <w:p w:rsidR="00AA4D55" w:rsidRPr="008E3B8C" w:rsidRDefault="00AA4D55" w:rsidP="009D051A">
            <w:r w:rsidRPr="008E3B8C">
              <w:t xml:space="preserve">Social Marketing </w:t>
            </w:r>
          </w:p>
          <w:p w:rsidR="00AA4D55" w:rsidRPr="008E3B8C" w:rsidRDefault="00AA4D55" w:rsidP="009D051A">
            <w:r w:rsidRPr="008E3B8C">
              <w:rPr>
                <w:color w:val="000000"/>
              </w:rPr>
              <w:t>(15 Credits)</w:t>
            </w:r>
          </w:p>
          <w:p w:rsidR="00AA4D55" w:rsidRDefault="00AA4D55" w:rsidP="009D051A">
            <w:pPr>
              <w:rPr>
                <w:bCs/>
              </w:rPr>
            </w:pPr>
          </w:p>
          <w:p w:rsidR="00AA4D55" w:rsidRPr="00385607" w:rsidRDefault="00AA4D55" w:rsidP="009D051A">
            <w:pPr>
              <w:rPr>
                <w:b/>
                <w:bCs/>
              </w:rPr>
            </w:pPr>
            <w:r w:rsidRPr="00385607">
              <w:rPr>
                <w:b/>
                <w:bCs/>
              </w:rPr>
              <w:t>MKT4031</w:t>
            </w:r>
          </w:p>
          <w:p w:rsidR="00AA4D55" w:rsidRPr="008E3B8C" w:rsidRDefault="00AA4D55" w:rsidP="009D051A">
            <w:r w:rsidRPr="008E3B8C">
              <w:t>Marketing Research</w:t>
            </w:r>
          </w:p>
          <w:p w:rsidR="00AA4D55" w:rsidRPr="007F3F22" w:rsidRDefault="00AA4D55" w:rsidP="009D051A">
            <w:pPr>
              <w:rPr>
                <w:lang w:val="en-US"/>
              </w:rPr>
            </w:pPr>
            <w:r w:rsidRPr="008E3B8C">
              <w:t xml:space="preserve">Processes </w:t>
            </w:r>
            <w:r w:rsidRPr="008E3B8C">
              <w:rPr>
                <w:color w:val="000000"/>
              </w:rPr>
              <w:t>(15 Credits)</w:t>
            </w:r>
          </w:p>
        </w:tc>
        <w:tc>
          <w:tcPr>
            <w:tcW w:w="1567" w:type="pct"/>
            <w:gridSpan w:val="2"/>
            <w:tcBorders>
              <w:bottom w:val="single" w:sz="18" w:space="0" w:color="FFFFFF"/>
            </w:tcBorders>
          </w:tcPr>
          <w:p w:rsidR="00AA4D55" w:rsidRPr="007F3F22" w:rsidRDefault="00AA4D55" w:rsidP="009D051A">
            <w:r w:rsidRPr="007F3F22">
              <w:t>Students m</w:t>
            </w:r>
            <w:r>
              <w:t>ust successfully complete MKT 42</w:t>
            </w:r>
            <w:r w:rsidRPr="007F3F22">
              <w:t>00 and MKT 4004 if they are to exit with a PG Certificate in Higher Education.</w:t>
            </w:r>
          </w:p>
          <w:p w:rsidR="00AA4D55" w:rsidRPr="007F3F22" w:rsidRDefault="00AA4D55" w:rsidP="009D051A">
            <w:pPr>
              <w:pStyle w:val="BodyText3"/>
              <w:rPr>
                <w:sz w:val="22"/>
                <w:szCs w:val="22"/>
              </w:rPr>
            </w:pPr>
          </w:p>
          <w:p w:rsidR="00AA4D55" w:rsidRPr="007F3F22" w:rsidRDefault="00AA4D55" w:rsidP="009D051A">
            <w:pPr>
              <w:pStyle w:val="BodyText3"/>
              <w:rPr>
                <w:sz w:val="22"/>
                <w:szCs w:val="22"/>
              </w:rPr>
            </w:pPr>
            <w:r w:rsidRPr="007F3F22">
              <w:rPr>
                <w:sz w:val="22"/>
                <w:szCs w:val="22"/>
              </w:rPr>
              <w:t xml:space="preserve">Students must successfully complete MKT4200, MKT4004, and the equivalent of </w:t>
            </w:r>
            <w:r>
              <w:rPr>
                <w:sz w:val="22"/>
                <w:szCs w:val="22"/>
              </w:rPr>
              <w:t>60</w:t>
            </w:r>
            <w:r w:rsidRPr="007F3F22">
              <w:rPr>
                <w:sz w:val="22"/>
                <w:szCs w:val="22"/>
              </w:rPr>
              <w:t xml:space="preserve"> credits from optional and core modules if they are to exit with a PG Diploma in Higher Education.</w:t>
            </w:r>
          </w:p>
          <w:p w:rsidR="00AA4D55" w:rsidRPr="007F3F22" w:rsidRDefault="00AA4D55" w:rsidP="009D051A">
            <w:pPr>
              <w:pStyle w:val="BodyText3"/>
              <w:rPr>
                <w:color w:val="00B050"/>
                <w:sz w:val="22"/>
                <w:szCs w:val="22"/>
              </w:rPr>
            </w:pPr>
          </w:p>
          <w:p w:rsidR="00AA4D55" w:rsidRPr="00B27E79" w:rsidRDefault="00AA4D55" w:rsidP="009D051A">
            <w:pPr>
              <w:pStyle w:val="BodyText3"/>
              <w:rPr>
                <w:color w:val="000000" w:themeColor="text1"/>
                <w:sz w:val="22"/>
                <w:szCs w:val="22"/>
              </w:rPr>
            </w:pPr>
            <w:r w:rsidRPr="00B27E79">
              <w:rPr>
                <w:color w:val="000000" w:themeColor="text1"/>
                <w:sz w:val="22"/>
                <w:szCs w:val="22"/>
              </w:rPr>
              <w:t>Students must pass 120 credit points to progress to the MA dissertation</w:t>
            </w:r>
          </w:p>
        </w:tc>
      </w:tr>
      <w:tr w:rsidR="00AA4D55" w:rsidRPr="0025060C" w:rsidTr="009D05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78" w:type="pct"/>
          <w:cantSplit/>
        </w:trPr>
        <w:tc>
          <w:tcPr>
            <w:tcW w:w="4922" w:type="pct"/>
            <w:gridSpan w:val="6"/>
            <w:shd w:val="clear" w:color="auto" w:fill="D9D9D9"/>
          </w:tcPr>
          <w:p w:rsidR="00AA4D55" w:rsidRPr="0025060C" w:rsidRDefault="00AA4D55" w:rsidP="009D051A">
            <w:pPr>
              <w:pStyle w:val="BodyText"/>
              <w:jc w:val="both"/>
              <w:rPr>
                <w:b/>
                <w:bCs/>
                <w:i/>
                <w:iCs/>
              </w:rPr>
            </w:pPr>
            <w:r>
              <w:rPr>
                <w:b/>
                <w:bCs/>
                <w:i/>
                <w:iCs/>
              </w:rPr>
              <w:lastRenderedPageBreak/>
              <w:t>11</w:t>
            </w:r>
            <w:r w:rsidRPr="0025060C">
              <w:rPr>
                <w:b/>
                <w:bCs/>
                <w:i/>
                <w:iCs/>
              </w:rPr>
              <w:t xml:space="preserve">.3 Non-compensatable modules </w:t>
            </w:r>
            <w:r w:rsidRPr="0025060C">
              <w:rPr>
                <w:i/>
                <w:iCs/>
              </w:rPr>
              <w:t>(note statement in 12.2 regarding FHEQ levels)</w:t>
            </w:r>
          </w:p>
        </w:tc>
      </w:tr>
      <w:tr w:rsidR="00AA4D55" w:rsidRPr="0025060C" w:rsidTr="009D05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78" w:type="pct"/>
          <w:cantSplit/>
          <w:trHeight w:val="265"/>
        </w:trPr>
        <w:tc>
          <w:tcPr>
            <w:tcW w:w="1260" w:type="pct"/>
            <w:shd w:val="clear" w:color="auto" w:fill="D9D9D9"/>
          </w:tcPr>
          <w:p w:rsidR="00AA4D55" w:rsidRPr="0025060C" w:rsidRDefault="00AA4D55" w:rsidP="009D051A">
            <w:pPr>
              <w:pStyle w:val="BodyText"/>
              <w:jc w:val="both"/>
              <w:rPr>
                <w:b/>
                <w:bCs/>
                <w:i/>
                <w:iCs/>
              </w:rPr>
            </w:pPr>
            <w:r w:rsidRPr="0025060C">
              <w:rPr>
                <w:b/>
                <w:bCs/>
                <w:i/>
                <w:iCs/>
              </w:rPr>
              <w:t>Module level</w:t>
            </w:r>
          </w:p>
        </w:tc>
        <w:tc>
          <w:tcPr>
            <w:tcW w:w="3662" w:type="pct"/>
            <w:gridSpan w:val="5"/>
            <w:shd w:val="clear" w:color="auto" w:fill="D9D9D9"/>
          </w:tcPr>
          <w:p w:rsidR="00AA4D55" w:rsidRPr="0025060C" w:rsidRDefault="00AA4D55" w:rsidP="009D051A">
            <w:pPr>
              <w:pStyle w:val="BodyText"/>
              <w:jc w:val="both"/>
              <w:rPr>
                <w:b/>
                <w:bCs/>
                <w:i/>
                <w:iCs/>
              </w:rPr>
            </w:pPr>
            <w:r w:rsidRPr="0025060C">
              <w:rPr>
                <w:b/>
                <w:bCs/>
                <w:i/>
                <w:iCs/>
              </w:rPr>
              <w:t>Module code</w:t>
            </w:r>
          </w:p>
        </w:tc>
      </w:tr>
      <w:tr w:rsidR="00AA4D55" w:rsidRPr="0025060C" w:rsidTr="009D05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78" w:type="pct"/>
          <w:cantSplit/>
          <w:trHeight w:val="265"/>
        </w:trPr>
        <w:tc>
          <w:tcPr>
            <w:tcW w:w="1260" w:type="pct"/>
          </w:tcPr>
          <w:p w:rsidR="00AA4D55" w:rsidRPr="0025060C" w:rsidRDefault="00AA4D55" w:rsidP="009D051A">
            <w:pPr>
              <w:pStyle w:val="BodyText"/>
              <w:jc w:val="both"/>
              <w:rPr>
                <w:i/>
                <w:iCs/>
              </w:rPr>
            </w:pPr>
            <w:r w:rsidRPr="0025060C">
              <w:rPr>
                <w:i/>
                <w:iCs/>
              </w:rPr>
              <w:t>None</w:t>
            </w:r>
          </w:p>
        </w:tc>
        <w:tc>
          <w:tcPr>
            <w:tcW w:w="3662" w:type="pct"/>
            <w:gridSpan w:val="5"/>
          </w:tcPr>
          <w:p w:rsidR="00AA4D55" w:rsidRPr="0025060C" w:rsidRDefault="00AA4D55" w:rsidP="009D051A">
            <w:pPr>
              <w:pStyle w:val="BodyText"/>
              <w:jc w:val="both"/>
              <w:rPr>
                <w:i/>
                <w:iCs/>
              </w:rPr>
            </w:pPr>
          </w:p>
        </w:tc>
      </w:tr>
      <w:tr w:rsidR="00AA4D55" w:rsidRPr="00465E0A" w:rsidTr="009D05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5" w:type="pct"/>
          <w:jc w:val="center"/>
        </w:trPr>
        <w:tc>
          <w:tcPr>
            <w:tcW w:w="4915" w:type="pct"/>
            <w:gridSpan w:val="5"/>
            <w:tcBorders>
              <w:top w:val="single" w:sz="4" w:space="0" w:color="000000"/>
              <w:left w:val="single" w:sz="4" w:space="0" w:color="000000"/>
              <w:right w:val="single" w:sz="4" w:space="0" w:color="000000"/>
            </w:tcBorders>
            <w:shd w:val="clear" w:color="auto" w:fill="DFDFDF"/>
          </w:tcPr>
          <w:p w:rsidR="00AA4D55" w:rsidRPr="00B07421" w:rsidRDefault="00AA4D55" w:rsidP="009D051A">
            <w:pPr>
              <w:rPr>
                <w:b/>
              </w:rPr>
            </w:pPr>
            <w:r>
              <w:rPr>
                <w:b/>
              </w:rPr>
              <w:t>12</w:t>
            </w:r>
            <w:r w:rsidRPr="00B07421">
              <w:rPr>
                <w:b/>
              </w:rPr>
              <w:t>. Curriculum map</w:t>
            </w:r>
          </w:p>
        </w:tc>
      </w:tr>
      <w:tr w:rsidR="00AA4D55" w:rsidRPr="00465E0A" w:rsidTr="009D05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5" w:type="pct"/>
          <w:jc w:val="center"/>
        </w:trPr>
        <w:tc>
          <w:tcPr>
            <w:tcW w:w="4915" w:type="pct"/>
            <w:gridSpan w:val="5"/>
            <w:tcBorders>
              <w:left w:val="single" w:sz="4" w:space="0" w:color="000000"/>
              <w:bottom w:val="single" w:sz="4" w:space="0" w:color="000000"/>
              <w:right w:val="single" w:sz="4" w:space="0" w:color="000000"/>
            </w:tcBorders>
          </w:tcPr>
          <w:p w:rsidR="00AA4D55" w:rsidRPr="00465E0A" w:rsidRDefault="00AA4D55" w:rsidP="009D051A">
            <w:r w:rsidRPr="00465E0A">
              <w:t>See Curriculum Map attached</w:t>
            </w:r>
          </w:p>
        </w:tc>
      </w:tr>
    </w:tbl>
    <w:p w:rsidR="00AA4D55" w:rsidRDefault="00AA4D55" w:rsidP="00AA4D5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tblGrid>
      <w:tr w:rsidR="00AA4D55" w:rsidRPr="0025060C" w:rsidTr="009D051A">
        <w:tc>
          <w:tcPr>
            <w:tcW w:w="7054" w:type="dxa"/>
            <w:tcBorders>
              <w:bottom w:val="nil"/>
            </w:tcBorders>
            <w:shd w:val="clear" w:color="auto" w:fill="D9D9D9"/>
          </w:tcPr>
          <w:p w:rsidR="00AA4D55" w:rsidRPr="0025060C" w:rsidRDefault="00AA4D55" w:rsidP="009D051A">
            <w:pPr>
              <w:pStyle w:val="FootnoteText"/>
              <w:rPr>
                <w:b/>
                <w:bCs/>
                <w:sz w:val="22"/>
                <w:szCs w:val="22"/>
              </w:rPr>
            </w:pPr>
            <w:r>
              <w:rPr>
                <w:b/>
                <w:bCs/>
                <w:sz w:val="22"/>
                <w:szCs w:val="22"/>
              </w:rPr>
              <w:t>13</w:t>
            </w:r>
            <w:r w:rsidRPr="0025060C">
              <w:rPr>
                <w:b/>
                <w:bCs/>
                <w:sz w:val="22"/>
                <w:szCs w:val="22"/>
              </w:rPr>
              <w:t>. Information about assessment regulations</w:t>
            </w:r>
          </w:p>
        </w:tc>
      </w:tr>
      <w:tr w:rsidR="00AA4D55" w:rsidRPr="0025060C" w:rsidTr="009D051A">
        <w:tc>
          <w:tcPr>
            <w:tcW w:w="7054" w:type="dxa"/>
            <w:tcBorders>
              <w:top w:val="nil"/>
            </w:tcBorders>
          </w:tcPr>
          <w:p w:rsidR="00AA4D55" w:rsidRPr="0039330B" w:rsidRDefault="00AA4D55" w:rsidP="009D051A">
            <w:r w:rsidRPr="0025060C">
              <w:t>Please refer to module guide and</w:t>
            </w:r>
            <w:r>
              <w:t xml:space="preserve"> University</w:t>
            </w:r>
            <w:r w:rsidRPr="0025060C">
              <w:t xml:space="preserve"> regulations handbook. - </w:t>
            </w:r>
            <w:hyperlink r:id="rId18" w:history="1">
              <w:r w:rsidRPr="0025060C">
                <w:rPr>
                  <w:rStyle w:val="Hyperlink"/>
                </w:rPr>
                <w:t>www.mdx.ac.uk/regulations</w:t>
              </w:r>
            </w:hyperlink>
          </w:p>
        </w:tc>
      </w:tr>
      <w:tr w:rsidR="00AA4D55" w:rsidRPr="0025060C" w:rsidTr="009D051A">
        <w:tc>
          <w:tcPr>
            <w:tcW w:w="7054" w:type="dxa"/>
            <w:tcBorders>
              <w:bottom w:val="nil"/>
            </w:tcBorders>
            <w:shd w:val="clear" w:color="auto" w:fill="D9D9D9"/>
          </w:tcPr>
          <w:p w:rsidR="00AA4D55" w:rsidRPr="0025060C" w:rsidRDefault="00AA4D55" w:rsidP="009D051A">
            <w:pPr>
              <w:pStyle w:val="FootnoteText"/>
              <w:rPr>
                <w:b/>
                <w:bCs/>
                <w:sz w:val="22"/>
                <w:szCs w:val="22"/>
              </w:rPr>
            </w:pPr>
            <w:r>
              <w:rPr>
                <w:b/>
                <w:bCs/>
                <w:sz w:val="22"/>
                <w:szCs w:val="22"/>
              </w:rPr>
              <w:t>14</w:t>
            </w:r>
            <w:r w:rsidRPr="0025060C">
              <w:rPr>
                <w:b/>
                <w:bCs/>
                <w:sz w:val="22"/>
                <w:szCs w:val="22"/>
              </w:rPr>
              <w:t>. Placement opportunities, requirements and support (if applicable)</w:t>
            </w:r>
          </w:p>
        </w:tc>
      </w:tr>
      <w:tr w:rsidR="00AA4D55" w:rsidRPr="0025060C" w:rsidTr="009D051A">
        <w:tc>
          <w:tcPr>
            <w:tcW w:w="7054" w:type="dxa"/>
            <w:tcBorders>
              <w:top w:val="nil"/>
            </w:tcBorders>
          </w:tcPr>
          <w:p w:rsidR="00AA4D55" w:rsidRPr="0025060C" w:rsidRDefault="00AA4D55" w:rsidP="009D051A">
            <w:pPr>
              <w:rPr>
                <w:b/>
                <w:bCs/>
              </w:rPr>
            </w:pPr>
            <w:r w:rsidRPr="0025060C">
              <w:rPr>
                <w:color w:val="000000"/>
              </w:rPr>
              <w:t>N/A.</w:t>
            </w:r>
          </w:p>
        </w:tc>
      </w:tr>
    </w:tbl>
    <w:p w:rsidR="00AA4D55" w:rsidRPr="00465E0A" w:rsidRDefault="00AA4D55" w:rsidP="00AA4D55"/>
    <w:p w:rsidR="00AA4D55" w:rsidRPr="00465E0A" w:rsidRDefault="00AA4D55" w:rsidP="00AA4D5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tblGrid>
      <w:tr w:rsidR="00AA4D55" w:rsidRPr="0025060C" w:rsidTr="009D051A">
        <w:tc>
          <w:tcPr>
            <w:tcW w:w="7054" w:type="dxa"/>
            <w:tcBorders>
              <w:bottom w:val="nil"/>
            </w:tcBorders>
            <w:shd w:val="clear" w:color="auto" w:fill="D9D9D9"/>
          </w:tcPr>
          <w:p w:rsidR="00AA4D55" w:rsidRPr="0025060C" w:rsidRDefault="00AA4D55" w:rsidP="009D051A">
            <w:pPr>
              <w:pStyle w:val="FootnoteText"/>
              <w:rPr>
                <w:b/>
                <w:bCs/>
                <w:sz w:val="22"/>
                <w:szCs w:val="22"/>
              </w:rPr>
            </w:pPr>
            <w:r>
              <w:rPr>
                <w:b/>
                <w:bCs/>
                <w:sz w:val="22"/>
                <w:szCs w:val="22"/>
              </w:rPr>
              <w:t>15</w:t>
            </w:r>
            <w:r w:rsidRPr="0025060C">
              <w:rPr>
                <w:b/>
                <w:bCs/>
                <w:sz w:val="22"/>
                <w:szCs w:val="22"/>
              </w:rPr>
              <w:t xml:space="preserve">. Future careers </w:t>
            </w:r>
          </w:p>
        </w:tc>
      </w:tr>
      <w:tr w:rsidR="00AA4D55" w:rsidRPr="0025060C" w:rsidTr="009D051A">
        <w:tc>
          <w:tcPr>
            <w:tcW w:w="7054" w:type="dxa"/>
            <w:tcBorders>
              <w:top w:val="nil"/>
            </w:tcBorders>
          </w:tcPr>
          <w:p w:rsidR="00AA4D55" w:rsidRPr="0025060C" w:rsidRDefault="00AA4D55" w:rsidP="009D051A">
            <w:r w:rsidRPr="0025060C">
              <w:t xml:space="preserve">Graduates will normally go into marketing careers or related areas on graduation. Indications are that this career market whilst challenging at present, will present opportunities for students with relevant academic and graduate skills developed in this Programme. </w:t>
            </w:r>
          </w:p>
          <w:p w:rsidR="00AA4D55" w:rsidRPr="0025060C" w:rsidRDefault="00AA4D55" w:rsidP="009D051A"/>
          <w:p w:rsidR="00AA4D55" w:rsidRPr="0025060C" w:rsidRDefault="00AA4D55" w:rsidP="009D051A">
            <w:pPr>
              <w:rPr>
                <w:b/>
                <w:bCs/>
              </w:rPr>
            </w:pPr>
            <w:r w:rsidRPr="0025060C">
              <w:t>The Hendon Campus Careers Service offer postgraduate students support in planning their career. The Chartered Institute of Marketing, Institute of Direct Marketing, Institute of Practitioners in Advertising and many other professional bodies offer career support to members and highlight job opportunities for all graduates.</w:t>
            </w:r>
          </w:p>
        </w:tc>
      </w:tr>
      <w:tr w:rsidR="00AA4D55" w:rsidRPr="0025060C" w:rsidTr="009D051A">
        <w:tc>
          <w:tcPr>
            <w:tcW w:w="7054" w:type="dxa"/>
            <w:tcBorders>
              <w:bottom w:val="nil"/>
            </w:tcBorders>
            <w:shd w:val="clear" w:color="auto" w:fill="D9D9D9"/>
          </w:tcPr>
          <w:p w:rsidR="00AA4D55" w:rsidRPr="0025060C" w:rsidRDefault="00AA4D55" w:rsidP="009D051A">
            <w:pPr>
              <w:pStyle w:val="FootnoteText"/>
              <w:rPr>
                <w:b/>
                <w:bCs/>
                <w:sz w:val="22"/>
                <w:szCs w:val="22"/>
              </w:rPr>
            </w:pPr>
            <w:r>
              <w:rPr>
                <w:b/>
                <w:bCs/>
                <w:sz w:val="22"/>
                <w:szCs w:val="22"/>
              </w:rPr>
              <w:t>16</w:t>
            </w:r>
            <w:r w:rsidRPr="0025060C">
              <w:rPr>
                <w:b/>
                <w:bCs/>
                <w:sz w:val="22"/>
                <w:szCs w:val="22"/>
              </w:rPr>
              <w:t>. Particular support for learning (if applicable)</w:t>
            </w:r>
          </w:p>
        </w:tc>
      </w:tr>
      <w:tr w:rsidR="00AA4D55" w:rsidRPr="0025060C" w:rsidTr="009D051A">
        <w:tc>
          <w:tcPr>
            <w:tcW w:w="7054" w:type="dxa"/>
            <w:tcBorders>
              <w:top w:val="nil"/>
            </w:tcBorders>
          </w:tcPr>
          <w:p w:rsidR="00AA4D55" w:rsidRDefault="00AA4D55" w:rsidP="009D051A">
            <w:r w:rsidRPr="0025060C">
              <w:t>All marketing modules benefit from support of dedicated myUniHub websites, module handbooks and an extensive collection of online and hard copy learning resources.</w:t>
            </w:r>
          </w:p>
          <w:p w:rsidR="00AA4D55" w:rsidRPr="0025060C" w:rsidRDefault="00AA4D55" w:rsidP="009D051A"/>
          <w:p w:rsidR="00AA4D55" w:rsidRDefault="00AA4D55" w:rsidP="009D051A">
            <w:r w:rsidRPr="0025060C">
              <w:t xml:space="preserve">Middlesex University Business School organises a regular programme of guest lectures by prominent speakers on key issues in business and marketing.  </w:t>
            </w:r>
            <w:r>
              <w:t>ALL</w:t>
            </w:r>
            <w:r w:rsidRPr="005B3934">
              <w:rPr>
                <w:color w:val="00B050"/>
              </w:rPr>
              <w:t xml:space="preserve"> </w:t>
            </w:r>
            <w:r w:rsidRPr="0025060C">
              <w:t>students are strongly encouraged to attend these events.</w:t>
            </w:r>
          </w:p>
          <w:p w:rsidR="00AA4D55" w:rsidRDefault="00AA4D55" w:rsidP="009D051A"/>
          <w:p w:rsidR="00AA4D55" w:rsidRPr="00B27E79" w:rsidRDefault="00AA4D55" w:rsidP="009D051A">
            <w:pPr>
              <w:rPr>
                <w:color w:val="000000" w:themeColor="text1"/>
              </w:rPr>
            </w:pPr>
            <w:r w:rsidRPr="00B27E79">
              <w:rPr>
                <w:color w:val="000000" w:themeColor="text1"/>
              </w:rPr>
              <w:t>Additional support for learning:</w:t>
            </w:r>
          </w:p>
          <w:p w:rsidR="00AA4D55" w:rsidRPr="00B27E79" w:rsidRDefault="00AA4D55" w:rsidP="00AA4D55">
            <w:pPr>
              <w:numPr>
                <w:ilvl w:val="0"/>
                <w:numId w:val="31"/>
              </w:numPr>
              <w:suppressAutoHyphens w:val="0"/>
              <w:rPr>
                <w:color w:val="000000" w:themeColor="text1"/>
              </w:rPr>
            </w:pPr>
            <w:r w:rsidRPr="00B27E79">
              <w:rPr>
                <w:color w:val="000000" w:themeColor="text1"/>
              </w:rPr>
              <w:lastRenderedPageBreak/>
              <w:t>Learner Development Unit</w:t>
            </w:r>
          </w:p>
          <w:p w:rsidR="00AA4D55" w:rsidRPr="00B27E79" w:rsidRDefault="00AA4D55" w:rsidP="00AA4D55">
            <w:pPr>
              <w:numPr>
                <w:ilvl w:val="0"/>
                <w:numId w:val="31"/>
              </w:numPr>
              <w:suppressAutoHyphens w:val="0"/>
              <w:rPr>
                <w:color w:val="000000" w:themeColor="text1"/>
              </w:rPr>
            </w:pPr>
            <w:r w:rsidRPr="00B27E79">
              <w:rPr>
                <w:color w:val="000000" w:themeColor="text1"/>
              </w:rPr>
              <w:t>Learning Resources, in particular support for numeracy and literacy</w:t>
            </w:r>
          </w:p>
          <w:p w:rsidR="00AA4D55" w:rsidRPr="00B27E79" w:rsidRDefault="00AA4D55" w:rsidP="00AA4D55">
            <w:pPr>
              <w:numPr>
                <w:ilvl w:val="0"/>
                <w:numId w:val="31"/>
              </w:numPr>
              <w:suppressAutoHyphens w:val="0"/>
              <w:rPr>
                <w:color w:val="000000" w:themeColor="text1"/>
              </w:rPr>
            </w:pPr>
            <w:r w:rsidRPr="00B27E79">
              <w:rPr>
                <w:color w:val="000000" w:themeColor="text1"/>
              </w:rPr>
              <w:t>Programme Handbook and Module Handbooks</w:t>
            </w:r>
          </w:p>
          <w:p w:rsidR="00AA4D55" w:rsidRPr="00B27E79" w:rsidRDefault="00AA4D55" w:rsidP="00AA4D55">
            <w:pPr>
              <w:numPr>
                <w:ilvl w:val="0"/>
                <w:numId w:val="31"/>
              </w:numPr>
              <w:suppressAutoHyphens w:val="0"/>
              <w:rPr>
                <w:color w:val="000000" w:themeColor="text1"/>
              </w:rPr>
            </w:pPr>
            <w:r w:rsidRPr="00B27E79">
              <w:rPr>
                <w:color w:val="000000" w:themeColor="text1"/>
              </w:rPr>
              <w:t>Induction and Orientation programme</w:t>
            </w:r>
          </w:p>
          <w:p w:rsidR="00AA4D55" w:rsidRPr="00B27E79" w:rsidRDefault="00AA4D55" w:rsidP="00AA4D55">
            <w:pPr>
              <w:numPr>
                <w:ilvl w:val="0"/>
                <w:numId w:val="31"/>
              </w:numPr>
              <w:suppressAutoHyphens w:val="0"/>
              <w:rPr>
                <w:color w:val="000000" w:themeColor="text1"/>
              </w:rPr>
            </w:pPr>
            <w:r w:rsidRPr="00B27E79">
              <w:rPr>
                <w:color w:val="000000" w:themeColor="text1"/>
              </w:rPr>
              <w:t>Access to student achievement advisors</w:t>
            </w:r>
          </w:p>
          <w:p w:rsidR="00AA4D55" w:rsidRPr="007B68E5" w:rsidRDefault="00AA4D55" w:rsidP="00AA4D55">
            <w:pPr>
              <w:numPr>
                <w:ilvl w:val="0"/>
                <w:numId w:val="31"/>
              </w:numPr>
              <w:suppressAutoHyphens w:val="0"/>
            </w:pPr>
            <w:r w:rsidRPr="00B27E79">
              <w:rPr>
                <w:color w:val="000000" w:themeColor="text1"/>
              </w:rPr>
              <w:t>Student e-mail account</w:t>
            </w:r>
          </w:p>
        </w:tc>
      </w:tr>
    </w:tbl>
    <w:p w:rsidR="00AA4D55" w:rsidRPr="00465E0A" w:rsidRDefault="00AA4D55" w:rsidP="00AA4D55"/>
    <w:p w:rsidR="00AA4D55" w:rsidRPr="00465E0A" w:rsidRDefault="00AA4D55" w:rsidP="00AA4D55"/>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8"/>
        <w:gridCol w:w="2626"/>
      </w:tblGrid>
      <w:tr w:rsidR="00AA4D55" w:rsidRPr="0025060C" w:rsidTr="009D051A">
        <w:tc>
          <w:tcPr>
            <w:tcW w:w="4428" w:type="dxa"/>
            <w:tcBorders>
              <w:top w:val="single" w:sz="6" w:space="0" w:color="auto"/>
              <w:bottom w:val="single" w:sz="18" w:space="0" w:color="FFFFFF"/>
              <w:right w:val="single" w:sz="18" w:space="0" w:color="FFFFFF"/>
            </w:tcBorders>
            <w:shd w:val="clear" w:color="auto" w:fill="D9D9D9"/>
          </w:tcPr>
          <w:p w:rsidR="00AA4D55" w:rsidRPr="0025060C" w:rsidRDefault="00AA4D55" w:rsidP="009D051A">
            <w:pPr>
              <w:rPr>
                <w:b/>
                <w:bCs/>
              </w:rPr>
            </w:pPr>
            <w:r>
              <w:rPr>
                <w:b/>
                <w:bCs/>
              </w:rPr>
              <w:t>17</w:t>
            </w:r>
            <w:r w:rsidRPr="0025060C">
              <w:rPr>
                <w:b/>
                <w:bCs/>
              </w:rPr>
              <w:t>. JACS code (or other relevant coding system)</w:t>
            </w:r>
          </w:p>
        </w:tc>
        <w:tc>
          <w:tcPr>
            <w:tcW w:w="2626" w:type="dxa"/>
            <w:tcBorders>
              <w:top w:val="single" w:sz="6" w:space="0" w:color="auto"/>
              <w:left w:val="nil"/>
              <w:bottom w:val="nil"/>
            </w:tcBorders>
          </w:tcPr>
          <w:p w:rsidR="00AA4D55" w:rsidRPr="0025060C" w:rsidRDefault="00AA4D55" w:rsidP="009D051A">
            <w:r w:rsidRPr="0025060C">
              <w:t>N500</w:t>
            </w:r>
          </w:p>
        </w:tc>
      </w:tr>
      <w:tr w:rsidR="00AA4D55" w:rsidRPr="0025060C" w:rsidTr="009D051A">
        <w:tc>
          <w:tcPr>
            <w:tcW w:w="4428" w:type="dxa"/>
            <w:tcBorders>
              <w:top w:val="single" w:sz="18" w:space="0" w:color="FFFFFF"/>
              <w:bottom w:val="single" w:sz="6" w:space="0" w:color="auto"/>
              <w:right w:val="single" w:sz="18" w:space="0" w:color="FFFFFF"/>
            </w:tcBorders>
            <w:shd w:val="clear" w:color="auto" w:fill="D9D9D9"/>
          </w:tcPr>
          <w:p w:rsidR="00AA4D55" w:rsidRPr="0025060C" w:rsidRDefault="00AA4D55" w:rsidP="009D051A">
            <w:pPr>
              <w:rPr>
                <w:b/>
                <w:bCs/>
              </w:rPr>
            </w:pPr>
            <w:r w:rsidRPr="0025060C">
              <w:rPr>
                <w:b/>
                <w:bCs/>
              </w:rPr>
              <w:t>19. Relevant QAA subject benchmark group(s)</w:t>
            </w:r>
          </w:p>
        </w:tc>
        <w:tc>
          <w:tcPr>
            <w:tcW w:w="2626" w:type="dxa"/>
            <w:tcBorders>
              <w:top w:val="nil"/>
              <w:left w:val="nil"/>
              <w:bottom w:val="single" w:sz="6" w:space="0" w:color="auto"/>
            </w:tcBorders>
          </w:tcPr>
          <w:p w:rsidR="00AA4D55" w:rsidRPr="0025060C" w:rsidRDefault="00AA4D55" w:rsidP="009D051A">
            <w:r w:rsidRPr="0025060C">
              <w:t>Masters in Business Management</w:t>
            </w:r>
          </w:p>
        </w:tc>
      </w:tr>
    </w:tbl>
    <w:p w:rsidR="00AA4D55" w:rsidRDefault="00AA4D55" w:rsidP="00AA4D55">
      <w:pPr>
        <w:tabs>
          <w:tab w:val="left" w:pos="4252"/>
        </w:tabs>
        <w:rPr>
          <w:b/>
        </w:rPr>
      </w:pPr>
      <w:r w:rsidRPr="00B07421">
        <w:rPr>
          <w:b/>
        </w:rPr>
        <w:tab/>
      </w:r>
    </w:p>
    <w:p w:rsidR="00AA4D55" w:rsidRPr="00465E0A" w:rsidRDefault="00AA4D55" w:rsidP="00AA4D55">
      <w:pPr>
        <w:tabs>
          <w:tab w:val="left" w:pos="4252"/>
        </w:tabs>
      </w:pPr>
    </w:p>
    <w:p w:rsidR="00AA4D55" w:rsidRPr="00465E0A" w:rsidRDefault="00AA4D55" w:rsidP="00AA4D55"/>
    <w:p w:rsidR="00AA4D55" w:rsidRPr="0025060C" w:rsidRDefault="00AA4D55" w:rsidP="00AA4D55">
      <w:pPr>
        <w:shd w:val="clear" w:color="auto" w:fill="E0E0E0"/>
        <w:rPr>
          <w:b/>
          <w:bCs/>
        </w:rPr>
      </w:pPr>
      <w:r>
        <w:rPr>
          <w:b/>
          <w:bCs/>
        </w:rPr>
        <w:t>18</w:t>
      </w:r>
      <w:r w:rsidRPr="0025060C">
        <w:rPr>
          <w:b/>
          <w:bCs/>
        </w:rPr>
        <w:t>. Reference points</w:t>
      </w:r>
    </w:p>
    <w:p w:rsidR="00AA4D55" w:rsidRDefault="00AA4D55" w:rsidP="00AA4D55">
      <w:pPr>
        <w:rPr>
          <w:color w:val="00B050"/>
        </w:rPr>
      </w:pPr>
    </w:p>
    <w:p w:rsidR="00AA4D55" w:rsidRPr="00B27E79" w:rsidRDefault="00AA4D55" w:rsidP="00AA4D55">
      <w:pPr>
        <w:rPr>
          <w:color w:val="000000" w:themeColor="text1"/>
        </w:rPr>
      </w:pPr>
      <w:r w:rsidRPr="00B27E79">
        <w:rPr>
          <w:color w:val="000000" w:themeColor="text1"/>
        </w:rPr>
        <w:t>QAA Subject Benchmarks</w:t>
      </w:r>
    </w:p>
    <w:p w:rsidR="00AA4D55" w:rsidRPr="00B27E79" w:rsidRDefault="00AA4D55" w:rsidP="00AA4D55">
      <w:pPr>
        <w:rPr>
          <w:color w:val="000000" w:themeColor="text1"/>
        </w:rPr>
      </w:pPr>
      <w:r w:rsidRPr="00B27E79">
        <w:rPr>
          <w:color w:val="000000" w:themeColor="text1"/>
        </w:rPr>
        <w:t>QAA Framework for Higher Education Qualifications (FHEQ)</w:t>
      </w:r>
    </w:p>
    <w:p w:rsidR="00AA4D55" w:rsidRPr="00B27E79" w:rsidRDefault="00AA4D55" w:rsidP="00AA4D55">
      <w:pPr>
        <w:rPr>
          <w:color w:val="000000" w:themeColor="text1"/>
        </w:rPr>
      </w:pPr>
      <w:r w:rsidRPr="00B27E79">
        <w:rPr>
          <w:color w:val="000000" w:themeColor="text1"/>
        </w:rPr>
        <w:t>QAA Codes of Practice</w:t>
      </w:r>
    </w:p>
    <w:p w:rsidR="00AA4D55" w:rsidRPr="00B27E79" w:rsidRDefault="00AA4D55" w:rsidP="00AA4D55">
      <w:pPr>
        <w:rPr>
          <w:color w:val="000000" w:themeColor="text1"/>
        </w:rPr>
      </w:pPr>
      <w:r w:rsidRPr="00B27E79">
        <w:rPr>
          <w:color w:val="000000" w:themeColor="text1"/>
        </w:rPr>
        <w:t>Middlesex University Learning Framework – Programme Design Guidance 2012</w:t>
      </w:r>
    </w:p>
    <w:p w:rsidR="00AA4D55" w:rsidRPr="00B27E79" w:rsidRDefault="00AA4D55" w:rsidP="00AA4D55">
      <w:pPr>
        <w:rPr>
          <w:color w:val="000000" w:themeColor="text1"/>
        </w:rPr>
      </w:pPr>
      <w:r w:rsidRPr="00B27E79">
        <w:rPr>
          <w:color w:val="000000" w:themeColor="text1"/>
        </w:rPr>
        <w:t>Middlesex University/Business School Teaching Learning and Assessment Strategy</w:t>
      </w:r>
    </w:p>
    <w:p w:rsidR="00AA4D55" w:rsidRPr="00B27E79" w:rsidRDefault="00AA4D55" w:rsidP="00AA4D55">
      <w:pPr>
        <w:rPr>
          <w:color w:val="000000" w:themeColor="text1"/>
        </w:rPr>
      </w:pPr>
      <w:r w:rsidRPr="00B27E79">
        <w:rPr>
          <w:color w:val="000000" w:themeColor="text1"/>
        </w:rPr>
        <w:t>Middlesex University Regulations</w:t>
      </w:r>
    </w:p>
    <w:p w:rsidR="00AA4D55" w:rsidRPr="008A139F" w:rsidRDefault="00AA4D55" w:rsidP="00AA4D55">
      <w:pPr>
        <w:rPr>
          <w:b/>
        </w:rPr>
      </w:pPr>
    </w:p>
    <w:p w:rsidR="00AA4D55" w:rsidRPr="00465E0A" w:rsidRDefault="00AA4D55" w:rsidP="00AA4D55"/>
    <w:p w:rsidR="00AA4D55" w:rsidRPr="00465E0A" w:rsidRDefault="00AA4D55" w:rsidP="00AA4D5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tblGrid>
      <w:tr w:rsidR="00AA4D55" w:rsidRPr="0025060C" w:rsidTr="009D051A">
        <w:tc>
          <w:tcPr>
            <w:tcW w:w="7054" w:type="dxa"/>
            <w:tcBorders>
              <w:bottom w:val="nil"/>
            </w:tcBorders>
          </w:tcPr>
          <w:p w:rsidR="00AA4D55" w:rsidRPr="0025060C" w:rsidRDefault="00AA4D55" w:rsidP="009D051A">
            <w:pPr>
              <w:pStyle w:val="FootnoteText"/>
              <w:rPr>
                <w:b/>
                <w:bCs/>
                <w:sz w:val="22"/>
                <w:szCs w:val="22"/>
              </w:rPr>
            </w:pPr>
            <w:r>
              <w:rPr>
                <w:b/>
                <w:bCs/>
                <w:sz w:val="22"/>
                <w:szCs w:val="22"/>
              </w:rPr>
              <w:t>19</w:t>
            </w:r>
            <w:r w:rsidRPr="0025060C">
              <w:rPr>
                <w:b/>
                <w:bCs/>
                <w:sz w:val="22"/>
                <w:szCs w:val="22"/>
              </w:rPr>
              <w:t>. Other information</w:t>
            </w:r>
          </w:p>
        </w:tc>
      </w:tr>
      <w:tr w:rsidR="00AA4D55" w:rsidRPr="0025060C" w:rsidTr="009D051A">
        <w:tc>
          <w:tcPr>
            <w:tcW w:w="7054" w:type="dxa"/>
            <w:tcBorders>
              <w:top w:val="nil"/>
            </w:tcBorders>
          </w:tcPr>
          <w:p w:rsidR="00AA4D55" w:rsidRPr="0025060C" w:rsidRDefault="00AA4D55" w:rsidP="009D051A">
            <w:r w:rsidRPr="0025060C">
              <w:t>Methods for evaluating and improving the quality and standards of learning:</w:t>
            </w:r>
          </w:p>
          <w:p w:rsidR="00AA4D55" w:rsidRPr="0025060C" w:rsidRDefault="00AA4D55" w:rsidP="00AA4D55">
            <w:pPr>
              <w:numPr>
                <w:ilvl w:val="0"/>
                <w:numId w:val="30"/>
              </w:numPr>
            </w:pPr>
            <w:r w:rsidRPr="0025060C">
              <w:t>Regular board of study meetings and communication with student representatives</w:t>
            </w:r>
          </w:p>
          <w:p w:rsidR="00AA4D55" w:rsidRPr="0025060C" w:rsidRDefault="00AA4D55" w:rsidP="00AA4D55">
            <w:pPr>
              <w:numPr>
                <w:ilvl w:val="0"/>
                <w:numId w:val="30"/>
              </w:numPr>
            </w:pPr>
            <w:r w:rsidRPr="0025060C">
              <w:t>Module feedback</w:t>
            </w:r>
          </w:p>
          <w:p w:rsidR="00AA4D55" w:rsidRPr="0025060C" w:rsidRDefault="00AA4D55" w:rsidP="00AA4D55">
            <w:pPr>
              <w:numPr>
                <w:ilvl w:val="0"/>
                <w:numId w:val="30"/>
              </w:numPr>
            </w:pPr>
            <w:r w:rsidRPr="0025060C">
              <w:t>External examiner reports and responses to external examiner reports</w:t>
            </w:r>
          </w:p>
          <w:p w:rsidR="00AA4D55" w:rsidRPr="0025060C" w:rsidRDefault="00AA4D55" w:rsidP="00AA4D55">
            <w:pPr>
              <w:numPr>
                <w:ilvl w:val="0"/>
                <w:numId w:val="30"/>
              </w:numPr>
            </w:pPr>
            <w:r w:rsidRPr="0025060C">
              <w:t xml:space="preserve">Monthly meetings of International Management and Innovation </w:t>
            </w:r>
            <w:r w:rsidRPr="0025060C">
              <w:lastRenderedPageBreak/>
              <w:t>Department, with curriculum design and teaching, learning and assessment as a standing item on the agenda</w:t>
            </w:r>
          </w:p>
          <w:p w:rsidR="00AA4D55" w:rsidRPr="0025060C" w:rsidRDefault="00AA4D55" w:rsidP="00AA4D55">
            <w:pPr>
              <w:numPr>
                <w:ilvl w:val="0"/>
                <w:numId w:val="30"/>
              </w:numPr>
              <w:rPr>
                <w:b/>
                <w:bCs/>
                <w:i/>
                <w:iCs/>
              </w:rPr>
            </w:pPr>
            <w:r w:rsidRPr="0025060C">
              <w:t xml:space="preserve">Peer observation, face-to-face feedback and written reports on peer observation </w:t>
            </w:r>
          </w:p>
          <w:p w:rsidR="00AA4D55" w:rsidRPr="00B27E79" w:rsidRDefault="00AA4D55" w:rsidP="00AA4D55">
            <w:pPr>
              <w:numPr>
                <w:ilvl w:val="0"/>
                <w:numId w:val="30"/>
              </w:numPr>
              <w:rPr>
                <w:b/>
                <w:bCs/>
                <w:i/>
                <w:iCs/>
              </w:rPr>
            </w:pPr>
            <w:r w:rsidRPr="0025060C">
              <w:t>Annual monitoring and appraisal process</w:t>
            </w:r>
          </w:p>
          <w:p w:rsidR="00AA4D55" w:rsidRDefault="00AA4D55" w:rsidP="009D051A"/>
          <w:p w:rsidR="00AA4D55" w:rsidRPr="0025060C" w:rsidRDefault="00AA4D55" w:rsidP="009D051A">
            <w:r w:rsidRPr="0025060C">
              <w:t xml:space="preserve">Indicators of quality: </w:t>
            </w:r>
          </w:p>
          <w:p w:rsidR="00AA4D55" w:rsidRDefault="00AA4D55" w:rsidP="00AA4D55">
            <w:pPr>
              <w:numPr>
                <w:ilvl w:val="0"/>
                <w:numId w:val="29"/>
              </w:numPr>
            </w:pPr>
            <w:r w:rsidRPr="0025060C">
              <w:t>The Business and Management Group (including Marketing)</w:t>
            </w:r>
          </w:p>
          <w:p w:rsidR="00AA4D55" w:rsidRPr="0025060C" w:rsidRDefault="00AA4D55" w:rsidP="00AA4D55">
            <w:pPr>
              <w:numPr>
                <w:ilvl w:val="0"/>
                <w:numId w:val="29"/>
              </w:numPr>
            </w:pPr>
            <w:r w:rsidRPr="0025060C">
              <w:t>achieved grade 22 (Excellent) for teaching quality from the QAA.</w:t>
            </w:r>
          </w:p>
          <w:p w:rsidR="00AA4D55" w:rsidRDefault="00AA4D55" w:rsidP="00AA4D55">
            <w:pPr>
              <w:numPr>
                <w:ilvl w:val="0"/>
                <w:numId w:val="29"/>
              </w:numPr>
            </w:pPr>
            <w:r w:rsidRPr="00B27E79">
              <w:t xml:space="preserve">CIM recognition  </w:t>
            </w:r>
          </w:p>
          <w:p w:rsidR="00AA4D55" w:rsidRPr="00B27E79" w:rsidRDefault="00AA4D55" w:rsidP="00AA4D55">
            <w:pPr>
              <w:numPr>
                <w:ilvl w:val="0"/>
                <w:numId w:val="29"/>
              </w:numPr>
            </w:pPr>
            <w:r>
              <w:t>RAE 2008</w:t>
            </w:r>
            <w:r w:rsidRPr="00B27E79">
              <w:t xml:space="preserve"> 3a   </w:t>
            </w:r>
          </w:p>
          <w:p w:rsidR="00AA4D55" w:rsidRPr="0025060C" w:rsidRDefault="00AA4D55" w:rsidP="00AA4D55">
            <w:pPr>
              <w:numPr>
                <w:ilvl w:val="0"/>
                <w:numId w:val="29"/>
              </w:numPr>
            </w:pPr>
            <w:r>
              <w:t>QAA Institutional Review</w:t>
            </w:r>
            <w:r w:rsidRPr="0025060C">
              <w:t xml:space="preserve"> </w:t>
            </w:r>
            <w:r>
              <w:t xml:space="preserve">April </w:t>
            </w:r>
            <w:r w:rsidRPr="0025060C">
              <w:t>200</w:t>
            </w:r>
            <w:r>
              <w:t xml:space="preserve">9 </w:t>
            </w:r>
            <w:r w:rsidRPr="007B68E5">
              <w:rPr>
                <w:color w:val="00B050"/>
              </w:rPr>
              <w:t xml:space="preserve"> </w:t>
            </w:r>
          </w:p>
          <w:p w:rsidR="00AA4D55" w:rsidRPr="0025060C" w:rsidRDefault="00AA4D55" w:rsidP="00AA4D55">
            <w:pPr>
              <w:numPr>
                <w:ilvl w:val="0"/>
                <w:numId w:val="29"/>
              </w:numPr>
              <w:rPr>
                <w:b/>
                <w:bCs/>
                <w:i/>
                <w:iCs/>
              </w:rPr>
            </w:pPr>
            <w:r w:rsidRPr="0025060C">
              <w:t>Award winning research academics</w:t>
            </w:r>
          </w:p>
        </w:tc>
      </w:tr>
    </w:tbl>
    <w:p w:rsidR="00AA4D55" w:rsidRPr="00465E0A" w:rsidRDefault="00AA4D55" w:rsidP="00AA4D55"/>
    <w:p w:rsidR="00AA4D55" w:rsidRPr="00465E0A" w:rsidRDefault="00AA4D55" w:rsidP="00AA4D55">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AA4D55" w:rsidRPr="00465E0A" w:rsidRDefault="00AA4D55" w:rsidP="00AA4D55">
      <w:pPr>
        <w:sectPr w:rsidR="00AA4D55" w:rsidRPr="00465E0A" w:rsidSect="006817E7">
          <w:footerReference w:type="first" r:id="rId19"/>
          <w:footnotePr>
            <w:pos w:val="beneathText"/>
          </w:footnotePr>
          <w:pgSz w:w="8391" w:h="11907" w:code="11"/>
          <w:pgMar w:top="851" w:right="737" w:bottom="1134" w:left="709" w:header="284" w:footer="720" w:gutter="0"/>
          <w:cols w:space="720"/>
          <w:docGrid w:linePitch="360"/>
        </w:sectPr>
      </w:pPr>
    </w:p>
    <w:p w:rsidR="00AA4D55" w:rsidRPr="00465E0A" w:rsidRDefault="00AA4D55" w:rsidP="00AA4D55">
      <w:pPr>
        <w:pStyle w:val="Heading1PH"/>
      </w:pPr>
      <w:r w:rsidRPr="00465E0A">
        <w:lastRenderedPageBreak/>
        <w:t xml:space="preserve">Curriculum map for </w:t>
      </w:r>
      <w:r w:rsidRPr="00E90E73">
        <w:rPr>
          <w:i/>
        </w:rPr>
        <w:t>MA Marketing Management</w:t>
      </w:r>
    </w:p>
    <w:p w:rsidR="00AA4D55" w:rsidRPr="00465E0A" w:rsidRDefault="00AA4D55" w:rsidP="00AA4D55"/>
    <w:p w:rsidR="00AA4D55" w:rsidRPr="00465E0A" w:rsidRDefault="00AA4D55" w:rsidP="00AA4D55">
      <w:r w:rsidRPr="00465E0A">
        <w:t>This section shows the highest level at which programme outcomes are to be achieved by all graduates, and maps programme learning outcomes against the modules in which they are assessed.</w:t>
      </w:r>
    </w:p>
    <w:p w:rsidR="00AA4D55" w:rsidRPr="00465E0A" w:rsidRDefault="00AA4D55" w:rsidP="00AA4D55"/>
    <w:p w:rsidR="00AA4D55" w:rsidRPr="00465E0A" w:rsidRDefault="00AA4D55" w:rsidP="00AA4D55">
      <w:r w:rsidRPr="00465E0A">
        <w:t>Programme learning outcomes</w:t>
      </w:r>
    </w:p>
    <w:tbl>
      <w:tblPr>
        <w:tblW w:w="5000" w:type="pct"/>
        <w:tblLook w:val="0000" w:firstRow="0" w:lastRow="0" w:firstColumn="0" w:lastColumn="0" w:noHBand="0" w:noVBand="0"/>
      </w:tblPr>
      <w:tblGrid>
        <w:gridCol w:w="534"/>
        <w:gridCol w:w="3928"/>
        <w:gridCol w:w="450"/>
        <w:gridCol w:w="4664"/>
      </w:tblGrid>
      <w:tr w:rsidR="00AA4D55" w:rsidRPr="00303C06" w:rsidTr="009D051A">
        <w:trPr>
          <w:cantSplit/>
        </w:trPr>
        <w:tc>
          <w:tcPr>
            <w:tcW w:w="2330" w:type="pct"/>
            <w:gridSpan w:val="2"/>
            <w:tcBorders>
              <w:top w:val="single" w:sz="4" w:space="0" w:color="000000"/>
              <w:left w:val="single" w:sz="4" w:space="0" w:color="000000"/>
              <w:bottom w:val="single" w:sz="4" w:space="0" w:color="000000"/>
              <w:right w:val="nil"/>
            </w:tcBorders>
            <w:shd w:val="clear" w:color="auto" w:fill="E0E0E0"/>
          </w:tcPr>
          <w:p w:rsidR="00AA4D55" w:rsidRPr="00303C06" w:rsidRDefault="00AA4D55" w:rsidP="009D051A">
            <w:pPr>
              <w:snapToGrid w:val="0"/>
              <w:rPr>
                <w:b/>
                <w:bCs/>
                <w:sz w:val="20"/>
                <w:szCs w:val="20"/>
              </w:rPr>
            </w:pPr>
            <w:r w:rsidRPr="00303C06">
              <w:rPr>
                <w:b/>
                <w:bCs/>
                <w:sz w:val="20"/>
                <w:szCs w:val="20"/>
              </w:rPr>
              <w:t>Knowledge and understanding</w:t>
            </w:r>
          </w:p>
        </w:tc>
        <w:tc>
          <w:tcPr>
            <w:tcW w:w="2670" w:type="pct"/>
            <w:gridSpan w:val="2"/>
            <w:tcBorders>
              <w:top w:val="single" w:sz="4" w:space="0" w:color="000000"/>
              <w:left w:val="single" w:sz="4" w:space="0" w:color="000000"/>
              <w:bottom w:val="single" w:sz="4" w:space="0" w:color="000000"/>
              <w:right w:val="single" w:sz="4" w:space="0" w:color="000000"/>
            </w:tcBorders>
            <w:shd w:val="clear" w:color="auto" w:fill="E0E0E0"/>
          </w:tcPr>
          <w:p w:rsidR="00AA4D55" w:rsidRPr="00303C06" w:rsidRDefault="00AA4D55" w:rsidP="009D051A">
            <w:pPr>
              <w:snapToGrid w:val="0"/>
              <w:rPr>
                <w:b/>
                <w:bCs/>
                <w:sz w:val="20"/>
                <w:szCs w:val="20"/>
              </w:rPr>
            </w:pPr>
            <w:r w:rsidRPr="00303C06">
              <w:rPr>
                <w:b/>
                <w:bCs/>
                <w:sz w:val="20"/>
                <w:szCs w:val="20"/>
              </w:rPr>
              <w:t>Practical skills</w:t>
            </w:r>
          </w:p>
        </w:tc>
      </w:tr>
      <w:tr w:rsidR="00AA4D55" w:rsidRPr="004829A6" w:rsidTr="009D051A">
        <w:tc>
          <w:tcPr>
            <w:tcW w:w="279"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A1</w:t>
            </w:r>
          </w:p>
        </w:tc>
        <w:tc>
          <w:tcPr>
            <w:tcW w:w="2051" w:type="pct"/>
            <w:tcBorders>
              <w:top w:val="nil"/>
              <w:left w:val="single" w:sz="4" w:space="0" w:color="000000"/>
              <w:bottom w:val="single" w:sz="4" w:space="0" w:color="000000"/>
              <w:right w:val="nil"/>
            </w:tcBorders>
          </w:tcPr>
          <w:p w:rsidR="00AA4D55" w:rsidRPr="004664FC" w:rsidRDefault="00AA4D55" w:rsidP="009D051A">
            <w:pPr>
              <w:rPr>
                <w:sz w:val="18"/>
                <w:szCs w:val="18"/>
              </w:rPr>
            </w:pPr>
            <w:r w:rsidRPr="004664FC">
              <w:rPr>
                <w:sz w:val="18"/>
                <w:szCs w:val="18"/>
              </w:rPr>
              <w:t>The role of marketing in contemporary organisations</w:t>
            </w:r>
          </w:p>
        </w:tc>
        <w:tc>
          <w:tcPr>
            <w:tcW w:w="235"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C1</w:t>
            </w:r>
          </w:p>
        </w:tc>
        <w:tc>
          <w:tcPr>
            <w:tcW w:w="2435" w:type="pct"/>
            <w:tcBorders>
              <w:top w:val="nil"/>
              <w:left w:val="single" w:sz="4" w:space="0" w:color="000000"/>
              <w:bottom w:val="single" w:sz="4" w:space="0" w:color="000000"/>
              <w:right w:val="single" w:sz="4" w:space="0" w:color="000000"/>
            </w:tcBorders>
          </w:tcPr>
          <w:p w:rsidR="00AA4D55" w:rsidRPr="004664FC" w:rsidRDefault="00AA4D55" w:rsidP="009D051A">
            <w:pPr>
              <w:snapToGrid w:val="0"/>
              <w:rPr>
                <w:sz w:val="18"/>
                <w:szCs w:val="18"/>
              </w:rPr>
            </w:pPr>
            <w:r w:rsidRPr="004664FC">
              <w:rPr>
                <w:sz w:val="18"/>
                <w:szCs w:val="18"/>
              </w:rPr>
              <w:t>Carry out a marketing audit of an organisation</w:t>
            </w:r>
          </w:p>
        </w:tc>
      </w:tr>
      <w:tr w:rsidR="00AA4D55" w:rsidRPr="004829A6" w:rsidTr="009D051A">
        <w:tc>
          <w:tcPr>
            <w:tcW w:w="279"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A2</w:t>
            </w:r>
          </w:p>
        </w:tc>
        <w:tc>
          <w:tcPr>
            <w:tcW w:w="2051"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Fundamental marketing management processes</w:t>
            </w:r>
          </w:p>
        </w:tc>
        <w:tc>
          <w:tcPr>
            <w:tcW w:w="235"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C2</w:t>
            </w:r>
          </w:p>
        </w:tc>
        <w:tc>
          <w:tcPr>
            <w:tcW w:w="2435" w:type="pct"/>
            <w:tcBorders>
              <w:top w:val="nil"/>
              <w:left w:val="single" w:sz="4" w:space="0" w:color="000000"/>
              <w:bottom w:val="single" w:sz="4" w:space="0" w:color="000000"/>
              <w:right w:val="single" w:sz="4" w:space="0" w:color="000000"/>
            </w:tcBorders>
          </w:tcPr>
          <w:p w:rsidR="00AA4D55" w:rsidRPr="004664FC" w:rsidRDefault="00AA4D55" w:rsidP="009D051A">
            <w:pPr>
              <w:snapToGrid w:val="0"/>
              <w:rPr>
                <w:sz w:val="18"/>
                <w:szCs w:val="18"/>
              </w:rPr>
            </w:pPr>
            <w:r w:rsidRPr="004664FC">
              <w:rPr>
                <w:sz w:val="18"/>
                <w:szCs w:val="18"/>
              </w:rPr>
              <w:t>Design research projects to achieve stipulated research objectives</w:t>
            </w:r>
          </w:p>
        </w:tc>
      </w:tr>
      <w:tr w:rsidR="00AA4D55" w:rsidRPr="004829A6" w:rsidTr="009D051A">
        <w:tc>
          <w:tcPr>
            <w:tcW w:w="279"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A3</w:t>
            </w:r>
          </w:p>
        </w:tc>
        <w:tc>
          <w:tcPr>
            <w:tcW w:w="2051"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Current trends in the business and marketing environment</w:t>
            </w:r>
          </w:p>
        </w:tc>
        <w:tc>
          <w:tcPr>
            <w:tcW w:w="235"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C3</w:t>
            </w:r>
          </w:p>
        </w:tc>
        <w:tc>
          <w:tcPr>
            <w:tcW w:w="2435" w:type="pct"/>
            <w:tcBorders>
              <w:top w:val="nil"/>
              <w:left w:val="single" w:sz="4" w:space="0" w:color="000000"/>
              <w:bottom w:val="single" w:sz="4" w:space="0" w:color="000000"/>
              <w:right w:val="single" w:sz="4" w:space="0" w:color="000000"/>
            </w:tcBorders>
          </w:tcPr>
          <w:p w:rsidR="00AA4D55" w:rsidRPr="004664FC" w:rsidRDefault="00AA4D55" w:rsidP="009D051A">
            <w:pPr>
              <w:snapToGrid w:val="0"/>
              <w:rPr>
                <w:sz w:val="18"/>
                <w:szCs w:val="18"/>
              </w:rPr>
            </w:pPr>
            <w:r w:rsidRPr="004664FC">
              <w:rPr>
                <w:sz w:val="18"/>
                <w:szCs w:val="18"/>
              </w:rPr>
              <w:t>Prepare a concise and informative management report on a marketing topic with a view to presenting such information</w:t>
            </w:r>
          </w:p>
        </w:tc>
      </w:tr>
      <w:tr w:rsidR="00AA4D55" w:rsidRPr="004829A6" w:rsidTr="009D051A">
        <w:tc>
          <w:tcPr>
            <w:tcW w:w="279"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A4</w:t>
            </w:r>
          </w:p>
        </w:tc>
        <w:tc>
          <w:tcPr>
            <w:tcW w:w="2051"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The distinction between strategic and tactical marketing</w:t>
            </w:r>
          </w:p>
        </w:tc>
        <w:tc>
          <w:tcPr>
            <w:tcW w:w="235"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C4</w:t>
            </w:r>
          </w:p>
        </w:tc>
        <w:tc>
          <w:tcPr>
            <w:tcW w:w="2435" w:type="pct"/>
            <w:tcBorders>
              <w:top w:val="nil"/>
              <w:left w:val="single" w:sz="4" w:space="0" w:color="000000"/>
              <w:bottom w:val="single" w:sz="4" w:space="0" w:color="000000"/>
              <w:right w:val="single" w:sz="4" w:space="0" w:color="000000"/>
            </w:tcBorders>
          </w:tcPr>
          <w:p w:rsidR="00AA4D55" w:rsidRPr="004664FC" w:rsidRDefault="00AA4D55" w:rsidP="009D051A">
            <w:pPr>
              <w:snapToGrid w:val="0"/>
              <w:rPr>
                <w:sz w:val="18"/>
                <w:szCs w:val="18"/>
              </w:rPr>
            </w:pPr>
            <w:r w:rsidRPr="004664FC">
              <w:rPr>
                <w:sz w:val="18"/>
                <w:szCs w:val="18"/>
              </w:rPr>
              <w:t>Develop strategic and operational marketing objectives and plans</w:t>
            </w:r>
          </w:p>
        </w:tc>
      </w:tr>
      <w:tr w:rsidR="00AA4D55" w:rsidRPr="004829A6" w:rsidTr="009D051A">
        <w:tc>
          <w:tcPr>
            <w:tcW w:w="279"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A5</w:t>
            </w:r>
          </w:p>
        </w:tc>
        <w:tc>
          <w:tcPr>
            <w:tcW w:w="2051"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A critical awareness of current marketing issues which are informed by leading edge research and practice in the field</w:t>
            </w:r>
          </w:p>
        </w:tc>
        <w:tc>
          <w:tcPr>
            <w:tcW w:w="235"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C5</w:t>
            </w:r>
          </w:p>
        </w:tc>
        <w:tc>
          <w:tcPr>
            <w:tcW w:w="2435" w:type="pct"/>
            <w:tcBorders>
              <w:top w:val="nil"/>
              <w:left w:val="single" w:sz="4" w:space="0" w:color="000000"/>
              <w:bottom w:val="single" w:sz="4" w:space="0" w:color="000000"/>
              <w:right w:val="single" w:sz="4" w:space="0" w:color="000000"/>
            </w:tcBorders>
          </w:tcPr>
          <w:p w:rsidR="00AA4D55" w:rsidRPr="004664FC" w:rsidRDefault="00AA4D55" w:rsidP="009D051A">
            <w:pPr>
              <w:snapToGrid w:val="0"/>
              <w:rPr>
                <w:sz w:val="18"/>
                <w:szCs w:val="18"/>
              </w:rPr>
            </w:pPr>
            <w:r w:rsidRPr="004664FC">
              <w:rPr>
                <w:sz w:val="18"/>
                <w:szCs w:val="18"/>
              </w:rPr>
              <w:t>Retrieve, sift and select information from a variety of sources and interpret to support management decision-making</w:t>
            </w:r>
          </w:p>
        </w:tc>
      </w:tr>
      <w:tr w:rsidR="00AA4D55" w:rsidRPr="004829A6" w:rsidTr="009D051A">
        <w:tc>
          <w:tcPr>
            <w:tcW w:w="279"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A6</w:t>
            </w:r>
          </w:p>
        </w:tc>
        <w:tc>
          <w:tcPr>
            <w:tcW w:w="2051"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An understanding of appropriate techniques sufficient to allow detailed investigation into relevant marketing and management issues</w:t>
            </w:r>
          </w:p>
        </w:tc>
        <w:tc>
          <w:tcPr>
            <w:tcW w:w="235"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C6</w:t>
            </w:r>
          </w:p>
        </w:tc>
        <w:tc>
          <w:tcPr>
            <w:tcW w:w="2435" w:type="pct"/>
            <w:tcBorders>
              <w:top w:val="nil"/>
              <w:left w:val="single" w:sz="4" w:space="0" w:color="000000"/>
              <w:bottom w:val="single" w:sz="4" w:space="0" w:color="000000"/>
              <w:right w:val="single" w:sz="4" w:space="0" w:color="000000"/>
            </w:tcBorders>
          </w:tcPr>
          <w:p w:rsidR="00AA4D55" w:rsidRPr="004664FC" w:rsidRDefault="00AA4D55" w:rsidP="009D051A">
            <w:pPr>
              <w:snapToGrid w:val="0"/>
              <w:rPr>
                <w:sz w:val="18"/>
                <w:szCs w:val="18"/>
              </w:rPr>
            </w:pPr>
            <w:r w:rsidRPr="004664FC">
              <w:rPr>
                <w:sz w:val="18"/>
                <w:szCs w:val="18"/>
              </w:rPr>
              <w:t>Application of marketing knowledge to a range of complex situations taking account of its relationship and interaction with other areas of the business or organisation</w:t>
            </w:r>
          </w:p>
        </w:tc>
      </w:tr>
      <w:tr w:rsidR="00AA4D55" w:rsidRPr="004829A6" w:rsidTr="009D051A">
        <w:tc>
          <w:tcPr>
            <w:tcW w:w="279" w:type="pct"/>
            <w:tcBorders>
              <w:top w:val="nil"/>
              <w:left w:val="single" w:sz="4" w:space="0" w:color="000000"/>
              <w:bottom w:val="nil"/>
              <w:right w:val="nil"/>
            </w:tcBorders>
          </w:tcPr>
          <w:p w:rsidR="00AA4D55" w:rsidRPr="004664FC" w:rsidRDefault="00AA4D55" w:rsidP="009D051A">
            <w:pPr>
              <w:snapToGrid w:val="0"/>
              <w:rPr>
                <w:sz w:val="18"/>
                <w:szCs w:val="18"/>
              </w:rPr>
            </w:pPr>
          </w:p>
        </w:tc>
        <w:tc>
          <w:tcPr>
            <w:tcW w:w="2051" w:type="pct"/>
            <w:tcBorders>
              <w:top w:val="nil"/>
              <w:left w:val="single" w:sz="4" w:space="0" w:color="000000"/>
              <w:bottom w:val="nil"/>
              <w:right w:val="nil"/>
            </w:tcBorders>
          </w:tcPr>
          <w:p w:rsidR="00AA4D55" w:rsidRPr="004664FC" w:rsidRDefault="00AA4D55" w:rsidP="009D051A">
            <w:pPr>
              <w:snapToGrid w:val="0"/>
              <w:rPr>
                <w:sz w:val="18"/>
                <w:szCs w:val="18"/>
              </w:rPr>
            </w:pPr>
          </w:p>
        </w:tc>
        <w:tc>
          <w:tcPr>
            <w:tcW w:w="235" w:type="pct"/>
            <w:tcBorders>
              <w:top w:val="nil"/>
              <w:left w:val="single" w:sz="4" w:space="0" w:color="000000"/>
              <w:bottom w:val="nil"/>
              <w:right w:val="nil"/>
            </w:tcBorders>
          </w:tcPr>
          <w:p w:rsidR="00AA4D55" w:rsidRPr="004664FC" w:rsidRDefault="00AA4D55" w:rsidP="009D051A">
            <w:pPr>
              <w:snapToGrid w:val="0"/>
              <w:rPr>
                <w:sz w:val="18"/>
                <w:szCs w:val="18"/>
              </w:rPr>
            </w:pPr>
            <w:r w:rsidRPr="004664FC">
              <w:rPr>
                <w:sz w:val="18"/>
                <w:szCs w:val="18"/>
              </w:rPr>
              <w:t>C7</w:t>
            </w:r>
          </w:p>
        </w:tc>
        <w:tc>
          <w:tcPr>
            <w:tcW w:w="2435" w:type="pct"/>
            <w:tcBorders>
              <w:top w:val="nil"/>
              <w:left w:val="single" w:sz="4" w:space="0" w:color="000000"/>
              <w:bottom w:val="nil"/>
              <w:right w:val="single" w:sz="4" w:space="0" w:color="000000"/>
            </w:tcBorders>
          </w:tcPr>
          <w:p w:rsidR="00AA4D55" w:rsidRPr="004664FC" w:rsidRDefault="00AA4D55" w:rsidP="009D051A">
            <w:pPr>
              <w:snapToGrid w:val="0"/>
              <w:rPr>
                <w:sz w:val="18"/>
                <w:szCs w:val="18"/>
              </w:rPr>
            </w:pPr>
            <w:r w:rsidRPr="004664FC">
              <w:rPr>
                <w:sz w:val="18"/>
                <w:szCs w:val="18"/>
              </w:rPr>
              <w:t>Creativity in the application of knowledge, together with a practical understanding of how established techniques of research and enquiry are used to develop and interpret knowledge in marketing</w:t>
            </w:r>
          </w:p>
        </w:tc>
      </w:tr>
    </w:tbl>
    <w:p w:rsidR="00AA4D55" w:rsidRDefault="00AA4D55" w:rsidP="00AA4D55">
      <w:r>
        <w:br w:type="page"/>
      </w:r>
    </w:p>
    <w:p w:rsidR="00AA4D55" w:rsidRDefault="00AA4D55" w:rsidP="00AA4D55"/>
    <w:p w:rsidR="00AA4D55" w:rsidRDefault="00AA4D55" w:rsidP="00AA4D55"/>
    <w:tbl>
      <w:tblPr>
        <w:tblW w:w="5000" w:type="pct"/>
        <w:tblLook w:val="0000" w:firstRow="0" w:lastRow="0" w:firstColumn="0" w:lastColumn="0" w:noHBand="0" w:noVBand="0"/>
      </w:tblPr>
      <w:tblGrid>
        <w:gridCol w:w="534"/>
        <w:gridCol w:w="3928"/>
        <w:gridCol w:w="450"/>
        <w:gridCol w:w="4664"/>
      </w:tblGrid>
      <w:tr w:rsidR="00AA4D55" w:rsidRPr="004829A6" w:rsidTr="009D051A">
        <w:trPr>
          <w:cantSplit/>
        </w:trPr>
        <w:tc>
          <w:tcPr>
            <w:tcW w:w="2330" w:type="pct"/>
            <w:gridSpan w:val="2"/>
            <w:tcBorders>
              <w:top w:val="nil"/>
              <w:left w:val="single" w:sz="4" w:space="0" w:color="000000"/>
              <w:bottom w:val="single" w:sz="4" w:space="0" w:color="000000"/>
              <w:right w:val="nil"/>
            </w:tcBorders>
            <w:shd w:val="clear" w:color="auto" w:fill="E0E0E0"/>
          </w:tcPr>
          <w:p w:rsidR="00AA4D55" w:rsidRPr="004664FC" w:rsidRDefault="00AA4D55" w:rsidP="009D051A">
            <w:pPr>
              <w:snapToGrid w:val="0"/>
              <w:rPr>
                <w:b/>
                <w:bCs/>
                <w:sz w:val="18"/>
                <w:szCs w:val="18"/>
              </w:rPr>
            </w:pPr>
            <w:r w:rsidRPr="004664FC">
              <w:rPr>
                <w:b/>
                <w:bCs/>
                <w:sz w:val="18"/>
                <w:szCs w:val="18"/>
              </w:rPr>
              <w:t>Cognitive skills</w:t>
            </w:r>
          </w:p>
        </w:tc>
        <w:tc>
          <w:tcPr>
            <w:tcW w:w="2670" w:type="pct"/>
            <w:gridSpan w:val="2"/>
            <w:tcBorders>
              <w:top w:val="nil"/>
              <w:left w:val="single" w:sz="4" w:space="0" w:color="000000"/>
              <w:bottom w:val="single" w:sz="4" w:space="0" w:color="000000"/>
              <w:right w:val="single" w:sz="4" w:space="0" w:color="000000"/>
            </w:tcBorders>
            <w:shd w:val="clear" w:color="auto" w:fill="E0E0E0"/>
          </w:tcPr>
          <w:p w:rsidR="00AA4D55" w:rsidRPr="004664FC" w:rsidRDefault="00AA4D55" w:rsidP="009D051A">
            <w:pPr>
              <w:snapToGrid w:val="0"/>
              <w:rPr>
                <w:b/>
                <w:bCs/>
                <w:sz w:val="18"/>
                <w:szCs w:val="18"/>
              </w:rPr>
            </w:pPr>
          </w:p>
        </w:tc>
      </w:tr>
      <w:tr w:rsidR="00AA4D55" w:rsidRPr="004829A6" w:rsidTr="009D051A">
        <w:tc>
          <w:tcPr>
            <w:tcW w:w="279"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B1</w:t>
            </w:r>
          </w:p>
        </w:tc>
        <w:tc>
          <w:tcPr>
            <w:tcW w:w="2051"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Analyse a marketing management situation and devise alternative responses</w:t>
            </w:r>
          </w:p>
        </w:tc>
        <w:tc>
          <w:tcPr>
            <w:tcW w:w="235"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B4</w:t>
            </w:r>
          </w:p>
        </w:tc>
        <w:tc>
          <w:tcPr>
            <w:tcW w:w="2435" w:type="pct"/>
            <w:tcBorders>
              <w:top w:val="nil"/>
              <w:left w:val="single" w:sz="4" w:space="0" w:color="000000"/>
              <w:bottom w:val="single" w:sz="4" w:space="0" w:color="000000"/>
              <w:right w:val="single" w:sz="4" w:space="0" w:color="000000"/>
            </w:tcBorders>
          </w:tcPr>
          <w:p w:rsidR="00AA4D55" w:rsidRPr="004664FC" w:rsidRDefault="00AA4D55" w:rsidP="009D051A">
            <w:pPr>
              <w:snapToGrid w:val="0"/>
              <w:rPr>
                <w:sz w:val="18"/>
                <w:szCs w:val="18"/>
              </w:rPr>
            </w:pPr>
            <w:r w:rsidRPr="004664FC">
              <w:rPr>
                <w:sz w:val="18"/>
                <w:szCs w:val="18"/>
              </w:rPr>
              <w:t>Decide research and knowledge requirements for decision-making purposes</w:t>
            </w:r>
          </w:p>
        </w:tc>
      </w:tr>
      <w:tr w:rsidR="00AA4D55" w:rsidRPr="004829A6" w:rsidTr="009D051A">
        <w:tc>
          <w:tcPr>
            <w:tcW w:w="279"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B2</w:t>
            </w:r>
          </w:p>
        </w:tc>
        <w:tc>
          <w:tcPr>
            <w:tcW w:w="2051"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Evaluate alternative marketing strategies for feasibility and gap-reducing properties</w:t>
            </w:r>
          </w:p>
        </w:tc>
        <w:tc>
          <w:tcPr>
            <w:tcW w:w="235"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B5</w:t>
            </w:r>
          </w:p>
        </w:tc>
        <w:tc>
          <w:tcPr>
            <w:tcW w:w="2435" w:type="pct"/>
            <w:tcBorders>
              <w:top w:val="nil"/>
              <w:left w:val="single" w:sz="4" w:space="0" w:color="000000"/>
              <w:bottom w:val="single" w:sz="4" w:space="0" w:color="000000"/>
              <w:right w:val="single" w:sz="4" w:space="0" w:color="000000"/>
            </w:tcBorders>
          </w:tcPr>
          <w:p w:rsidR="00AA4D55" w:rsidRPr="004664FC" w:rsidRDefault="00AA4D55" w:rsidP="009D051A">
            <w:pPr>
              <w:snapToGrid w:val="0"/>
              <w:rPr>
                <w:sz w:val="18"/>
                <w:szCs w:val="18"/>
              </w:rPr>
            </w:pPr>
            <w:r w:rsidRPr="004664FC">
              <w:rPr>
                <w:sz w:val="18"/>
                <w:szCs w:val="18"/>
              </w:rPr>
              <w:t>Identify and solve management problems</w:t>
            </w:r>
          </w:p>
        </w:tc>
      </w:tr>
      <w:tr w:rsidR="00AA4D55" w:rsidRPr="004829A6" w:rsidTr="009D051A">
        <w:tc>
          <w:tcPr>
            <w:tcW w:w="279"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B3</w:t>
            </w:r>
          </w:p>
        </w:tc>
        <w:tc>
          <w:tcPr>
            <w:tcW w:w="2051"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r w:rsidRPr="004664FC">
              <w:rPr>
                <w:sz w:val="18"/>
                <w:szCs w:val="18"/>
              </w:rPr>
              <w:t>Correctly apply abstract marketing models to practical marketing situations</w:t>
            </w:r>
          </w:p>
        </w:tc>
        <w:tc>
          <w:tcPr>
            <w:tcW w:w="235" w:type="pct"/>
            <w:tcBorders>
              <w:top w:val="nil"/>
              <w:left w:val="single" w:sz="4" w:space="0" w:color="000000"/>
              <w:bottom w:val="single" w:sz="4" w:space="0" w:color="000000"/>
              <w:right w:val="nil"/>
            </w:tcBorders>
          </w:tcPr>
          <w:p w:rsidR="00AA4D55" w:rsidRPr="004664FC" w:rsidRDefault="00AA4D55" w:rsidP="009D051A">
            <w:pPr>
              <w:snapToGrid w:val="0"/>
              <w:rPr>
                <w:sz w:val="18"/>
                <w:szCs w:val="18"/>
              </w:rPr>
            </w:pPr>
          </w:p>
        </w:tc>
        <w:tc>
          <w:tcPr>
            <w:tcW w:w="2435" w:type="pct"/>
            <w:tcBorders>
              <w:top w:val="nil"/>
              <w:left w:val="single" w:sz="4" w:space="0" w:color="000000"/>
              <w:bottom w:val="single" w:sz="4" w:space="0" w:color="000000"/>
              <w:right w:val="single" w:sz="4" w:space="0" w:color="000000"/>
            </w:tcBorders>
          </w:tcPr>
          <w:p w:rsidR="00AA4D55" w:rsidRPr="004664FC" w:rsidRDefault="00AA4D55" w:rsidP="009D051A">
            <w:pPr>
              <w:snapToGrid w:val="0"/>
              <w:rPr>
                <w:sz w:val="18"/>
                <w:szCs w:val="18"/>
              </w:rPr>
            </w:pPr>
          </w:p>
        </w:tc>
      </w:tr>
    </w:tbl>
    <w:p w:rsidR="00AA4D55" w:rsidRDefault="00AA4D55" w:rsidP="00AA4D55">
      <w:r>
        <w:br w:type="page"/>
      </w:r>
    </w:p>
    <w:p w:rsidR="00AA4D55" w:rsidRPr="00465E0A" w:rsidRDefault="00AA4D55" w:rsidP="00AA4D55"/>
    <w:tbl>
      <w:tblPr>
        <w:tblW w:w="0" w:type="auto"/>
        <w:jc w:val="center"/>
        <w:tblInd w:w="-318" w:type="dxa"/>
        <w:tblLook w:val="0000" w:firstRow="0" w:lastRow="0" w:firstColumn="0" w:lastColumn="0" w:noHBand="0" w:noVBand="0"/>
      </w:tblPr>
      <w:tblGrid>
        <w:gridCol w:w="378"/>
        <w:gridCol w:w="377"/>
        <w:gridCol w:w="377"/>
        <w:gridCol w:w="377"/>
        <w:gridCol w:w="377"/>
        <w:gridCol w:w="377"/>
        <w:gridCol w:w="377"/>
        <w:gridCol w:w="377"/>
        <w:gridCol w:w="377"/>
        <w:gridCol w:w="377"/>
        <w:gridCol w:w="377"/>
        <w:gridCol w:w="377"/>
        <w:gridCol w:w="377"/>
        <w:gridCol w:w="384"/>
        <w:gridCol w:w="384"/>
        <w:gridCol w:w="384"/>
        <w:gridCol w:w="384"/>
        <w:gridCol w:w="384"/>
        <w:gridCol w:w="384"/>
        <w:gridCol w:w="384"/>
        <w:gridCol w:w="384"/>
        <w:gridCol w:w="384"/>
        <w:gridCol w:w="384"/>
        <w:gridCol w:w="384"/>
        <w:gridCol w:w="384"/>
        <w:gridCol w:w="384"/>
      </w:tblGrid>
      <w:tr w:rsidR="00AA4D55" w:rsidRPr="00465E0A" w:rsidTr="009D051A">
        <w:trPr>
          <w:jc w:val="center"/>
        </w:trPr>
        <w:tc>
          <w:tcPr>
            <w:tcW w:w="0" w:type="auto"/>
            <w:gridSpan w:val="26"/>
            <w:tcBorders>
              <w:top w:val="single" w:sz="4" w:space="0" w:color="000000"/>
              <w:left w:val="single" w:sz="4" w:space="0" w:color="000000"/>
              <w:bottom w:val="single" w:sz="4" w:space="0" w:color="000000"/>
              <w:right w:val="single" w:sz="4" w:space="0" w:color="000000"/>
            </w:tcBorders>
            <w:shd w:val="clear" w:color="auto" w:fill="D9D9D9"/>
          </w:tcPr>
          <w:p w:rsidR="00AA4D55" w:rsidRPr="00465E0A" w:rsidRDefault="00AA4D55" w:rsidP="009D051A">
            <w:r w:rsidRPr="00465E0A">
              <w:t xml:space="preserve">Programme outcomes </w:t>
            </w:r>
          </w:p>
        </w:tc>
      </w:tr>
      <w:tr w:rsidR="00AA4D55" w:rsidRPr="00465E0A" w:rsidTr="009D051A">
        <w:trPr>
          <w:trHeight w:val="70"/>
          <w:jc w:val="center"/>
        </w:trPr>
        <w:tc>
          <w:tcPr>
            <w:tcW w:w="0" w:type="auto"/>
            <w:tcBorders>
              <w:left w:val="single" w:sz="4" w:space="0" w:color="000000"/>
              <w:bottom w:val="single" w:sz="4" w:space="0" w:color="000000"/>
            </w:tcBorders>
            <w:vAlign w:val="bottom"/>
          </w:tcPr>
          <w:p w:rsidR="00AA4D55" w:rsidRPr="00465E0A" w:rsidRDefault="00AA4D55" w:rsidP="009D051A">
            <w:r w:rsidRPr="00465E0A">
              <w:t>A1</w:t>
            </w:r>
          </w:p>
        </w:tc>
        <w:tc>
          <w:tcPr>
            <w:tcW w:w="0" w:type="auto"/>
            <w:tcBorders>
              <w:left w:val="single" w:sz="4" w:space="0" w:color="000000"/>
              <w:bottom w:val="single" w:sz="4" w:space="0" w:color="000000"/>
            </w:tcBorders>
            <w:vAlign w:val="bottom"/>
          </w:tcPr>
          <w:p w:rsidR="00AA4D55" w:rsidRPr="00465E0A" w:rsidRDefault="00AA4D55" w:rsidP="009D051A">
            <w:r w:rsidRPr="00465E0A">
              <w:t>A2</w:t>
            </w:r>
          </w:p>
        </w:tc>
        <w:tc>
          <w:tcPr>
            <w:tcW w:w="0" w:type="auto"/>
            <w:tcBorders>
              <w:left w:val="single" w:sz="4" w:space="0" w:color="000000"/>
              <w:bottom w:val="single" w:sz="4" w:space="0" w:color="000000"/>
            </w:tcBorders>
            <w:vAlign w:val="bottom"/>
          </w:tcPr>
          <w:p w:rsidR="00AA4D55" w:rsidRPr="00465E0A" w:rsidRDefault="00AA4D55" w:rsidP="009D051A">
            <w:r w:rsidRPr="00465E0A">
              <w:t>A3</w:t>
            </w:r>
          </w:p>
        </w:tc>
        <w:tc>
          <w:tcPr>
            <w:tcW w:w="0" w:type="auto"/>
            <w:tcBorders>
              <w:left w:val="single" w:sz="4" w:space="0" w:color="000000"/>
              <w:bottom w:val="single" w:sz="4" w:space="0" w:color="000000"/>
            </w:tcBorders>
            <w:vAlign w:val="bottom"/>
          </w:tcPr>
          <w:p w:rsidR="00AA4D55" w:rsidRPr="00465E0A" w:rsidRDefault="00AA4D55" w:rsidP="009D051A">
            <w:r w:rsidRPr="00465E0A">
              <w:t>A4</w:t>
            </w:r>
          </w:p>
        </w:tc>
        <w:tc>
          <w:tcPr>
            <w:tcW w:w="0" w:type="auto"/>
            <w:tcBorders>
              <w:left w:val="single" w:sz="4" w:space="0" w:color="000000"/>
              <w:bottom w:val="single" w:sz="4" w:space="0" w:color="000000"/>
            </w:tcBorders>
            <w:vAlign w:val="bottom"/>
          </w:tcPr>
          <w:p w:rsidR="00AA4D55" w:rsidRPr="00465E0A" w:rsidRDefault="00AA4D55" w:rsidP="009D051A">
            <w:r w:rsidRPr="00465E0A">
              <w:t>A5</w:t>
            </w:r>
          </w:p>
        </w:tc>
        <w:tc>
          <w:tcPr>
            <w:tcW w:w="0" w:type="auto"/>
            <w:tcBorders>
              <w:left w:val="single" w:sz="4" w:space="0" w:color="000000"/>
              <w:bottom w:val="single" w:sz="4" w:space="0" w:color="000000"/>
            </w:tcBorders>
            <w:vAlign w:val="bottom"/>
          </w:tcPr>
          <w:p w:rsidR="00AA4D55" w:rsidRPr="00465E0A" w:rsidRDefault="00AA4D55" w:rsidP="009D051A">
            <w:r w:rsidRPr="00465E0A">
              <w:t>A6</w:t>
            </w:r>
          </w:p>
        </w:tc>
        <w:tc>
          <w:tcPr>
            <w:tcW w:w="0" w:type="auto"/>
            <w:tcBorders>
              <w:left w:val="single" w:sz="4" w:space="0" w:color="000000"/>
              <w:bottom w:val="single" w:sz="4" w:space="0" w:color="000000"/>
            </w:tcBorders>
            <w:vAlign w:val="bottom"/>
          </w:tcPr>
          <w:p w:rsidR="00AA4D55" w:rsidRPr="00465E0A" w:rsidRDefault="00AA4D55" w:rsidP="009D051A">
            <w:r w:rsidRPr="00465E0A">
              <w:t>A7</w:t>
            </w:r>
          </w:p>
        </w:tc>
        <w:tc>
          <w:tcPr>
            <w:tcW w:w="0" w:type="auto"/>
            <w:tcBorders>
              <w:left w:val="single" w:sz="4" w:space="0" w:color="000000"/>
              <w:bottom w:val="single" w:sz="4" w:space="0" w:color="000000"/>
            </w:tcBorders>
            <w:vAlign w:val="bottom"/>
          </w:tcPr>
          <w:p w:rsidR="00AA4D55" w:rsidRPr="00465E0A" w:rsidRDefault="00AA4D55" w:rsidP="009D051A">
            <w:r w:rsidRPr="00465E0A">
              <w:t>B1</w:t>
            </w:r>
          </w:p>
        </w:tc>
        <w:tc>
          <w:tcPr>
            <w:tcW w:w="0" w:type="auto"/>
            <w:tcBorders>
              <w:left w:val="single" w:sz="4" w:space="0" w:color="000000"/>
              <w:bottom w:val="single" w:sz="4" w:space="0" w:color="000000"/>
            </w:tcBorders>
            <w:vAlign w:val="bottom"/>
          </w:tcPr>
          <w:p w:rsidR="00AA4D55" w:rsidRPr="00465E0A" w:rsidRDefault="00AA4D55" w:rsidP="009D051A">
            <w:r w:rsidRPr="00465E0A">
              <w:t>B2</w:t>
            </w:r>
          </w:p>
        </w:tc>
        <w:tc>
          <w:tcPr>
            <w:tcW w:w="0" w:type="auto"/>
            <w:tcBorders>
              <w:left w:val="single" w:sz="4" w:space="0" w:color="000000"/>
              <w:bottom w:val="single" w:sz="4" w:space="0" w:color="000000"/>
            </w:tcBorders>
            <w:vAlign w:val="bottom"/>
          </w:tcPr>
          <w:p w:rsidR="00AA4D55" w:rsidRPr="00465E0A" w:rsidRDefault="00AA4D55" w:rsidP="009D051A">
            <w:r w:rsidRPr="00465E0A">
              <w:t>B3</w:t>
            </w:r>
          </w:p>
        </w:tc>
        <w:tc>
          <w:tcPr>
            <w:tcW w:w="0" w:type="auto"/>
            <w:tcBorders>
              <w:left w:val="single" w:sz="4" w:space="0" w:color="000000"/>
              <w:bottom w:val="single" w:sz="4" w:space="0" w:color="000000"/>
            </w:tcBorders>
            <w:vAlign w:val="bottom"/>
          </w:tcPr>
          <w:p w:rsidR="00AA4D55" w:rsidRPr="00465E0A" w:rsidRDefault="00AA4D55" w:rsidP="009D051A">
            <w:r w:rsidRPr="00465E0A">
              <w:t>B4</w:t>
            </w:r>
          </w:p>
        </w:tc>
        <w:tc>
          <w:tcPr>
            <w:tcW w:w="0" w:type="auto"/>
            <w:tcBorders>
              <w:left w:val="single" w:sz="4" w:space="0" w:color="000000"/>
              <w:bottom w:val="single" w:sz="4" w:space="0" w:color="000000"/>
            </w:tcBorders>
            <w:vAlign w:val="bottom"/>
          </w:tcPr>
          <w:p w:rsidR="00AA4D55" w:rsidRPr="00465E0A" w:rsidRDefault="00AA4D55" w:rsidP="009D051A">
            <w:r w:rsidRPr="00465E0A">
              <w:t>B5</w:t>
            </w:r>
          </w:p>
        </w:tc>
        <w:tc>
          <w:tcPr>
            <w:tcW w:w="0" w:type="auto"/>
            <w:tcBorders>
              <w:left w:val="single" w:sz="4" w:space="0" w:color="000000"/>
              <w:bottom w:val="single" w:sz="4" w:space="0" w:color="000000"/>
            </w:tcBorders>
            <w:vAlign w:val="bottom"/>
          </w:tcPr>
          <w:p w:rsidR="00AA4D55" w:rsidRPr="00465E0A" w:rsidRDefault="00AA4D55" w:rsidP="009D051A">
            <w:r w:rsidRPr="00465E0A">
              <w:t>B6</w:t>
            </w:r>
          </w:p>
        </w:tc>
        <w:tc>
          <w:tcPr>
            <w:tcW w:w="0" w:type="auto"/>
            <w:tcBorders>
              <w:left w:val="single" w:sz="4" w:space="0" w:color="000000"/>
              <w:bottom w:val="single" w:sz="4" w:space="0" w:color="000000"/>
            </w:tcBorders>
            <w:vAlign w:val="bottom"/>
          </w:tcPr>
          <w:p w:rsidR="00AA4D55" w:rsidRPr="00465E0A" w:rsidRDefault="00AA4D55" w:rsidP="009D051A">
            <w:r w:rsidRPr="00465E0A">
              <w:t>C1</w:t>
            </w:r>
          </w:p>
        </w:tc>
        <w:tc>
          <w:tcPr>
            <w:tcW w:w="0" w:type="auto"/>
            <w:tcBorders>
              <w:left w:val="single" w:sz="4" w:space="0" w:color="000000"/>
              <w:bottom w:val="single" w:sz="4" w:space="0" w:color="000000"/>
            </w:tcBorders>
            <w:vAlign w:val="bottom"/>
          </w:tcPr>
          <w:p w:rsidR="00AA4D55" w:rsidRPr="00465E0A" w:rsidRDefault="00AA4D55" w:rsidP="009D051A">
            <w:r w:rsidRPr="00465E0A">
              <w:t>C2</w:t>
            </w:r>
          </w:p>
        </w:tc>
        <w:tc>
          <w:tcPr>
            <w:tcW w:w="0" w:type="auto"/>
            <w:tcBorders>
              <w:left w:val="single" w:sz="4" w:space="0" w:color="000000"/>
              <w:bottom w:val="single" w:sz="4" w:space="0" w:color="000000"/>
            </w:tcBorders>
            <w:vAlign w:val="bottom"/>
          </w:tcPr>
          <w:p w:rsidR="00AA4D55" w:rsidRPr="00465E0A" w:rsidRDefault="00AA4D55" w:rsidP="009D051A">
            <w:r w:rsidRPr="00465E0A">
              <w:t>C3</w:t>
            </w:r>
          </w:p>
        </w:tc>
        <w:tc>
          <w:tcPr>
            <w:tcW w:w="0" w:type="auto"/>
            <w:tcBorders>
              <w:left w:val="single" w:sz="4" w:space="0" w:color="000000"/>
              <w:bottom w:val="single" w:sz="4" w:space="0" w:color="000000"/>
            </w:tcBorders>
            <w:vAlign w:val="bottom"/>
          </w:tcPr>
          <w:p w:rsidR="00AA4D55" w:rsidRPr="00465E0A" w:rsidRDefault="00AA4D55" w:rsidP="009D051A">
            <w:r w:rsidRPr="00465E0A">
              <w:t>C4</w:t>
            </w:r>
          </w:p>
        </w:tc>
        <w:tc>
          <w:tcPr>
            <w:tcW w:w="0" w:type="auto"/>
            <w:tcBorders>
              <w:left w:val="single" w:sz="4" w:space="0" w:color="000000"/>
              <w:bottom w:val="single" w:sz="4" w:space="0" w:color="000000"/>
            </w:tcBorders>
            <w:vAlign w:val="bottom"/>
          </w:tcPr>
          <w:p w:rsidR="00AA4D55" w:rsidRPr="00465E0A" w:rsidRDefault="00AA4D55" w:rsidP="009D051A">
            <w:r w:rsidRPr="00465E0A">
              <w:t>C5</w:t>
            </w:r>
          </w:p>
        </w:tc>
        <w:tc>
          <w:tcPr>
            <w:tcW w:w="0" w:type="auto"/>
            <w:tcBorders>
              <w:left w:val="single" w:sz="4" w:space="0" w:color="000000"/>
              <w:bottom w:val="single" w:sz="4" w:space="0" w:color="000000"/>
            </w:tcBorders>
            <w:vAlign w:val="bottom"/>
          </w:tcPr>
          <w:p w:rsidR="00AA4D55" w:rsidRPr="00465E0A" w:rsidRDefault="00AA4D55" w:rsidP="009D051A">
            <w:r w:rsidRPr="00465E0A">
              <w:t>C6</w:t>
            </w:r>
          </w:p>
        </w:tc>
        <w:tc>
          <w:tcPr>
            <w:tcW w:w="0" w:type="auto"/>
            <w:tcBorders>
              <w:left w:val="single" w:sz="4" w:space="0" w:color="000000"/>
              <w:bottom w:val="single" w:sz="4" w:space="0" w:color="000000"/>
            </w:tcBorders>
            <w:vAlign w:val="bottom"/>
          </w:tcPr>
          <w:p w:rsidR="00AA4D55" w:rsidRPr="00465E0A" w:rsidRDefault="00AA4D55" w:rsidP="009D051A">
            <w:r w:rsidRPr="00465E0A">
              <w:t>D1</w:t>
            </w:r>
          </w:p>
        </w:tc>
        <w:tc>
          <w:tcPr>
            <w:tcW w:w="0" w:type="auto"/>
            <w:tcBorders>
              <w:left w:val="single" w:sz="4" w:space="0" w:color="000000"/>
              <w:bottom w:val="single" w:sz="4" w:space="0" w:color="000000"/>
            </w:tcBorders>
            <w:vAlign w:val="bottom"/>
          </w:tcPr>
          <w:p w:rsidR="00AA4D55" w:rsidRPr="00465E0A" w:rsidRDefault="00AA4D55" w:rsidP="009D051A">
            <w:r w:rsidRPr="00465E0A">
              <w:t>D2</w:t>
            </w:r>
          </w:p>
        </w:tc>
        <w:tc>
          <w:tcPr>
            <w:tcW w:w="0" w:type="auto"/>
            <w:tcBorders>
              <w:left w:val="single" w:sz="4" w:space="0" w:color="000000"/>
              <w:bottom w:val="single" w:sz="4" w:space="0" w:color="000000"/>
            </w:tcBorders>
            <w:vAlign w:val="bottom"/>
          </w:tcPr>
          <w:p w:rsidR="00AA4D55" w:rsidRPr="00465E0A" w:rsidRDefault="00AA4D55" w:rsidP="009D051A">
            <w:r w:rsidRPr="00465E0A">
              <w:t>D3</w:t>
            </w:r>
          </w:p>
        </w:tc>
        <w:tc>
          <w:tcPr>
            <w:tcW w:w="0" w:type="auto"/>
            <w:tcBorders>
              <w:left w:val="single" w:sz="4" w:space="0" w:color="000000"/>
              <w:bottom w:val="single" w:sz="4" w:space="0" w:color="000000"/>
            </w:tcBorders>
            <w:vAlign w:val="bottom"/>
          </w:tcPr>
          <w:p w:rsidR="00AA4D55" w:rsidRPr="00465E0A" w:rsidRDefault="00AA4D55" w:rsidP="009D051A">
            <w:r w:rsidRPr="00465E0A">
              <w:t>D4</w:t>
            </w:r>
          </w:p>
        </w:tc>
        <w:tc>
          <w:tcPr>
            <w:tcW w:w="0" w:type="auto"/>
            <w:tcBorders>
              <w:left w:val="single" w:sz="4" w:space="0" w:color="000000"/>
              <w:bottom w:val="single" w:sz="4" w:space="0" w:color="000000"/>
            </w:tcBorders>
            <w:vAlign w:val="bottom"/>
          </w:tcPr>
          <w:p w:rsidR="00AA4D55" w:rsidRPr="00465E0A" w:rsidRDefault="00AA4D55" w:rsidP="009D051A">
            <w:r w:rsidRPr="00465E0A">
              <w:t>D5</w:t>
            </w:r>
          </w:p>
        </w:tc>
        <w:tc>
          <w:tcPr>
            <w:tcW w:w="0" w:type="auto"/>
            <w:tcBorders>
              <w:left w:val="single" w:sz="4" w:space="0" w:color="000000"/>
              <w:bottom w:val="single" w:sz="4" w:space="0" w:color="000000"/>
            </w:tcBorders>
            <w:vAlign w:val="bottom"/>
          </w:tcPr>
          <w:p w:rsidR="00AA4D55" w:rsidRPr="00465E0A" w:rsidRDefault="00AA4D55" w:rsidP="009D051A">
            <w:r w:rsidRPr="00465E0A">
              <w:t>D6</w:t>
            </w:r>
          </w:p>
        </w:tc>
        <w:tc>
          <w:tcPr>
            <w:tcW w:w="0" w:type="auto"/>
            <w:tcBorders>
              <w:left w:val="single" w:sz="4" w:space="0" w:color="000000"/>
              <w:bottom w:val="single" w:sz="4" w:space="0" w:color="000000"/>
              <w:right w:val="single" w:sz="4" w:space="0" w:color="000000"/>
            </w:tcBorders>
            <w:vAlign w:val="bottom"/>
          </w:tcPr>
          <w:p w:rsidR="00AA4D55" w:rsidRPr="00465E0A" w:rsidRDefault="00AA4D55" w:rsidP="009D051A">
            <w:r w:rsidRPr="00465E0A">
              <w:t>D7</w:t>
            </w:r>
          </w:p>
        </w:tc>
      </w:tr>
      <w:tr w:rsidR="00AA4D55" w:rsidRPr="00465E0A" w:rsidTr="009D051A">
        <w:trPr>
          <w:jc w:val="center"/>
        </w:trPr>
        <w:tc>
          <w:tcPr>
            <w:tcW w:w="0" w:type="auto"/>
            <w:gridSpan w:val="26"/>
            <w:tcBorders>
              <w:left w:val="single" w:sz="4" w:space="0" w:color="000000"/>
              <w:bottom w:val="single" w:sz="4" w:space="0" w:color="000000"/>
              <w:right w:val="single" w:sz="4" w:space="0" w:color="000000"/>
            </w:tcBorders>
          </w:tcPr>
          <w:p w:rsidR="00AA4D55" w:rsidRPr="00465E0A" w:rsidRDefault="00AA4D55" w:rsidP="009D051A">
            <w:r w:rsidRPr="00465E0A">
              <w:t>Highest level achieved by all graduates</w:t>
            </w:r>
          </w:p>
        </w:tc>
      </w:tr>
      <w:tr w:rsidR="00AA4D55" w:rsidRPr="00465E0A" w:rsidTr="009D051A">
        <w:trPr>
          <w:jc w:val="center"/>
        </w:trPr>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r>
              <w:t>7</w:t>
            </w:r>
          </w:p>
        </w:tc>
        <w:tc>
          <w:tcPr>
            <w:tcW w:w="0" w:type="auto"/>
            <w:tcBorders>
              <w:left w:val="single" w:sz="4" w:space="0" w:color="000000"/>
              <w:bottom w:val="single" w:sz="4" w:space="0" w:color="000000"/>
            </w:tcBorders>
            <w:vAlign w:val="center"/>
          </w:tcPr>
          <w:p w:rsidR="00AA4D55" w:rsidRPr="00465E0A" w:rsidRDefault="00AA4D55" w:rsidP="009D051A"/>
        </w:tc>
        <w:tc>
          <w:tcPr>
            <w:tcW w:w="0" w:type="auto"/>
            <w:tcBorders>
              <w:left w:val="single" w:sz="4" w:space="0" w:color="000000"/>
              <w:bottom w:val="single" w:sz="4" w:space="0" w:color="000000"/>
            </w:tcBorders>
            <w:vAlign w:val="center"/>
          </w:tcPr>
          <w:p w:rsidR="00AA4D55" w:rsidRPr="00465E0A" w:rsidRDefault="00AA4D55" w:rsidP="009D051A"/>
        </w:tc>
        <w:tc>
          <w:tcPr>
            <w:tcW w:w="0" w:type="auto"/>
            <w:tcBorders>
              <w:left w:val="single" w:sz="4" w:space="0" w:color="000000"/>
              <w:bottom w:val="single" w:sz="4" w:space="0" w:color="000000"/>
            </w:tcBorders>
            <w:vAlign w:val="center"/>
          </w:tcPr>
          <w:p w:rsidR="00AA4D55" w:rsidRPr="00465E0A" w:rsidRDefault="00AA4D55" w:rsidP="009D051A"/>
        </w:tc>
        <w:tc>
          <w:tcPr>
            <w:tcW w:w="0" w:type="auto"/>
            <w:tcBorders>
              <w:left w:val="single" w:sz="4" w:space="0" w:color="000000"/>
              <w:bottom w:val="single" w:sz="4" w:space="0" w:color="000000"/>
            </w:tcBorders>
            <w:vAlign w:val="center"/>
          </w:tcPr>
          <w:p w:rsidR="00AA4D55" w:rsidRPr="00465E0A" w:rsidRDefault="00AA4D55" w:rsidP="009D051A"/>
        </w:tc>
        <w:tc>
          <w:tcPr>
            <w:tcW w:w="0" w:type="auto"/>
            <w:tcBorders>
              <w:left w:val="single" w:sz="4" w:space="0" w:color="000000"/>
              <w:bottom w:val="single" w:sz="4" w:space="0" w:color="000000"/>
            </w:tcBorders>
            <w:vAlign w:val="center"/>
          </w:tcPr>
          <w:p w:rsidR="00AA4D55" w:rsidRPr="00465E0A" w:rsidRDefault="00AA4D55" w:rsidP="009D051A"/>
        </w:tc>
        <w:tc>
          <w:tcPr>
            <w:tcW w:w="0" w:type="auto"/>
            <w:tcBorders>
              <w:left w:val="single" w:sz="4" w:space="0" w:color="000000"/>
              <w:bottom w:val="single" w:sz="4" w:space="0" w:color="000000"/>
            </w:tcBorders>
            <w:vAlign w:val="center"/>
          </w:tcPr>
          <w:p w:rsidR="00AA4D55" w:rsidRPr="00465E0A" w:rsidRDefault="00AA4D55" w:rsidP="009D051A"/>
        </w:tc>
        <w:tc>
          <w:tcPr>
            <w:tcW w:w="0" w:type="auto"/>
            <w:tcBorders>
              <w:left w:val="single" w:sz="4" w:space="0" w:color="000000"/>
              <w:bottom w:val="single" w:sz="4" w:space="0" w:color="000000"/>
              <w:right w:val="single" w:sz="4" w:space="0" w:color="000000"/>
            </w:tcBorders>
            <w:vAlign w:val="center"/>
          </w:tcPr>
          <w:p w:rsidR="00AA4D55" w:rsidRPr="00465E0A" w:rsidRDefault="00AA4D55" w:rsidP="009D051A"/>
        </w:tc>
      </w:tr>
    </w:tbl>
    <w:p w:rsidR="00AA4D55" w:rsidRPr="00465E0A" w:rsidRDefault="00AA4D55" w:rsidP="00AA4D55"/>
    <w:p w:rsidR="00AA4D55" w:rsidRPr="00465E0A" w:rsidRDefault="00AA4D55" w:rsidP="00AA4D55"/>
    <w:tbl>
      <w:tblPr>
        <w:tblW w:w="5000" w:type="pct"/>
        <w:tblCellMar>
          <w:left w:w="72" w:type="dxa"/>
          <w:right w:w="72" w:type="dxa"/>
        </w:tblCellMar>
        <w:tblLook w:val="0000" w:firstRow="0" w:lastRow="0" w:firstColumn="0" w:lastColumn="0" w:noHBand="0" w:noVBand="0"/>
      </w:tblPr>
      <w:tblGrid>
        <w:gridCol w:w="3138"/>
        <w:gridCol w:w="1079"/>
        <w:gridCol w:w="291"/>
        <w:gridCol w:w="291"/>
        <w:gridCol w:w="291"/>
        <w:gridCol w:w="291"/>
        <w:gridCol w:w="291"/>
        <w:gridCol w:w="291"/>
        <w:gridCol w:w="291"/>
        <w:gridCol w:w="291"/>
        <w:gridCol w:w="291"/>
        <w:gridCol w:w="291"/>
        <w:gridCol w:w="291"/>
        <w:gridCol w:w="298"/>
        <w:gridCol w:w="298"/>
        <w:gridCol w:w="298"/>
        <w:gridCol w:w="298"/>
        <w:gridCol w:w="298"/>
        <w:gridCol w:w="298"/>
        <w:gridCol w:w="298"/>
      </w:tblGrid>
      <w:tr w:rsidR="00AA4D55" w:rsidTr="009D051A">
        <w:trPr>
          <w:cantSplit/>
          <w:trHeight w:hRule="exact" w:val="483"/>
        </w:trPr>
        <w:tc>
          <w:tcPr>
            <w:tcW w:w="1864" w:type="pct"/>
            <w:vMerge w:val="restart"/>
            <w:tcBorders>
              <w:top w:val="single" w:sz="4" w:space="0" w:color="000000"/>
              <w:left w:val="single" w:sz="4" w:space="0" w:color="000000"/>
              <w:bottom w:val="single" w:sz="4" w:space="0" w:color="000000"/>
              <w:right w:val="nil"/>
            </w:tcBorders>
            <w:shd w:val="clear" w:color="auto" w:fill="E0E0E0"/>
            <w:vAlign w:val="center"/>
          </w:tcPr>
          <w:p w:rsidR="00AA4D55" w:rsidRDefault="00AA4D55" w:rsidP="009D051A">
            <w:pPr>
              <w:snapToGrid w:val="0"/>
              <w:jc w:val="center"/>
              <w:rPr>
                <w:b/>
                <w:bCs/>
                <w:sz w:val="18"/>
                <w:szCs w:val="18"/>
              </w:rPr>
            </w:pPr>
            <w:r>
              <w:rPr>
                <w:b/>
                <w:bCs/>
                <w:sz w:val="18"/>
                <w:szCs w:val="18"/>
              </w:rPr>
              <w:t>Module Title</w:t>
            </w:r>
          </w:p>
        </w:tc>
        <w:tc>
          <w:tcPr>
            <w:tcW w:w="780" w:type="pct"/>
            <w:vMerge w:val="restart"/>
            <w:tcBorders>
              <w:top w:val="single" w:sz="4" w:space="0" w:color="000000"/>
              <w:left w:val="single" w:sz="4" w:space="0" w:color="000000"/>
              <w:bottom w:val="single" w:sz="4" w:space="0" w:color="000000"/>
              <w:right w:val="nil"/>
            </w:tcBorders>
            <w:shd w:val="clear" w:color="auto" w:fill="E0E0E0"/>
            <w:vAlign w:val="center"/>
          </w:tcPr>
          <w:p w:rsidR="00AA4D55" w:rsidRDefault="00AA4D55" w:rsidP="009D051A">
            <w:pPr>
              <w:snapToGrid w:val="0"/>
              <w:jc w:val="center"/>
              <w:rPr>
                <w:b/>
                <w:bCs/>
                <w:sz w:val="18"/>
                <w:szCs w:val="18"/>
              </w:rPr>
            </w:pPr>
            <w:r>
              <w:rPr>
                <w:b/>
                <w:bCs/>
                <w:sz w:val="18"/>
                <w:szCs w:val="18"/>
              </w:rPr>
              <w:t>Module Code by level</w:t>
            </w:r>
          </w:p>
          <w:p w:rsidR="00AA4D55" w:rsidRDefault="00AA4D55" w:rsidP="009D051A">
            <w:pPr>
              <w:jc w:val="center"/>
              <w:rPr>
                <w:b/>
                <w:bCs/>
                <w:sz w:val="18"/>
                <w:szCs w:val="18"/>
              </w:rPr>
            </w:pPr>
          </w:p>
        </w:tc>
        <w:tc>
          <w:tcPr>
            <w:tcW w:w="2357" w:type="pct"/>
            <w:gridSpan w:val="18"/>
            <w:tcBorders>
              <w:top w:val="single" w:sz="4" w:space="0" w:color="000000"/>
              <w:left w:val="single" w:sz="4" w:space="0" w:color="000000"/>
              <w:bottom w:val="single" w:sz="4" w:space="0" w:color="auto"/>
              <w:right w:val="single" w:sz="4" w:space="0" w:color="000000"/>
            </w:tcBorders>
            <w:shd w:val="clear" w:color="auto" w:fill="E6E6E6"/>
            <w:vAlign w:val="center"/>
          </w:tcPr>
          <w:p w:rsidR="00AA4D55" w:rsidRDefault="00AA4D55" w:rsidP="009D051A">
            <w:pPr>
              <w:pStyle w:val="Heading2"/>
              <w:numPr>
                <w:ilvl w:val="0"/>
                <w:numId w:val="0"/>
              </w:numPr>
            </w:pPr>
            <w:r>
              <w:t>Programme outcomes</w:t>
            </w:r>
          </w:p>
        </w:tc>
      </w:tr>
      <w:tr w:rsidR="00AA4D55" w:rsidTr="009D051A">
        <w:trPr>
          <w:cantSplit/>
        </w:trPr>
        <w:tc>
          <w:tcPr>
            <w:tcW w:w="1864" w:type="pct"/>
            <w:vMerge/>
            <w:tcBorders>
              <w:top w:val="single" w:sz="4" w:space="0" w:color="000000"/>
              <w:left w:val="single" w:sz="4" w:space="0" w:color="000000"/>
              <w:bottom w:val="single" w:sz="4" w:space="0" w:color="000000"/>
              <w:right w:val="nil"/>
            </w:tcBorders>
            <w:shd w:val="clear" w:color="auto" w:fill="E0E0E0"/>
            <w:vAlign w:val="center"/>
          </w:tcPr>
          <w:p w:rsidR="00AA4D55" w:rsidRDefault="00AA4D55" w:rsidP="009D051A">
            <w:pPr>
              <w:jc w:val="center"/>
              <w:rPr>
                <w:sz w:val="18"/>
                <w:szCs w:val="18"/>
              </w:rPr>
            </w:pPr>
          </w:p>
        </w:tc>
        <w:tc>
          <w:tcPr>
            <w:tcW w:w="780" w:type="pct"/>
            <w:vMerge/>
            <w:tcBorders>
              <w:top w:val="single" w:sz="4" w:space="0" w:color="000000"/>
              <w:left w:val="single" w:sz="4" w:space="0" w:color="000000"/>
              <w:bottom w:val="single" w:sz="4" w:space="0" w:color="000000"/>
              <w:right w:val="single" w:sz="4" w:space="0" w:color="auto"/>
            </w:tcBorders>
            <w:shd w:val="clear" w:color="auto" w:fill="E0E0E0"/>
            <w:vAlign w:val="center"/>
          </w:tcPr>
          <w:p w:rsidR="00AA4D55" w:rsidRDefault="00AA4D55" w:rsidP="009D051A">
            <w:pPr>
              <w:jc w:val="center"/>
              <w:rPr>
                <w:sz w:val="18"/>
                <w:szCs w:val="18"/>
              </w:rPr>
            </w:pPr>
          </w:p>
        </w:tc>
        <w:tc>
          <w:tcPr>
            <w:tcW w:w="130" w:type="pct"/>
            <w:tcBorders>
              <w:top w:val="single" w:sz="4" w:space="0" w:color="auto"/>
              <w:left w:val="single" w:sz="4" w:space="0" w:color="auto"/>
              <w:bottom w:val="nil"/>
              <w:right w:val="nil"/>
            </w:tcBorders>
            <w:shd w:val="clear" w:color="auto" w:fill="D9D9D9" w:themeFill="background1" w:themeFillShade="D9"/>
            <w:vAlign w:val="center"/>
          </w:tcPr>
          <w:p w:rsidR="00AA4D55" w:rsidRPr="00447908" w:rsidRDefault="00AA4D55" w:rsidP="009D051A">
            <w:pPr>
              <w:pStyle w:val="Header"/>
              <w:snapToGrid w:val="0"/>
              <w:jc w:val="center"/>
              <w:rPr>
                <w:sz w:val="12"/>
                <w:szCs w:val="12"/>
              </w:rPr>
            </w:pPr>
            <w:r w:rsidRPr="00447908">
              <w:rPr>
                <w:sz w:val="12"/>
                <w:szCs w:val="12"/>
              </w:rPr>
              <w:t>A1</w:t>
            </w:r>
          </w:p>
        </w:tc>
        <w:tc>
          <w:tcPr>
            <w:tcW w:w="130"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A2</w:t>
            </w:r>
          </w:p>
        </w:tc>
        <w:tc>
          <w:tcPr>
            <w:tcW w:w="130"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A3</w:t>
            </w:r>
          </w:p>
        </w:tc>
        <w:tc>
          <w:tcPr>
            <w:tcW w:w="130"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A4</w:t>
            </w:r>
          </w:p>
        </w:tc>
        <w:tc>
          <w:tcPr>
            <w:tcW w:w="130"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A5</w:t>
            </w:r>
          </w:p>
        </w:tc>
        <w:tc>
          <w:tcPr>
            <w:tcW w:w="130"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A6</w:t>
            </w:r>
          </w:p>
        </w:tc>
        <w:tc>
          <w:tcPr>
            <w:tcW w:w="130"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B1</w:t>
            </w:r>
          </w:p>
        </w:tc>
        <w:tc>
          <w:tcPr>
            <w:tcW w:w="130"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B2</w:t>
            </w:r>
          </w:p>
        </w:tc>
        <w:tc>
          <w:tcPr>
            <w:tcW w:w="130"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B3</w:t>
            </w:r>
          </w:p>
        </w:tc>
        <w:tc>
          <w:tcPr>
            <w:tcW w:w="130"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B4</w:t>
            </w:r>
          </w:p>
        </w:tc>
        <w:tc>
          <w:tcPr>
            <w:tcW w:w="130"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B5</w:t>
            </w:r>
          </w:p>
        </w:tc>
        <w:tc>
          <w:tcPr>
            <w:tcW w:w="133"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C1</w:t>
            </w:r>
          </w:p>
        </w:tc>
        <w:tc>
          <w:tcPr>
            <w:tcW w:w="133"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C2</w:t>
            </w:r>
          </w:p>
        </w:tc>
        <w:tc>
          <w:tcPr>
            <w:tcW w:w="133"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C3</w:t>
            </w:r>
          </w:p>
        </w:tc>
        <w:tc>
          <w:tcPr>
            <w:tcW w:w="133"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C4</w:t>
            </w:r>
          </w:p>
        </w:tc>
        <w:tc>
          <w:tcPr>
            <w:tcW w:w="133"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C5</w:t>
            </w:r>
          </w:p>
        </w:tc>
        <w:tc>
          <w:tcPr>
            <w:tcW w:w="133" w:type="pct"/>
            <w:tcBorders>
              <w:top w:val="single" w:sz="4" w:space="0" w:color="auto"/>
              <w:left w:val="single" w:sz="4" w:space="0" w:color="000000"/>
              <w:bottom w:val="nil"/>
              <w:right w:val="nil"/>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C6</w:t>
            </w:r>
          </w:p>
        </w:tc>
        <w:tc>
          <w:tcPr>
            <w:tcW w:w="133" w:type="pct"/>
            <w:tcBorders>
              <w:top w:val="single" w:sz="4" w:space="0" w:color="auto"/>
              <w:left w:val="single" w:sz="4" w:space="0" w:color="000000"/>
              <w:bottom w:val="nil"/>
              <w:right w:val="single" w:sz="4" w:space="0" w:color="auto"/>
            </w:tcBorders>
            <w:shd w:val="clear" w:color="auto" w:fill="D9D9D9" w:themeFill="background1" w:themeFillShade="D9"/>
            <w:vAlign w:val="center"/>
          </w:tcPr>
          <w:p w:rsidR="00AA4D55" w:rsidRPr="00447908" w:rsidRDefault="00AA4D55" w:rsidP="009D051A">
            <w:pPr>
              <w:snapToGrid w:val="0"/>
              <w:jc w:val="center"/>
              <w:rPr>
                <w:sz w:val="12"/>
                <w:szCs w:val="12"/>
              </w:rPr>
            </w:pPr>
            <w:r w:rsidRPr="00447908">
              <w:rPr>
                <w:sz w:val="12"/>
                <w:szCs w:val="12"/>
              </w:rPr>
              <w:t>C7</w:t>
            </w:r>
          </w:p>
        </w:tc>
      </w:tr>
      <w:tr w:rsidR="00AA4D55" w:rsidTr="009D051A">
        <w:trPr>
          <w:cantSplit/>
          <w:trHeight w:val="293"/>
        </w:trPr>
        <w:tc>
          <w:tcPr>
            <w:tcW w:w="1864" w:type="pct"/>
            <w:tcBorders>
              <w:top w:val="single" w:sz="4" w:space="0" w:color="000000"/>
              <w:left w:val="single" w:sz="4" w:space="0" w:color="000000"/>
              <w:bottom w:val="single" w:sz="4" w:space="0" w:color="000000"/>
              <w:right w:val="nil"/>
            </w:tcBorders>
            <w:vAlign w:val="center"/>
          </w:tcPr>
          <w:p w:rsidR="00AA4D55" w:rsidRDefault="00AA4D55" w:rsidP="009D051A">
            <w:pPr>
              <w:snapToGrid w:val="0"/>
              <w:rPr>
                <w:sz w:val="18"/>
                <w:szCs w:val="18"/>
              </w:rPr>
            </w:pPr>
            <w:r>
              <w:rPr>
                <w:sz w:val="18"/>
                <w:szCs w:val="18"/>
              </w:rPr>
              <w:t xml:space="preserve">Strategic Marketing </w:t>
            </w:r>
          </w:p>
        </w:tc>
        <w:tc>
          <w:tcPr>
            <w:tcW w:w="780" w:type="pct"/>
            <w:tcBorders>
              <w:top w:val="single" w:sz="4" w:space="0" w:color="000000"/>
              <w:left w:val="single" w:sz="4" w:space="0" w:color="000000"/>
              <w:bottom w:val="single" w:sz="4" w:space="0" w:color="000000"/>
              <w:right w:val="single" w:sz="4" w:space="0" w:color="auto"/>
            </w:tcBorders>
            <w:vAlign w:val="center"/>
          </w:tcPr>
          <w:p w:rsidR="00AA4D55" w:rsidRDefault="00AA4D55" w:rsidP="009D051A">
            <w:pPr>
              <w:snapToGrid w:val="0"/>
              <w:jc w:val="center"/>
              <w:rPr>
                <w:sz w:val="18"/>
                <w:szCs w:val="18"/>
              </w:rPr>
            </w:pPr>
            <w:r>
              <w:rPr>
                <w:sz w:val="18"/>
                <w:szCs w:val="18"/>
              </w:rPr>
              <w:t>MKT4200</w:t>
            </w:r>
          </w:p>
        </w:tc>
        <w:tc>
          <w:tcPr>
            <w:tcW w:w="130" w:type="pct"/>
            <w:tcBorders>
              <w:top w:val="single" w:sz="4" w:space="0" w:color="000000"/>
              <w:left w:val="single" w:sz="4" w:space="0" w:color="auto"/>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000000"/>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000000"/>
              <w:left w:val="single" w:sz="4" w:space="0" w:color="000000"/>
              <w:bottom w:val="single" w:sz="4" w:space="0" w:color="000000"/>
              <w:right w:val="single" w:sz="4" w:space="0" w:color="auto"/>
            </w:tcBorders>
            <w:vAlign w:val="center"/>
          </w:tcPr>
          <w:p w:rsidR="00AA4D55" w:rsidRDefault="00AA4D55" w:rsidP="009D051A">
            <w:pPr>
              <w:snapToGrid w:val="0"/>
              <w:jc w:val="center"/>
              <w:rPr>
                <w:sz w:val="18"/>
                <w:szCs w:val="18"/>
              </w:rPr>
            </w:pPr>
          </w:p>
        </w:tc>
      </w:tr>
      <w:tr w:rsidR="00AA4D55" w:rsidTr="009D051A">
        <w:trPr>
          <w:cantSplit/>
          <w:trHeight w:val="269"/>
        </w:trPr>
        <w:tc>
          <w:tcPr>
            <w:tcW w:w="1864" w:type="pct"/>
            <w:tcBorders>
              <w:top w:val="nil"/>
              <w:left w:val="single" w:sz="4" w:space="0" w:color="000000"/>
              <w:bottom w:val="single" w:sz="4" w:space="0" w:color="000000"/>
              <w:right w:val="nil"/>
            </w:tcBorders>
            <w:vAlign w:val="center"/>
          </w:tcPr>
          <w:p w:rsidR="00AA4D55" w:rsidRDefault="00AA4D55" w:rsidP="009D051A">
            <w:pPr>
              <w:snapToGrid w:val="0"/>
              <w:rPr>
                <w:sz w:val="18"/>
                <w:szCs w:val="18"/>
              </w:rPr>
            </w:pPr>
            <w:r>
              <w:rPr>
                <w:sz w:val="18"/>
                <w:szCs w:val="18"/>
              </w:rPr>
              <w:t>Managing and Marketing Events</w:t>
            </w:r>
          </w:p>
        </w:tc>
        <w:tc>
          <w:tcPr>
            <w:tcW w:w="780" w:type="pct"/>
            <w:tcBorders>
              <w:top w:val="nil"/>
              <w:left w:val="single" w:sz="4" w:space="0" w:color="000000"/>
              <w:bottom w:val="single" w:sz="4" w:space="0" w:color="000000"/>
              <w:right w:val="single" w:sz="4" w:space="0" w:color="auto"/>
            </w:tcBorders>
            <w:vAlign w:val="center"/>
          </w:tcPr>
          <w:p w:rsidR="00AA4D55" w:rsidRDefault="00AA4D55" w:rsidP="009D051A">
            <w:pPr>
              <w:snapToGrid w:val="0"/>
              <w:jc w:val="center"/>
              <w:rPr>
                <w:sz w:val="18"/>
                <w:szCs w:val="18"/>
              </w:rPr>
            </w:pPr>
            <w:r>
              <w:rPr>
                <w:sz w:val="18"/>
                <w:szCs w:val="18"/>
              </w:rPr>
              <w:t>MKT4004</w:t>
            </w:r>
          </w:p>
        </w:tc>
        <w:tc>
          <w:tcPr>
            <w:tcW w:w="130" w:type="pct"/>
            <w:tcBorders>
              <w:top w:val="nil"/>
              <w:left w:val="single" w:sz="4" w:space="0" w:color="auto"/>
              <w:bottom w:val="single" w:sz="4" w:space="0" w:color="000000"/>
              <w:right w:val="nil"/>
            </w:tcBorders>
            <w:vAlign w:val="center"/>
          </w:tcPr>
          <w:p w:rsidR="00AA4D55" w:rsidRDefault="00AA4D55" w:rsidP="009D051A">
            <w:p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9D051A">
            <w:p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9D051A">
            <w:p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9D051A">
            <w:p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9D051A">
            <w:p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9D051A">
            <w:p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9D051A">
            <w:p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9D051A">
            <w:p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single" w:sz="4" w:space="0" w:color="auto"/>
            </w:tcBorders>
            <w:vAlign w:val="center"/>
          </w:tcPr>
          <w:p w:rsidR="00AA4D55" w:rsidRDefault="00AA4D55" w:rsidP="00AA4D55">
            <w:pPr>
              <w:numPr>
                <w:ilvl w:val="0"/>
                <w:numId w:val="28"/>
              </w:numPr>
              <w:snapToGrid w:val="0"/>
              <w:jc w:val="center"/>
              <w:rPr>
                <w:sz w:val="18"/>
                <w:szCs w:val="18"/>
              </w:rPr>
            </w:pPr>
          </w:p>
        </w:tc>
      </w:tr>
      <w:tr w:rsidR="00AA4D55" w:rsidTr="009D051A">
        <w:trPr>
          <w:cantSplit/>
          <w:trHeight w:val="273"/>
        </w:trPr>
        <w:tc>
          <w:tcPr>
            <w:tcW w:w="1864" w:type="pct"/>
            <w:tcBorders>
              <w:top w:val="nil"/>
              <w:left w:val="single" w:sz="4" w:space="0" w:color="000000"/>
              <w:bottom w:val="single" w:sz="4" w:space="0" w:color="000000"/>
              <w:right w:val="nil"/>
            </w:tcBorders>
            <w:vAlign w:val="center"/>
          </w:tcPr>
          <w:p w:rsidR="00AA4D55" w:rsidRDefault="00AA4D55" w:rsidP="009D051A">
            <w:pPr>
              <w:snapToGrid w:val="0"/>
              <w:rPr>
                <w:sz w:val="18"/>
                <w:szCs w:val="18"/>
              </w:rPr>
            </w:pPr>
            <w:r>
              <w:rPr>
                <w:sz w:val="18"/>
                <w:szCs w:val="18"/>
              </w:rPr>
              <w:t>Practitioner Perspectives</w:t>
            </w:r>
          </w:p>
        </w:tc>
        <w:tc>
          <w:tcPr>
            <w:tcW w:w="780" w:type="pct"/>
            <w:tcBorders>
              <w:top w:val="nil"/>
              <w:left w:val="single" w:sz="4" w:space="0" w:color="000000"/>
              <w:bottom w:val="single" w:sz="4" w:space="0" w:color="000000"/>
              <w:right w:val="single" w:sz="4" w:space="0" w:color="auto"/>
            </w:tcBorders>
            <w:vAlign w:val="center"/>
          </w:tcPr>
          <w:p w:rsidR="00AA4D55" w:rsidRDefault="00AA4D55" w:rsidP="009D051A">
            <w:pPr>
              <w:snapToGrid w:val="0"/>
              <w:jc w:val="center"/>
              <w:rPr>
                <w:sz w:val="18"/>
                <w:szCs w:val="18"/>
              </w:rPr>
            </w:pPr>
            <w:r>
              <w:rPr>
                <w:sz w:val="18"/>
                <w:szCs w:val="18"/>
              </w:rPr>
              <w:t>MKT4102</w:t>
            </w:r>
          </w:p>
        </w:tc>
        <w:tc>
          <w:tcPr>
            <w:tcW w:w="130" w:type="pct"/>
            <w:tcBorders>
              <w:top w:val="nil"/>
              <w:left w:val="single" w:sz="4" w:space="0" w:color="auto"/>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single" w:sz="4" w:space="0" w:color="auto"/>
            </w:tcBorders>
            <w:vAlign w:val="center"/>
          </w:tcPr>
          <w:p w:rsidR="00AA4D55" w:rsidRDefault="00AA4D55" w:rsidP="00AA4D55">
            <w:pPr>
              <w:numPr>
                <w:ilvl w:val="0"/>
                <w:numId w:val="28"/>
              </w:numPr>
              <w:snapToGrid w:val="0"/>
              <w:jc w:val="center"/>
              <w:rPr>
                <w:sz w:val="18"/>
                <w:szCs w:val="18"/>
              </w:rPr>
            </w:pPr>
          </w:p>
        </w:tc>
      </w:tr>
      <w:tr w:rsidR="00AA4D55" w:rsidTr="009D051A">
        <w:trPr>
          <w:cantSplit/>
          <w:trHeight w:val="278"/>
        </w:trPr>
        <w:tc>
          <w:tcPr>
            <w:tcW w:w="1864" w:type="pct"/>
            <w:tcBorders>
              <w:top w:val="nil"/>
              <w:left w:val="single" w:sz="4" w:space="0" w:color="000000"/>
              <w:bottom w:val="single" w:sz="4" w:space="0" w:color="000000"/>
              <w:right w:val="nil"/>
            </w:tcBorders>
            <w:vAlign w:val="center"/>
          </w:tcPr>
          <w:p w:rsidR="00AA4D55" w:rsidRDefault="00AA4D55" w:rsidP="009D051A">
            <w:pPr>
              <w:snapToGrid w:val="0"/>
              <w:rPr>
                <w:sz w:val="18"/>
                <w:szCs w:val="18"/>
              </w:rPr>
            </w:pPr>
            <w:r>
              <w:rPr>
                <w:sz w:val="18"/>
                <w:szCs w:val="18"/>
              </w:rPr>
              <w:t>Marketing Research Processes</w:t>
            </w:r>
          </w:p>
        </w:tc>
        <w:tc>
          <w:tcPr>
            <w:tcW w:w="780" w:type="pct"/>
            <w:tcBorders>
              <w:top w:val="nil"/>
              <w:left w:val="single" w:sz="4" w:space="0" w:color="000000"/>
              <w:bottom w:val="single" w:sz="4" w:space="0" w:color="000000"/>
              <w:right w:val="single" w:sz="4" w:space="0" w:color="auto"/>
            </w:tcBorders>
            <w:vAlign w:val="center"/>
          </w:tcPr>
          <w:p w:rsidR="00AA4D55" w:rsidRDefault="00AA4D55" w:rsidP="009D051A">
            <w:pPr>
              <w:snapToGrid w:val="0"/>
              <w:jc w:val="center"/>
              <w:rPr>
                <w:sz w:val="18"/>
                <w:szCs w:val="18"/>
              </w:rPr>
            </w:pPr>
            <w:r>
              <w:rPr>
                <w:sz w:val="18"/>
                <w:szCs w:val="18"/>
              </w:rPr>
              <w:t>MKT4031</w:t>
            </w:r>
          </w:p>
        </w:tc>
        <w:tc>
          <w:tcPr>
            <w:tcW w:w="130" w:type="pct"/>
            <w:tcBorders>
              <w:top w:val="nil"/>
              <w:left w:val="single" w:sz="4" w:space="0" w:color="auto"/>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9D051A">
            <w:p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single" w:sz="4" w:space="0" w:color="auto"/>
            </w:tcBorders>
            <w:vAlign w:val="center"/>
          </w:tcPr>
          <w:p w:rsidR="00AA4D55" w:rsidRDefault="00AA4D55" w:rsidP="009D051A">
            <w:pPr>
              <w:snapToGrid w:val="0"/>
              <w:jc w:val="center"/>
              <w:rPr>
                <w:sz w:val="18"/>
                <w:szCs w:val="18"/>
              </w:rPr>
            </w:pPr>
          </w:p>
        </w:tc>
      </w:tr>
      <w:tr w:rsidR="00AA4D55" w:rsidTr="009D051A">
        <w:trPr>
          <w:cantSplit/>
          <w:trHeight w:val="281"/>
        </w:trPr>
        <w:tc>
          <w:tcPr>
            <w:tcW w:w="1864" w:type="pct"/>
            <w:tcBorders>
              <w:top w:val="nil"/>
              <w:left w:val="single" w:sz="4" w:space="0" w:color="000000"/>
              <w:bottom w:val="single" w:sz="4" w:space="0" w:color="000000"/>
              <w:right w:val="nil"/>
            </w:tcBorders>
            <w:vAlign w:val="center"/>
          </w:tcPr>
          <w:p w:rsidR="00AA4D55" w:rsidRDefault="00AA4D55" w:rsidP="009D051A">
            <w:pPr>
              <w:snapToGrid w:val="0"/>
              <w:rPr>
                <w:sz w:val="18"/>
                <w:szCs w:val="18"/>
              </w:rPr>
            </w:pPr>
            <w:r>
              <w:rPr>
                <w:sz w:val="18"/>
                <w:szCs w:val="18"/>
              </w:rPr>
              <w:t>Sport Marketing</w:t>
            </w:r>
          </w:p>
        </w:tc>
        <w:tc>
          <w:tcPr>
            <w:tcW w:w="780" w:type="pct"/>
            <w:tcBorders>
              <w:top w:val="nil"/>
              <w:left w:val="single" w:sz="4" w:space="0" w:color="000000"/>
              <w:bottom w:val="single" w:sz="4" w:space="0" w:color="000000"/>
              <w:right w:val="single" w:sz="4" w:space="0" w:color="auto"/>
            </w:tcBorders>
            <w:vAlign w:val="center"/>
          </w:tcPr>
          <w:p w:rsidR="00AA4D55" w:rsidRDefault="00AA4D55" w:rsidP="009D051A">
            <w:pPr>
              <w:snapToGrid w:val="0"/>
              <w:jc w:val="center"/>
              <w:rPr>
                <w:sz w:val="18"/>
                <w:szCs w:val="18"/>
              </w:rPr>
            </w:pPr>
            <w:r>
              <w:rPr>
                <w:sz w:val="18"/>
                <w:szCs w:val="18"/>
              </w:rPr>
              <w:t>MKT4033</w:t>
            </w:r>
          </w:p>
        </w:tc>
        <w:tc>
          <w:tcPr>
            <w:tcW w:w="130" w:type="pct"/>
            <w:tcBorders>
              <w:top w:val="nil"/>
              <w:left w:val="single" w:sz="4" w:space="0" w:color="auto"/>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9D051A">
            <w:p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9D051A">
            <w:p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single" w:sz="4" w:space="0" w:color="auto"/>
            </w:tcBorders>
            <w:vAlign w:val="center"/>
          </w:tcPr>
          <w:p w:rsidR="00AA4D55" w:rsidRDefault="00AA4D55" w:rsidP="009D051A">
            <w:pPr>
              <w:snapToGrid w:val="0"/>
              <w:jc w:val="center"/>
              <w:rPr>
                <w:sz w:val="18"/>
                <w:szCs w:val="18"/>
              </w:rPr>
            </w:pPr>
          </w:p>
        </w:tc>
      </w:tr>
      <w:tr w:rsidR="00AA4D55" w:rsidTr="009D051A">
        <w:trPr>
          <w:cantSplit/>
          <w:trHeight w:val="271"/>
        </w:trPr>
        <w:tc>
          <w:tcPr>
            <w:tcW w:w="1864" w:type="pct"/>
            <w:tcBorders>
              <w:top w:val="nil"/>
              <w:left w:val="single" w:sz="4" w:space="0" w:color="000000"/>
              <w:bottom w:val="single" w:sz="4" w:space="0" w:color="000000"/>
              <w:right w:val="nil"/>
            </w:tcBorders>
            <w:vAlign w:val="center"/>
          </w:tcPr>
          <w:p w:rsidR="00AA4D55" w:rsidRDefault="00AA4D55" w:rsidP="009D051A">
            <w:pPr>
              <w:snapToGrid w:val="0"/>
              <w:rPr>
                <w:sz w:val="18"/>
                <w:szCs w:val="18"/>
              </w:rPr>
            </w:pPr>
            <w:r>
              <w:rPr>
                <w:sz w:val="18"/>
                <w:szCs w:val="18"/>
              </w:rPr>
              <w:t>Entrepreneurship, Innovation and Small Business Marketing</w:t>
            </w:r>
          </w:p>
        </w:tc>
        <w:tc>
          <w:tcPr>
            <w:tcW w:w="780" w:type="pct"/>
            <w:tcBorders>
              <w:top w:val="nil"/>
              <w:left w:val="single" w:sz="4" w:space="0" w:color="000000"/>
              <w:bottom w:val="single" w:sz="4" w:space="0" w:color="000000"/>
              <w:right w:val="single" w:sz="4" w:space="0" w:color="auto"/>
            </w:tcBorders>
            <w:vAlign w:val="center"/>
          </w:tcPr>
          <w:p w:rsidR="00AA4D55" w:rsidRDefault="00AA4D55" w:rsidP="009D051A">
            <w:pPr>
              <w:snapToGrid w:val="0"/>
              <w:jc w:val="center"/>
              <w:rPr>
                <w:sz w:val="18"/>
                <w:szCs w:val="18"/>
              </w:rPr>
            </w:pPr>
            <w:r>
              <w:rPr>
                <w:sz w:val="18"/>
                <w:szCs w:val="18"/>
              </w:rPr>
              <w:t>MKT4013</w:t>
            </w:r>
          </w:p>
        </w:tc>
        <w:tc>
          <w:tcPr>
            <w:tcW w:w="130" w:type="pct"/>
            <w:tcBorders>
              <w:top w:val="nil"/>
              <w:left w:val="single" w:sz="4" w:space="0" w:color="auto"/>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9D051A">
            <w:p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000000"/>
              <w:right w:val="nil"/>
            </w:tcBorders>
            <w:vAlign w:val="center"/>
          </w:tcPr>
          <w:p w:rsidR="00AA4D55" w:rsidRDefault="00AA4D55" w:rsidP="009D051A">
            <w:pPr>
              <w:snapToGrid w:val="0"/>
              <w:jc w:val="center"/>
              <w:rPr>
                <w:sz w:val="18"/>
                <w:szCs w:val="18"/>
              </w:rPr>
            </w:pPr>
          </w:p>
        </w:tc>
        <w:tc>
          <w:tcPr>
            <w:tcW w:w="133" w:type="pct"/>
            <w:tcBorders>
              <w:top w:val="nil"/>
              <w:left w:val="single" w:sz="4" w:space="0" w:color="000000"/>
              <w:bottom w:val="single" w:sz="4" w:space="0" w:color="000000"/>
              <w:right w:val="single" w:sz="4" w:space="0" w:color="auto"/>
            </w:tcBorders>
            <w:vAlign w:val="center"/>
          </w:tcPr>
          <w:p w:rsidR="00AA4D55" w:rsidRDefault="00AA4D55" w:rsidP="009D051A">
            <w:pPr>
              <w:snapToGrid w:val="0"/>
              <w:jc w:val="center"/>
              <w:rPr>
                <w:sz w:val="18"/>
                <w:szCs w:val="18"/>
              </w:rPr>
            </w:pPr>
          </w:p>
        </w:tc>
      </w:tr>
      <w:tr w:rsidR="00AA4D55" w:rsidTr="009D051A">
        <w:trPr>
          <w:cantSplit/>
          <w:trHeight w:val="278"/>
        </w:trPr>
        <w:tc>
          <w:tcPr>
            <w:tcW w:w="1864" w:type="pct"/>
            <w:tcBorders>
              <w:top w:val="nil"/>
              <w:left w:val="single" w:sz="4" w:space="0" w:color="000000"/>
              <w:bottom w:val="single" w:sz="4" w:space="0" w:color="auto"/>
              <w:right w:val="nil"/>
            </w:tcBorders>
            <w:vAlign w:val="center"/>
          </w:tcPr>
          <w:p w:rsidR="00AA4D55" w:rsidRDefault="00AA4D55" w:rsidP="009D051A">
            <w:pPr>
              <w:snapToGrid w:val="0"/>
              <w:rPr>
                <w:sz w:val="18"/>
                <w:szCs w:val="18"/>
              </w:rPr>
            </w:pPr>
            <w:r>
              <w:rPr>
                <w:sz w:val="18"/>
                <w:szCs w:val="18"/>
              </w:rPr>
              <w:t>Creative Communication Strategies</w:t>
            </w:r>
          </w:p>
        </w:tc>
        <w:tc>
          <w:tcPr>
            <w:tcW w:w="780" w:type="pct"/>
            <w:tcBorders>
              <w:top w:val="nil"/>
              <w:left w:val="single" w:sz="4" w:space="0" w:color="000000"/>
              <w:bottom w:val="single" w:sz="4" w:space="0" w:color="auto"/>
              <w:right w:val="single" w:sz="4" w:space="0" w:color="auto"/>
            </w:tcBorders>
            <w:vAlign w:val="center"/>
          </w:tcPr>
          <w:p w:rsidR="00AA4D55" w:rsidRDefault="00AA4D55" w:rsidP="009D051A">
            <w:pPr>
              <w:snapToGrid w:val="0"/>
              <w:jc w:val="center"/>
              <w:rPr>
                <w:sz w:val="18"/>
                <w:szCs w:val="18"/>
              </w:rPr>
            </w:pPr>
            <w:r>
              <w:rPr>
                <w:sz w:val="18"/>
                <w:szCs w:val="18"/>
              </w:rPr>
              <w:t>MKT4053</w:t>
            </w:r>
          </w:p>
        </w:tc>
        <w:tc>
          <w:tcPr>
            <w:tcW w:w="130" w:type="pct"/>
            <w:tcBorders>
              <w:top w:val="nil"/>
              <w:left w:val="single" w:sz="4" w:space="0" w:color="auto"/>
              <w:bottom w:val="single" w:sz="4" w:space="0" w:color="auto"/>
              <w:right w:val="nil"/>
            </w:tcBorders>
            <w:vAlign w:val="center"/>
          </w:tcPr>
          <w:p w:rsidR="00AA4D55" w:rsidRDefault="00AA4D55" w:rsidP="009D051A">
            <w:pPr>
              <w:snapToGrid w:val="0"/>
              <w:jc w:val="center"/>
              <w:rPr>
                <w:sz w:val="18"/>
                <w:szCs w:val="18"/>
              </w:rPr>
            </w:pPr>
          </w:p>
        </w:tc>
        <w:tc>
          <w:tcPr>
            <w:tcW w:w="130" w:type="pct"/>
            <w:tcBorders>
              <w:top w:val="nil"/>
              <w:left w:val="single" w:sz="4" w:space="0" w:color="000000"/>
              <w:bottom w:val="single" w:sz="4" w:space="0" w:color="auto"/>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auto"/>
              <w:right w:val="nil"/>
            </w:tcBorders>
            <w:vAlign w:val="center"/>
          </w:tcPr>
          <w:p w:rsidR="00AA4D55" w:rsidRDefault="00AA4D55" w:rsidP="009D051A">
            <w:pPr>
              <w:snapToGrid w:val="0"/>
              <w:jc w:val="center"/>
              <w:rPr>
                <w:sz w:val="18"/>
                <w:szCs w:val="18"/>
              </w:rPr>
            </w:pPr>
          </w:p>
        </w:tc>
        <w:tc>
          <w:tcPr>
            <w:tcW w:w="130" w:type="pct"/>
            <w:tcBorders>
              <w:top w:val="nil"/>
              <w:left w:val="single" w:sz="4" w:space="0" w:color="000000"/>
              <w:bottom w:val="single" w:sz="4" w:space="0" w:color="auto"/>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auto"/>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auto"/>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auto"/>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auto"/>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auto"/>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auto"/>
              <w:right w:val="nil"/>
            </w:tcBorders>
            <w:vAlign w:val="center"/>
          </w:tcPr>
          <w:p w:rsidR="00AA4D55" w:rsidRDefault="00AA4D55" w:rsidP="00AA4D55">
            <w:pPr>
              <w:numPr>
                <w:ilvl w:val="0"/>
                <w:numId w:val="28"/>
              </w:numPr>
              <w:snapToGrid w:val="0"/>
              <w:jc w:val="center"/>
              <w:rPr>
                <w:sz w:val="18"/>
                <w:szCs w:val="18"/>
              </w:rPr>
            </w:pPr>
          </w:p>
        </w:tc>
        <w:tc>
          <w:tcPr>
            <w:tcW w:w="130" w:type="pct"/>
            <w:tcBorders>
              <w:top w:val="nil"/>
              <w:left w:val="single" w:sz="4" w:space="0" w:color="000000"/>
              <w:bottom w:val="single" w:sz="4" w:space="0" w:color="auto"/>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auto"/>
              <w:right w:val="nil"/>
            </w:tcBorders>
            <w:vAlign w:val="center"/>
          </w:tcPr>
          <w:p w:rsidR="00AA4D55" w:rsidRDefault="00AA4D55" w:rsidP="009D051A">
            <w:pPr>
              <w:snapToGrid w:val="0"/>
              <w:jc w:val="center"/>
              <w:rPr>
                <w:sz w:val="18"/>
                <w:szCs w:val="18"/>
              </w:rPr>
            </w:pPr>
          </w:p>
        </w:tc>
        <w:tc>
          <w:tcPr>
            <w:tcW w:w="133" w:type="pct"/>
            <w:tcBorders>
              <w:top w:val="nil"/>
              <w:left w:val="single" w:sz="4" w:space="0" w:color="000000"/>
              <w:bottom w:val="single" w:sz="4" w:space="0" w:color="auto"/>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auto"/>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auto"/>
              <w:right w:val="nil"/>
            </w:tcBorders>
            <w:vAlign w:val="center"/>
          </w:tcPr>
          <w:p w:rsidR="00AA4D55" w:rsidRDefault="00AA4D55" w:rsidP="009D051A">
            <w:pPr>
              <w:snapToGrid w:val="0"/>
              <w:jc w:val="center"/>
              <w:rPr>
                <w:sz w:val="18"/>
                <w:szCs w:val="18"/>
              </w:rPr>
            </w:pPr>
          </w:p>
        </w:tc>
        <w:tc>
          <w:tcPr>
            <w:tcW w:w="133" w:type="pct"/>
            <w:tcBorders>
              <w:top w:val="nil"/>
              <w:left w:val="single" w:sz="4" w:space="0" w:color="000000"/>
              <w:bottom w:val="single" w:sz="4" w:space="0" w:color="auto"/>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auto"/>
              <w:right w:val="nil"/>
            </w:tcBorders>
            <w:vAlign w:val="center"/>
          </w:tcPr>
          <w:p w:rsidR="00AA4D55" w:rsidRDefault="00AA4D55" w:rsidP="00AA4D55">
            <w:pPr>
              <w:numPr>
                <w:ilvl w:val="0"/>
                <w:numId w:val="28"/>
              </w:numPr>
              <w:snapToGrid w:val="0"/>
              <w:jc w:val="center"/>
              <w:rPr>
                <w:sz w:val="18"/>
                <w:szCs w:val="18"/>
              </w:rPr>
            </w:pPr>
          </w:p>
        </w:tc>
        <w:tc>
          <w:tcPr>
            <w:tcW w:w="133" w:type="pct"/>
            <w:tcBorders>
              <w:top w:val="nil"/>
              <w:left w:val="single" w:sz="4" w:space="0" w:color="000000"/>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r>
      <w:tr w:rsidR="00AA4D55" w:rsidTr="009D051A">
        <w:trPr>
          <w:cantSplit/>
          <w:trHeight w:val="267"/>
        </w:trPr>
        <w:tc>
          <w:tcPr>
            <w:tcW w:w="1864"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rPr>
                <w:sz w:val="18"/>
                <w:szCs w:val="18"/>
              </w:rPr>
            </w:pPr>
            <w:r>
              <w:rPr>
                <w:sz w:val="18"/>
                <w:szCs w:val="18"/>
              </w:rPr>
              <w:t>Brand Management</w:t>
            </w:r>
          </w:p>
        </w:tc>
        <w:tc>
          <w:tcPr>
            <w:tcW w:w="780"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r>
              <w:rPr>
                <w:sz w:val="18"/>
                <w:szCs w:val="18"/>
              </w:rPr>
              <w:t>MKT 4117</w:t>
            </w: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r>
      <w:tr w:rsidR="00AA4D55" w:rsidTr="009D051A">
        <w:trPr>
          <w:cantSplit/>
          <w:trHeight w:val="272"/>
        </w:trPr>
        <w:tc>
          <w:tcPr>
            <w:tcW w:w="1864"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rPr>
                <w:sz w:val="18"/>
                <w:szCs w:val="18"/>
              </w:rPr>
            </w:pPr>
            <w:r>
              <w:rPr>
                <w:sz w:val="18"/>
                <w:szCs w:val="18"/>
              </w:rPr>
              <w:t>Art Marketing</w:t>
            </w:r>
          </w:p>
        </w:tc>
        <w:tc>
          <w:tcPr>
            <w:tcW w:w="780"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r>
              <w:rPr>
                <w:sz w:val="18"/>
                <w:szCs w:val="18"/>
              </w:rPr>
              <w:t>MKT 4058</w:t>
            </w: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r>
      <w:tr w:rsidR="00AA4D55" w:rsidTr="009D051A">
        <w:trPr>
          <w:cantSplit/>
          <w:trHeight w:val="275"/>
        </w:trPr>
        <w:tc>
          <w:tcPr>
            <w:tcW w:w="1864"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rPr>
                <w:sz w:val="18"/>
                <w:szCs w:val="18"/>
              </w:rPr>
            </w:pPr>
            <w:r>
              <w:rPr>
                <w:sz w:val="18"/>
                <w:szCs w:val="18"/>
              </w:rPr>
              <w:t>Social Marketing</w:t>
            </w:r>
          </w:p>
        </w:tc>
        <w:tc>
          <w:tcPr>
            <w:tcW w:w="780"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r>
              <w:rPr>
                <w:sz w:val="18"/>
                <w:szCs w:val="18"/>
              </w:rPr>
              <w:t>MKT 4145</w:t>
            </w: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r>
      <w:tr w:rsidR="00AA4D55" w:rsidTr="009D051A">
        <w:trPr>
          <w:cantSplit/>
          <w:trHeight w:val="263"/>
        </w:trPr>
        <w:tc>
          <w:tcPr>
            <w:tcW w:w="1864"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rPr>
                <w:sz w:val="18"/>
                <w:szCs w:val="18"/>
              </w:rPr>
            </w:pPr>
            <w:r>
              <w:rPr>
                <w:sz w:val="18"/>
                <w:szCs w:val="18"/>
              </w:rPr>
              <w:t>Retail Marketing</w:t>
            </w:r>
          </w:p>
        </w:tc>
        <w:tc>
          <w:tcPr>
            <w:tcW w:w="780"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r>
              <w:rPr>
                <w:sz w:val="18"/>
                <w:szCs w:val="18"/>
              </w:rPr>
              <w:t>MKT 4048</w:t>
            </w: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r>
      <w:tr w:rsidR="00AA4D55" w:rsidTr="009D051A">
        <w:trPr>
          <w:cantSplit/>
          <w:trHeight w:val="282"/>
        </w:trPr>
        <w:tc>
          <w:tcPr>
            <w:tcW w:w="1864"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rPr>
                <w:sz w:val="18"/>
                <w:szCs w:val="18"/>
              </w:rPr>
            </w:pPr>
            <w:r>
              <w:rPr>
                <w:sz w:val="18"/>
                <w:szCs w:val="18"/>
              </w:rPr>
              <w:t>Dissertation*</w:t>
            </w:r>
          </w:p>
        </w:tc>
        <w:tc>
          <w:tcPr>
            <w:tcW w:w="780"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r>
              <w:rPr>
                <w:sz w:val="18"/>
                <w:szCs w:val="18"/>
              </w:rPr>
              <w:t>MKT4009</w:t>
            </w: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9D051A">
            <w:pPr>
              <w:snapToGrid w:val="0"/>
              <w:jc w:val="center"/>
              <w:rPr>
                <w:sz w:val="18"/>
                <w:szCs w:val="18"/>
              </w:rPr>
            </w:pPr>
          </w:p>
        </w:tc>
        <w:tc>
          <w:tcPr>
            <w:tcW w:w="133" w:type="pct"/>
            <w:tcBorders>
              <w:top w:val="single" w:sz="4" w:space="0" w:color="auto"/>
              <w:left w:val="single" w:sz="4" w:space="0" w:color="auto"/>
              <w:bottom w:val="single" w:sz="4" w:space="0" w:color="auto"/>
              <w:right w:val="single" w:sz="4" w:space="0" w:color="auto"/>
            </w:tcBorders>
            <w:vAlign w:val="center"/>
          </w:tcPr>
          <w:p w:rsidR="00AA4D55" w:rsidRDefault="00AA4D55" w:rsidP="00AA4D55">
            <w:pPr>
              <w:numPr>
                <w:ilvl w:val="0"/>
                <w:numId w:val="28"/>
              </w:numPr>
              <w:snapToGrid w:val="0"/>
              <w:jc w:val="center"/>
              <w:rPr>
                <w:sz w:val="18"/>
                <w:szCs w:val="18"/>
              </w:rPr>
            </w:pPr>
          </w:p>
        </w:tc>
      </w:tr>
    </w:tbl>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Default="00AA4D55"/>
    <w:p w:rsidR="00AA4D55" w:rsidRPr="00465E0A" w:rsidRDefault="00AA4D55" w:rsidP="00AA4D55">
      <w:pPr>
        <w:pStyle w:val="Heading1PH"/>
      </w:pPr>
      <w:bookmarkStart w:id="41" w:name="_Toc398280485"/>
      <w:r w:rsidRPr="00465E0A">
        <w:t xml:space="preserve">Programme Specification and Curriculum Map </w:t>
      </w:r>
      <w:r>
        <w:rPr>
          <w:noProof/>
          <w:lang w:eastAsia="zh-CN"/>
        </w:rPr>
        <w:drawing>
          <wp:anchor distT="0" distB="0" distL="114300" distR="114300" simplePos="0" relativeHeight="251689984" behindDoc="1" locked="0" layoutInCell="1" allowOverlap="1" wp14:anchorId="42DB67BC" wp14:editId="762760E0">
            <wp:simplePos x="0" y="0"/>
            <wp:positionH relativeFrom="column">
              <wp:posOffset>4067175</wp:posOffset>
            </wp:positionH>
            <wp:positionV relativeFrom="paragraph">
              <wp:posOffset>342900</wp:posOffset>
            </wp:positionV>
            <wp:extent cx="1200150" cy="523240"/>
            <wp:effectExtent l="0" t="0" r="0" b="0"/>
            <wp:wrapThrough wrapText="bothSides">
              <wp:wrapPolygon edited="0">
                <wp:start x="0" y="0"/>
                <wp:lineTo x="0" y="20447"/>
                <wp:lineTo x="21257" y="20447"/>
                <wp:lineTo x="21257" y="0"/>
                <wp:lineTo x="0" y="0"/>
              </wp:wrapPolygon>
            </wp:wrapThrough>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1154" t="21829" r="8757" b="54867"/>
                    <a:stretch>
                      <a:fillRect/>
                    </a:stretch>
                  </pic:blipFill>
                  <pic:spPr bwMode="auto">
                    <a:xfrm>
                      <a:off x="0" y="0"/>
                      <a:ext cx="1200150" cy="523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5E0A">
        <w:t xml:space="preserve">for </w:t>
      </w:r>
      <w:r w:rsidRPr="00823AD5">
        <w:rPr>
          <w:i/>
        </w:rPr>
        <w:t>MA International Business Management</w:t>
      </w:r>
      <w:bookmarkEnd w:id="41"/>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1"/>
        <w:gridCol w:w="5028"/>
      </w:tblGrid>
      <w:tr w:rsidR="00AA4D55" w:rsidRPr="00B54574" w:rsidTr="009D051A">
        <w:trPr>
          <w:trHeight w:val="501"/>
        </w:trPr>
        <w:tc>
          <w:tcPr>
            <w:tcW w:w="4421" w:type="dxa"/>
            <w:tcBorders>
              <w:bottom w:val="single" w:sz="18" w:space="0" w:color="FFFFFF"/>
              <w:right w:val="single" w:sz="18" w:space="0" w:color="FFFFFF"/>
            </w:tcBorders>
            <w:shd w:val="pct12" w:color="auto" w:fill="FFFFFF"/>
          </w:tcPr>
          <w:p w:rsidR="00AA4D55" w:rsidRPr="00B54574" w:rsidRDefault="00AA4D55" w:rsidP="009D051A">
            <w:pPr>
              <w:pStyle w:val="Heading2"/>
              <w:rPr>
                <w:color w:val="000000" w:themeColor="text1"/>
              </w:rPr>
            </w:pPr>
            <w:bookmarkStart w:id="42" w:name="_Toc398279812"/>
            <w:bookmarkStart w:id="43" w:name="_Toc398280486"/>
            <w:r w:rsidRPr="00B54574">
              <w:rPr>
                <w:color w:val="000000" w:themeColor="text1"/>
              </w:rPr>
              <w:t>1. Programme title</w:t>
            </w:r>
            <w:bookmarkEnd w:id="42"/>
            <w:bookmarkEnd w:id="43"/>
          </w:p>
        </w:tc>
        <w:tc>
          <w:tcPr>
            <w:tcW w:w="5028" w:type="dxa"/>
          </w:tcPr>
          <w:p w:rsidR="00AA4D55" w:rsidRPr="00B54574" w:rsidRDefault="00AA4D55" w:rsidP="009D051A">
            <w:pPr>
              <w:rPr>
                <w:color w:val="000000" w:themeColor="text1"/>
              </w:rPr>
            </w:pPr>
            <w:r w:rsidRPr="00B54574">
              <w:rPr>
                <w:color w:val="000000" w:themeColor="text1"/>
              </w:rPr>
              <w:t>MSc Management</w:t>
            </w:r>
          </w:p>
        </w:tc>
      </w:tr>
      <w:tr w:rsidR="00AA4D55" w:rsidRPr="00B54574" w:rsidTr="009D051A">
        <w:trPr>
          <w:trHeight w:val="487"/>
        </w:trPr>
        <w:tc>
          <w:tcPr>
            <w:tcW w:w="4421" w:type="dxa"/>
            <w:tcBorders>
              <w:top w:val="single" w:sz="18" w:space="0" w:color="FFFFFF"/>
              <w:bottom w:val="single" w:sz="18" w:space="0" w:color="FFFFFF"/>
              <w:right w:val="single" w:sz="18" w:space="0" w:color="FFFFFF"/>
            </w:tcBorders>
            <w:shd w:val="pct12" w:color="auto" w:fill="FFFFFF"/>
          </w:tcPr>
          <w:p w:rsidR="00AA4D55" w:rsidRPr="00B54574" w:rsidRDefault="00AA4D55" w:rsidP="009D051A">
            <w:pPr>
              <w:pStyle w:val="Heading2"/>
              <w:rPr>
                <w:color w:val="000000" w:themeColor="text1"/>
              </w:rPr>
            </w:pPr>
            <w:bookmarkStart w:id="44" w:name="_Toc398279813"/>
            <w:bookmarkStart w:id="45" w:name="_Toc398280487"/>
            <w:r w:rsidRPr="00B54574">
              <w:rPr>
                <w:color w:val="000000" w:themeColor="text1"/>
              </w:rPr>
              <w:t>2. Awarding institution</w:t>
            </w:r>
            <w:bookmarkEnd w:id="44"/>
            <w:bookmarkEnd w:id="45"/>
            <w:r w:rsidRPr="00B54574">
              <w:rPr>
                <w:color w:val="000000" w:themeColor="text1"/>
              </w:rPr>
              <w:t xml:space="preserve"> </w:t>
            </w:r>
          </w:p>
        </w:tc>
        <w:tc>
          <w:tcPr>
            <w:tcW w:w="5028" w:type="dxa"/>
          </w:tcPr>
          <w:p w:rsidR="00AA4D55" w:rsidRPr="00B54574" w:rsidRDefault="00AA4D55" w:rsidP="009D051A">
            <w:pPr>
              <w:rPr>
                <w:color w:val="000000" w:themeColor="text1"/>
              </w:rPr>
            </w:pPr>
            <w:r w:rsidRPr="00B54574">
              <w:rPr>
                <w:color w:val="000000" w:themeColor="text1"/>
              </w:rPr>
              <w:t>Middlesex University</w:t>
            </w:r>
          </w:p>
        </w:tc>
      </w:tr>
      <w:tr w:rsidR="00AA4D55" w:rsidRPr="00B54574" w:rsidTr="009D051A">
        <w:trPr>
          <w:trHeight w:val="501"/>
        </w:trPr>
        <w:tc>
          <w:tcPr>
            <w:tcW w:w="4421" w:type="dxa"/>
            <w:tcBorders>
              <w:top w:val="single" w:sz="18" w:space="0" w:color="FFFFFF"/>
              <w:bottom w:val="single" w:sz="18" w:space="0" w:color="FFFFFF"/>
              <w:right w:val="single" w:sz="18" w:space="0" w:color="FFFFFF"/>
            </w:tcBorders>
            <w:shd w:val="pct12" w:color="auto" w:fill="FFFFFF"/>
          </w:tcPr>
          <w:p w:rsidR="00AA4D55" w:rsidRPr="00B54574" w:rsidRDefault="00AA4D55" w:rsidP="009D051A">
            <w:pPr>
              <w:pStyle w:val="Heading2"/>
              <w:rPr>
                <w:color w:val="000000" w:themeColor="text1"/>
              </w:rPr>
            </w:pPr>
            <w:bookmarkStart w:id="46" w:name="_Toc398279814"/>
            <w:bookmarkStart w:id="47" w:name="_Toc398280488"/>
            <w:r w:rsidRPr="00B54574">
              <w:rPr>
                <w:color w:val="000000" w:themeColor="text1"/>
              </w:rPr>
              <w:t>3. Teaching institution</w:t>
            </w:r>
            <w:bookmarkEnd w:id="46"/>
            <w:bookmarkEnd w:id="47"/>
            <w:r w:rsidRPr="00B54574" w:rsidDel="005D7312">
              <w:rPr>
                <w:color w:val="000000" w:themeColor="text1"/>
              </w:rPr>
              <w:t xml:space="preserve"> </w:t>
            </w:r>
          </w:p>
        </w:tc>
        <w:tc>
          <w:tcPr>
            <w:tcW w:w="5028" w:type="dxa"/>
          </w:tcPr>
          <w:p w:rsidR="00AA4D55" w:rsidRPr="00B54574" w:rsidRDefault="00AA4D55" w:rsidP="009D051A">
            <w:pPr>
              <w:rPr>
                <w:color w:val="000000" w:themeColor="text1"/>
              </w:rPr>
            </w:pPr>
            <w:r w:rsidRPr="00B54574">
              <w:rPr>
                <w:color w:val="000000" w:themeColor="text1"/>
              </w:rPr>
              <w:t>Middlesex University</w:t>
            </w:r>
          </w:p>
        </w:tc>
      </w:tr>
      <w:tr w:rsidR="00AA4D55" w:rsidRPr="00B54574" w:rsidTr="009D051A">
        <w:trPr>
          <w:trHeight w:val="487"/>
        </w:trPr>
        <w:tc>
          <w:tcPr>
            <w:tcW w:w="4421" w:type="dxa"/>
            <w:tcBorders>
              <w:top w:val="single" w:sz="18" w:space="0" w:color="FFFFFF"/>
              <w:bottom w:val="single" w:sz="18" w:space="0" w:color="FFFFFF"/>
              <w:right w:val="single" w:sz="18" w:space="0" w:color="FFFFFF"/>
            </w:tcBorders>
            <w:shd w:val="pct12" w:color="auto" w:fill="FFFFFF"/>
          </w:tcPr>
          <w:p w:rsidR="00AA4D55" w:rsidRPr="00B54574" w:rsidRDefault="00AA4D55" w:rsidP="009D051A">
            <w:pPr>
              <w:pStyle w:val="Heading2"/>
              <w:rPr>
                <w:color w:val="000000" w:themeColor="text1"/>
              </w:rPr>
            </w:pPr>
            <w:bookmarkStart w:id="48" w:name="_Toc398279815"/>
            <w:bookmarkStart w:id="49" w:name="_Toc398280489"/>
            <w:r w:rsidRPr="00B54574">
              <w:rPr>
                <w:color w:val="000000" w:themeColor="text1"/>
              </w:rPr>
              <w:t>4. Programme accredited by</w:t>
            </w:r>
            <w:bookmarkEnd w:id="48"/>
            <w:bookmarkEnd w:id="49"/>
            <w:r w:rsidRPr="00B54574" w:rsidDel="005D7312">
              <w:rPr>
                <w:color w:val="000000" w:themeColor="text1"/>
              </w:rPr>
              <w:t xml:space="preserve"> </w:t>
            </w:r>
          </w:p>
        </w:tc>
        <w:tc>
          <w:tcPr>
            <w:tcW w:w="5028" w:type="dxa"/>
          </w:tcPr>
          <w:p w:rsidR="00AA4D55" w:rsidRPr="00B54574" w:rsidRDefault="00AA4D55" w:rsidP="009D051A">
            <w:pPr>
              <w:rPr>
                <w:color w:val="000000" w:themeColor="text1"/>
              </w:rPr>
            </w:pPr>
          </w:p>
        </w:tc>
      </w:tr>
      <w:tr w:rsidR="00AA4D55" w:rsidRPr="00B54574" w:rsidTr="009D051A">
        <w:trPr>
          <w:trHeight w:val="709"/>
        </w:trPr>
        <w:tc>
          <w:tcPr>
            <w:tcW w:w="4421" w:type="dxa"/>
            <w:tcBorders>
              <w:top w:val="single" w:sz="18" w:space="0" w:color="FFFFFF"/>
              <w:bottom w:val="single" w:sz="18" w:space="0" w:color="FFFFFF"/>
              <w:right w:val="single" w:sz="18" w:space="0" w:color="FFFFFF"/>
            </w:tcBorders>
            <w:shd w:val="pct12" w:color="auto" w:fill="FFFFFF"/>
          </w:tcPr>
          <w:p w:rsidR="00AA4D55" w:rsidRPr="00B54574" w:rsidRDefault="00AA4D55" w:rsidP="009D051A">
            <w:pPr>
              <w:pStyle w:val="Heading2"/>
              <w:rPr>
                <w:color w:val="000000" w:themeColor="text1"/>
              </w:rPr>
            </w:pPr>
            <w:bookmarkStart w:id="50" w:name="_Toc398279816"/>
            <w:bookmarkStart w:id="51" w:name="_Toc398280490"/>
            <w:r w:rsidRPr="00B54574">
              <w:rPr>
                <w:color w:val="000000" w:themeColor="text1"/>
              </w:rPr>
              <w:t>5. Final qualification</w:t>
            </w:r>
            <w:bookmarkEnd w:id="50"/>
            <w:bookmarkEnd w:id="51"/>
            <w:r w:rsidRPr="00B54574" w:rsidDel="005D7312">
              <w:rPr>
                <w:color w:val="000000" w:themeColor="text1"/>
              </w:rPr>
              <w:t xml:space="preserve"> </w:t>
            </w:r>
          </w:p>
        </w:tc>
        <w:tc>
          <w:tcPr>
            <w:tcW w:w="5028" w:type="dxa"/>
          </w:tcPr>
          <w:p w:rsidR="00AA4D55" w:rsidRPr="00B54574" w:rsidRDefault="00AA4D55" w:rsidP="009D051A">
            <w:pPr>
              <w:rPr>
                <w:color w:val="000000" w:themeColor="text1"/>
              </w:rPr>
            </w:pPr>
            <w:r w:rsidRPr="00B54574">
              <w:rPr>
                <w:color w:val="000000" w:themeColor="text1"/>
              </w:rPr>
              <w:t>Master of Science</w:t>
            </w:r>
          </w:p>
          <w:p w:rsidR="00AA4D55" w:rsidRPr="00B54574" w:rsidRDefault="00AA4D55" w:rsidP="009D051A">
            <w:pPr>
              <w:rPr>
                <w:color w:val="000000" w:themeColor="text1"/>
              </w:rPr>
            </w:pPr>
            <w:r w:rsidRPr="00B54574">
              <w:rPr>
                <w:color w:val="000000" w:themeColor="text1"/>
              </w:rPr>
              <w:t>Postgraduate Diploma</w:t>
            </w:r>
          </w:p>
          <w:p w:rsidR="00AA4D55" w:rsidRPr="00B54574" w:rsidRDefault="00AA4D55" w:rsidP="009D051A">
            <w:pPr>
              <w:rPr>
                <w:color w:val="000000" w:themeColor="text1"/>
              </w:rPr>
            </w:pPr>
            <w:r w:rsidRPr="00B54574">
              <w:rPr>
                <w:color w:val="000000" w:themeColor="text1"/>
              </w:rPr>
              <w:t>Postgraduate Certificate</w:t>
            </w:r>
          </w:p>
        </w:tc>
      </w:tr>
      <w:tr w:rsidR="00AA4D55" w:rsidRPr="00B54574" w:rsidTr="009D051A">
        <w:trPr>
          <w:trHeight w:val="487"/>
        </w:trPr>
        <w:tc>
          <w:tcPr>
            <w:tcW w:w="4421" w:type="dxa"/>
            <w:tcBorders>
              <w:top w:val="single" w:sz="18" w:space="0" w:color="FFFFFF"/>
              <w:right w:val="single" w:sz="18" w:space="0" w:color="FFFFFF"/>
            </w:tcBorders>
            <w:shd w:val="pct12" w:color="auto" w:fill="FFFFFF"/>
          </w:tcPr>
          <w:p w:rsidR="00AA4D55" w:rsidRPr="00B54574" w:rsidRDefault="00AA4D55" w:rsidP="009D051A">
            <w:pPr>
              <w:pStyle w:val="Heading2"/>
              <w:rPr>
                <w:color w:val="000000" w:themeColor="text1"/>
              </w:rPr>
            </w:pPr>
            <w:bookmarkStart w:id="52" w:name="_Toc398279817"/>
            <w:bookmarkStart w:id="53" w:name="_Toc398280491"/>
            <w:r w:rsidRPr="00B54574">
              <w:rPr>
                <w:color w:val="000000" w:themeColor="text1"/>
              </w:rPr>
              <w:t>6. Academic year</w:t>
            </w:r>
            <w:bookmarkEnd w:id="52"/>
            <w:bookmarkEnd w:id="53"/>
          </w:p>
        </w:tc>
        <w:tc>
          <w:tcPr>
            <w:tcW w:w="5028" w:type="dxa"/>
          </w:tcPr>
          <w:p w:rsidR="00AA4D55" w:rsidRPr="00B54574" w:rsidRDefault="00AA4D55" w:rsidP="009D051A">
            <w:pPr>
              <w:rPr>
                <w:color w:val="000000" w:themeColor="text1"/>
              </w:rPr>
            </w:pPr>
            <w:r w:rsidRPr="00B54574">
              <w:rPr>
                <w:color w:val="000000" w:themeColor="text1"/>
              </w:rPr>
              <w:t>2013-14</w:t>
            </w:r>
          </w:p>
        </w:tc>
      </w:tr>
      <w:tr w:rsidR="00AA4D55" w:rsidRPr="00B54574" w:rsidTr="009D051A">
        <w:trPr>
          <w:trHeight w:val="501"/>
        </w:trPr>
        <w:tc>
          <w:tcPr>
            <w:tcW w:w="4421" w:type="dxa"/>
            <w:tcBorders>
              <w:top w:val="single" w:sz="18" w:space="0" w:color="FFFFFF"/>
              <w:right w:val="single" w:sz="18" w:space="0" w:color="FFFFFF"/>
            </w:tcBorders>
            <w:shd w:val="pct12" w:color="auto" w:fill="FFFFFF"/>
          </w:tcPr>
          <w:p w:rsidR="00AA4D55" w:rsidRPr="00B54574" w:rsidRDefault="00AA4D55" w:rsidP="009D051A">
            <w:pPr>
              <w:pStyle w:val="Heading2"/>
              <w:rPr>
                <w:color w:val="000000" w:themeColor="text1"/>
              </w:rPr>
            </w:pPr>
            <w:bookmarkStart w:id="54" w:name="_Toc398279818"/>
            <w:bookmarkStart w:id="55" w:name="_Toc398280492"/>
            <w:r w:rsidRPr="00B54574">
              <w:rPr>
                <w:color w:val="000000" w:themeColor="text1"/>
              </w:rPr>
              <w:t>7. Language of study</w:t>
            </w:r>
            <w:bookmarkEnd w:id="54"/>
            <w:bookmarkEnd w:id="55"/>
          </w:p>
        </w:tc>
        <w:tc>
          <w:tcPr>
            <w:tcW w:w="5028" w:type="dxa"/>
          </w:tcPr>
          <w:p w:rsidR="00AA4D55" w:rsidRPr="00B54574" w:rsidRDefault="00AA4D55" w:rsidP="009D051A">
            <w:pPr>
              <w:rPr>
                <w:color w:val="000000" w:themeColor="text1"/>
              </w:rPr>
            </w:pPr>
            <w:r w:rsidRPr="00B54574">
              <w:rPr>
                <w:color w:val="000000" w:themeColor="text1"/>
              </w:rPr>
              <w:t>English</w:t>
            </w:r>
          </w:p>
        </w:tc>
      </w:tr>
      <w:tr w:rsidR="00AA4D55" w:rsidRPr="00B54574" w:rsidTr="009D051A">
        <w:trPr>
          <w:trHeight w:val="32"/>
        </w:trPr>
        <w:tc>
          <w:tcPr>
            <w:tcW w:w="4421" w:type="dxa"/>
            <w:tcBorders>
              <w:top w:val="single" w:sz="18" w:space="0" w:color="FFFFFF"/>
              <w:right w:val="single" w:sz="18" w:space="0" w:color="FFFFFF"/>
            </w:tcBorders>
            <w:shd w:val="pct12" w:color="auto" w:fill="FFFFFF"/>
          </w:tcPr>
          <w:p w:rsidR="00AA4D55" w:rsidRPr="00B54574" w:rsidRDefault="00AA4D55" w:rsidP="009D051A">
            <w:pPr>
              <w:pStyle w:val="Heading2"/>
              <w:rPr>
                <w:color w:val="000000" w:themeColor="text1"/>
              </w:rPr>
            </w:pPr>
            <w:bookmarkStart w:id="56" w:name="_Toc398279819"/>
            <w:bookmarkStart w:id="57" w:name="_Toc398280493"/>
            <w:r w:rsidRPr="00B54574">
              <w:rPr>
                <w:color w:val="000000" w:themeColor="text1"/>
              </w:rPr>
              <w:t>8. Mode of study</w:t>
            </w:r>
            <w:bookmarkEnd w:id="56"/>
            <w:bookmarkEnd w:id="57"/>
          </w:p>
        </w:tc>
        <w:tc>
          <w:tcPr>
            <w:tcW w:w="5028" w:type="dxa"/>
          </w:tcPr>
          <w:p w:rsidR="00AA4D55" w:rsidRPr="00B54574" w:rsidRDefault="00AA4D55" w:rsidP="009D051A">
            <w:pPr>
              <w:rPr>
                <w:color w:val="000000" w:themeColor="text1"/>
              </w:rPr>
            </w:pPr>
            <w:r w:rsidRPr="00B54574">
              <w:rPr>
                <w:color w:val="000000" w:themeColor="text1"/>
              </w:rPr>
              <w:t>Full Time / Part Time / Distance Learning</w:t>
            </w:r>
          </w:p>
          <w:p w:rsidR="00AA4D55" w:rsidRPr="00B54574" w:rsidRDefault="00AA4D55" w:rsidP="009D051A">
            <w:pPr>
              <w:rPr>
                <w:color w:val="000000" w:themeColor="text1"/>
              </w:rPr>
            </w:pPr>
          </w:p>
        </w:tc>
      </w:tr>
    </w:tbl>
    <w:p w:rsidR="00AA4D55" w:rsidRPr="00B54574" w:rsidRDefault="00AA4D55" w:rsidP="00AA4D5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A4D55" w:rsidRPr="00B54574" w:rsidTr="009D051A">
        <w:tc>
          <w:tcPr>
            <w:tcW w:w="9464" w:type="dxa"/>
          </w:tcPr>
          <w:p w:rsidR="00AA4D55" w:rsidRPr="00B54574" w:rsidRDefault="00AA4D55" w:rsidP="009D051A">
            <w:pPr>
              <w:pStyle w:val="Heading2"/>
              <w:rPr>
                <w:color w:val="000000" w:themeColor="text1"/>
              </w:rPr>
            </w:pPr>
            <w:bookmarkStart w:id="58" w:name="_Toc398279820"/>
            <w:bookmarkStart w:id="59" w:name="_Toc398280494"/>
            <w:r w:rsidRPr="00B54574">
              <w:rPr>
                <w:color w:val="000000" w:themeColor="text1"/>
              </w:rPr>
              <w:t>9. Criteria for admission to the programme</w:t>
            </w:r>
            <w:bookmarkEnd w:id="58"/>
            <w:bookmarkEnd w:id="59"/>
          </w:p>
          <w:p w:rsidR="00AA4D55" w:rsidRPr="00B54574" w:rsidRDefault="00AA4D55" w:rsidP="009D051A">
            <w:pPr>
              <w:rPr>
                <w:color w:val="000000" w:themeColor="text1"/>
              </w:rPr>
            </w:pPr>
            <w:r w:rsidRPr="00B54574">
              <w:rPr>
                <w:color w:val="000000" w:themeColor="text1"/>
              </w:rPr>
              <w:t>A UK Honours degree (normally classified 2.2 or above) or equivalent. Equivalence of overseas qualification will be determined by NARIC.</w:t>
            </w:r>
          </w:p>
          <w:p w:rsidR="00AA4D55" w:rsidRPr="00B54574" w:rsidRDefault="00AA4D55" w:rsidP="009D051A">
            <w:pPr>
              <w:rPr>
                <w:color w:val="000000" w:themeColor="text1"/>
              </w:rPr>
            </w:pPr>
            <w:r w:rsidRPr="00B54574">
              <w:rPr>
                <w:color w:val="000000" w:themeColor="text1"/>
              </w:rPr>
              <w:t>Successful applicants must have competence in English language. For international applicants whose first language is not English the requirement is that they have IELTS 6.5 (with minimum 6.0 in all four components) or TOEFL internet based 87 (with at least 21 in listening &amp; writing, 22 in speaking and 23 in reading).</w:t>
            </w:r>
          </w:p>
        </w:tc>
      </w:tr>
    </w:tbl>
    <w:p w:rsidR="00AA4D55" w:rsidRPr="00B54574" w:rsidRDefault="00AA4D55" w:rsidP="00AA4D55">
      <w:pPr>
        <w:rPr>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AA4D55" w:rsidRPr="00B54574" w:rsidTr="009D051A">
        <w:tc>
          <w:tcPr>
            <w:tcW w:w="9464" w:type="dxa"/>
            <w:tcBorders>
              <w:bottom w:val="nil"/>
            </w:tcBorders>
            <w:shd w:val="pct12" w:color="auto" w:fill="FFFFFF"/>
          </w:tcPr>
          <w:p w:rsidR="00AA4D55" w:rsidRPr="00B54574" w:rsidRDefault="00AA4D55" w:rsidP="009D051A">
            <w:pPr>
              <w:pStyle w:val="Heading2"/>
              <w:rPr>
                <w:color w:val="000000" w:themeColor="text1"/>
              </w:rPr>
            </w:pPr>
            <w:bookmarkStart w:id="60" w:name="_Toc398279821"/>
            <w:bookmarkStart w:id="61" w:name="_Toc398280495"/>
            <w:r w:rsidRPr="00B54574">
              <w:rPr>
                <w:color w:val="000000" w:themeColor="text1"/>
              </w:rPr>
              <w:t>10. Aims of the programme</w:t>
            </w:r>
            <w:bookmarkEnd w:id="60"/>
            <w:bookmarkEnd w:id="61"/>
          </w:p>
        </w:tc>
      </w:tr>
      <w:tr w:rsidR="00AA4D55" w:rsidRPr="00B54574" w:rsidTr="009D051A">
        <w:tc>
          <w:tcPr>
            <w:tcW w:w="9464" w:type="dxa"/>
            <w:tcBorders>
              <w:top w:val="nil"/>
            </w:tcBorders>
          </w:tcPr>
          <w:p w:rsidR="00AA4D55" w:rsidRPr="00B54574" w:rsidRDefault="00AA4D55" w:rsidP="009D051A">
            <w:pPr>
              <w:rPr>
                <w:color w:val="000000" w:themeColor="text1"/>
              </w:rPr>
            </w:pPr>
            <w:r w:rsidRPr="00B54574">
              <w:rPr>
                <w:color w:val="000000" w:themeColor="text1"/>
              </w:rPr>
              <w:t>The programme aims to:</w:t>
            </w:r>
          </w:p>
          <w:p w:rsidR="00AA4D55" w:rsidRPr="00B54574" w:rsidRDefault="00AA4D55" w:rsidP="00AA4D55">
            <w:pPr>
              <w:numPr>
                <w:ilvl w:val="0"/>
                <w:numId w:val="34"/>
              </w:numPr>
              <w:suppressAutoHyphens w:val="0"/>
              <w:spacing w:before="60" w:after="60"/>
              <w:rPr>
                <w:color w:val="000000" w:themeColor="text1"/>
              </w:rPr>
            </w:pPr>
            <w:r w:rsidRPr="00B54574">
              <w:rPr>
                <w:color w:val="000000" w:themeColor="text1"/>
              </w:rPr>
              <w:t>develop students’ awareness and understanding, at an advanced professional level, of management concepts and techniques;</w:t>
            </w:r>
          </w:p>
          <w:p w:rsidR="00AA4D55" w:rsidRPr="00B54574" w:rsidRDefault="00AA4D55" w:rsidP="00AA4D55">
            <w:pPr>
              <w:numPr>
                <w:ilvl w:val="0"/>
                <w:numId w:val="34"/>
              </w:numPr>
              <w:suppressAutoHyphens w:val="0"/>
              <w:spacing w:before="60" w:after="60"/>
              <w:rPr>
                <w:color w:val="000000" w:themeColor="text1"/>
              </w:rPr>
            </w:pPr>
            <w:r w:rsidRPr="00B54574">
              <w:rPr>
                <w:color w:val="000000" w:themeColor="text1"/>
              </w:rPr>
              <w:t>develop students’ abilities to make decisions and solve complex problems in a variety of settings;</w:t>
            </w:r>
          </w:p>
          <w:p w:rsidR="00AA4D55" w:rsidRPr="00B54574" w:rsidRDefault="00AA4D55" w:rsidP="00AA4D55">
            <w:pPr>
              <w:numPr>
                <w:ilvl w:val="0"/>
                <w:numId w:val="34"/>
              </w:numPr>
              <w:suppressAutoHyphens w:val="0"/>
              <w:spacing w:before="60" w:after="60"/>
              <w:rPr>
                <w:color w:val="000000" w:themeColor="text1"/>
              </w:rPr>
            </w:pPr>
            <w:r w:rsidRPr="00B54574">
              <w:rPr>
                <w:color w:val="000000" w:themeColor="text1"/>
              </w:rPr>
              <w:t>enable students to lead innovation in different areas of organisations’ operations and outputs;</w:t>
            </w:r>
          </w:p>
          <w:p w:rsidR="00AA4D55" w:rsidRPr="00B54574" w:rsidRDefault="00AA4D55" w:rsidP="00AA4D55">
            <w:pPr>
              <w:numPr>
                <w:ilvl w:val="0"/>
                <w:numId w:val="34"/>
              </w:numPr>
              <w:suppressAutoHyphens w:val="0"/>
              <w:spacing w:before="60" w:after="60"/>
              <w:rPr>
                <w:color w:val="000000" w:themeColor="text1"/>
              </w:rPr>
            </w:pPr>
            <w:r w:rsidRPr="00B54574">
              <w:rPr>
                <w:color w:val="000000" w:themeColor="text1"/>
              </w:rPr>
              <w:t>enable students to manage change and deploy resources in efficient and effective ways;</w:t>
            </w:r>
          </w:p>
          <w:p w:rsidR="00AA4D55" w:rsidRPr="00B54574" w:rsidRDefault="00AA4D55" w:rsidP="00AA4D55">
            <w:pPr>
              <w:numPr>
                <w:ilvl w:val="0"/>
                <w:numId w:val="34"/>
              </w:numPr>
              <w:suppressAutoHyphens w:val="0"/>
              <w:spacing w:before="60" w:after="60"/>
              <w:rPr>
                <w:color w:val="000000" w:themeColor="text1"/>
              </w:rPr>
            </w:pPr>
            <w:r w:rsidRPr="00B54574">
              <w:rPr>
                <w:color w:val="000000" w:themeColor="text1"/>
              </w:rPr>
              <w:t xml:space="preserve">enable candidates to build organisational capability, monitor progress and successfully </w:t>
            </w:r>
            <w:r w:rsidRPr="00B54574">
              <w:rPr>
                <w:color w:val="000000" w:themeColor="text1"/>
              </w:rPr>
              <w:lastRenderedPageBreak/>
              <w:t>achieve results.</w:t>
            </w:r>
          </w:p>
          <w:p w:rsidR="00AA4D55" w:rsidRDefault="00AA4D55" w:rsidP="009D051A">
            <w:pPr>
              <w:rPr>
                <w:color w:val="000000" w:themeColor="text1"/>
              </w:rPr>
            </w:pPr>
          </w:p>
          <w:p w:rsidR="00AA4D55" w:rsidRPr="00B54574" w:rsidRDefault="00AA4D55" w:rsidP="009D051A">
            <w:pPr>
              <w:rPr>
                <w:color w:val="000000" w:themeColor="text1"/>
              </w:rPr>
            </w:pPr>
            <w:r w:rsidRPr="00B54574">
              <w:rPr>
                <w:color w:val="000000" w:themeColor="text1"/>
              </w:rPr>
              <w:t>In the case of the Masters awards these aims will be realised in full.  For earlier exit awards, achievement of aims will be as follows: for the Diploma, all aims stated above will be achieved in full, with the exception of completion of dissertation outcomes.  For the Certificate exit award, aims will be achieved at an initial core, but not specialist, level.</w:t>
            </w:r>
          </w:p>
        </w:tc>
      </w:tr>
    </w:tbl>
    <w:tbl>
      <w:tblPr>
        <w:tblpPr w:leftFromText="180" w:rightFromText="180" w:vertAnchor="text" w:horzAnchor="margin" w:tblpY="115"/>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678"/>
      </w:tblGrid>
      <w:tr w:rsidR="00AA4D55" w:rsidRPr="00B54574" w:rsidTr="009D051A">
        <w:trPr>
          <w:cantSplit/>
        </w:trPr>
        <w:tc>
          <w:tcPr>
            <w:tcW w:w="9464" w:type="dxa"/>
            <w:gridSpan w:val="2"/>
            <w:tcBorders>
              <w:bottom w:val="nil"/>
            </w:tcBorders>
            <w:shd w:val="pct12" w:color="auto" w:fill="FFFFFF"/>
          </w:tcPr>
          <w:p w:rsidR="00AA4D55" w:rsidRPr="00B54574" w:rsidRDefault="00AA4D55" w:rsidP="009D051A">
            <w:pPr>
              <w:pStyle w:val="Heading2"/>
              <w:rPr>
                <w:color w:val="000000" w:themeColor="text1"/>
              </w:rPr>
            </w:pPr>
            <w:r w:rsidRPr="00B54574">
              <w:rPr>
                <w:color w:val="000000" w:themeColor="text1"/>
              </w:rPr>
              <w:lastRenderedPageBreak/>
              <w:br w:type="page"/>
            </w:r>
            <w:bookmarkStart w:id="62" w:name="_Toc398279822"/>
            <w:bookmarkStart w:id="63" w:name="_Toc398280496"/>
            <w:r w:rsidRPr="00B54574">
              <w:rPr>
                <w:color w:val="000000" w:themeColor="text1"/>
              </w:rPr>
              <w:t>11. Programme outcomes</w:t>
            </w:r>
            <w:bookmarkEnd w:id="62"/>
            <w:bookmarkEnd w:id="63"/>
          </w:p>
        </w:tc>
      </w:tr>
      <w:tr w:rsidR="00AA4D55" w:rsidRPr="00B54574" w:rsidTr="009D051A">
        <w:tc>
          <w:tcPr>
            <w:tcW w:w="4786" w:type="dxa"/>
            <w:tcBorders>
              <w:top w:val="nil"/>
            </w:tcBorders>
          </w:tcPr>
          <w:p w:rsidR="00AA4D55" w:rsidRPr="00B54574" w:rsidRDefault="00AA4D55" w:rsidP="009D051A">
            <w:pPr>
              <w:pStyle w:val="Heading3"/>
              <w:rPr>
                <w:color w:val="000000" w:themeColor="text1"/>
              </w:rPr>
            </w:pPr>
            <w:bookmarkStart w:id="64" w:name="_Toc398279823"/>
            <w:bookmarkStart w:id="65" w:name="_Toc398280497"/>
            <w:r w:rsidRPr="00B54574">
              <w:rPr>
                <w:color w:val="000000" w:themeColor="text1"/>
              </w:rPr>
              <w:t>A. Knowledge and understanding</w:t>
            </w:r>
            <w:bookmarkEnd w:id="64"/>
            <w:bookmarkEnd w:id="65"/>
          </w:p>
          <w:p w:rsidR="00AA4D55" w:rsidRPr="00B54574" w:rsidRDefault="00AA4D55" w:rsidP="009D051A">
            <w:pPr>
              <w:rPr>
                <w:color w:val="000000" w:themeColor="text1"/>
              </w:rPr>
            </w:pPr>
            <w:r w:rsidRPr="00B54574">
              <w:rPr>
                <w:color w:val="000000" w:themeColor="text1"/>
              </w:rPr>
              <w:t>On completion of this programme the successful student will have knowledge and understanding of:</w:t>
            </w:r>
          </w:p>
          <w:p w:rsidR="00AA4D55" w:rsidRPr="00B54574" w:rsidRDefault="00AA4D55" w:rsidP="00AA4D55">
            <w:pPr>
              <w:pStyle w:val="ListParagraph"/>
              <w:numPr>
                <w:ilvl w:val="0"/>
                <w:numId w:val="36"/>
              </w:numPr>
              <w:suppressAutoHyphens w:val="0"/>
              <w:spacing w:before="60" w:after="60"/>
              <w:contextualSpacing/>
              <w:rPr>
                <w:color w:val="000000" w:themeColor="text1"/>
              </w:rPr>
            </w:pPr>
            <w:r w:rsidRPr="00B54574">
              <w:rPr>
                <w:color w:val="000000" w:themeColor="text1"/>
              </w:rPr>
              <w:t>Core concepts and theories of management practice in a variety of organisational settings</w:t>
            </w:r>
          </w:p>
          <w:p w:rsidR="00AA4D55" w:rsidRPr="00B54574" w:rsidRDefault="00AA4D55" w:rsidP="00AA4D55">
            <w:pPr>
              <w:pStyle w:val="ListParagraph"/>
              <w:numPr>
                <w:ilvl w:val="0"/>
                <w:numId w:val="36"/>
              </w:numPr>
              <w:suppressAutoHyphens w:val="0"/>
              <w:spacing w:before="60" w:after="60"/>
              <w:contextualSpacing/>
              <w:rPr>
                <w:color w:val="000000" w:themeColor="text1"/>
              </w:rPr>
            </w:pPr>
            <w:r w:rsidRPr="00B54574">
              <w:rPr>
                <w:color w:val="000000" w:themeColor="text1"/>
              </w:rPr>
              <w:t>The essential content of managerial work and the application to that content of insights from specialist management disciplines</w:t>
            </w:r>
          </w:p>
          <w:p w:rsidR="00AA4D55" w:rsidRPr="00B54574" w:rsidRDefault="00AA4D55" w:rsidP="00AA4D55">
            <w:pPr>
              <w:pStyle w:val="ListParagraph"/>
              <w:numPr>
                <w:ilvl w:val="0"/>
                <w:numId w:val="36"/>
              </w:numPr>
              <w:suppressAutoHyphens w:val="0"/>
              <w:spacing w:before="60" w:after="60"/>
              <w:contextualSpacing/>
              <w:rPr>
                <w:color w:val="000000" w:themeColor="text1"/>
              </w:rPr>
            </w:pPr>
            <w:r w:rsidRPr="00B54574">
              <w:rPr>
                <w:color w:val="000000" w:themeColor="text1"/>
              </w:rPr>
              <w:t>The theory and practice, in management contexts, of advanced decision-making techniques that are based specifically on quantitative methods</w:t>
            </w:r>
          </w:p>
          <w:p w:rsidR="00AA4D55" w:rsidRPr="00B54574" w:rsidRDefault="00AA4D55" w:rsidP="00AA4D55">
            <w:pPr>
              <w:pStyle w:val="ListParagraph"/>
              <w:numPr>
                <w:ilvl w:val="0"/>
                <w:numId w:val="36"/>
              </w:numPr>
              <w:suppressAutoHyphens w:val="0"/>
              <w:spacing w:before="60" w:after="60"/>
              <w:contextualSpacing/>
              <w:rPr>
                <w:color w:val="000000" w:themeColor="text1"/>
              </w:rPr>
            </w:pPr>
            <w:r w:rsidRPr="00B54574">
              <w:rPr>
                <w:color w:val="000000" w:themeColor="text1"/>
              </w:rPr>
              <w:t>Emerging issues and developments in contemporary management practice</w:t>
            </w:r>
          </w:p>
          <w:p w:rsidR="00AA4D55" w:rsidRPr="00B54574" w:rsidRDefault="00AA4D55" w:rsidP="00AA4D55">
            <w:pPr>
              <w:pStyle w:val="ListParagraph"/>
              <w:numPr>
                <w:ilvl w:val="0"/>
                <w:numId w:val="36"/>
              </w:numPr>
              <w:suppressAutoHyphens w:val="0"/>
              <w:spacing w:before="60" w:after="60"/>
              <w:contextualSpacing/>
              <w:rPr>
                <w:color w:val="000000" w:themeColor="text1"/>
              </w:rPr>
            </w:pPr>
            <w:r w:rsidRPr="00B54574">
              <w:rPr>
                <w:color w:val="000000" w:themeColor="text1"/>
              </w:rPr>
              <w:t>Methods and techniques deployed in management research and scholarship</w:t>
            </w:r>
          </w:p>
          <w:p w:rsidR="00AA4D55" w:rsidRPr="00B54574" w:rsidRDefault="00AA4D55" w:rsidP="009D051A">
            <w:pPr>
              <w:rPr>
                <w:color w:val="000000" w:themeColor="text1"/>
              </w:rPr>
            </w:pPr>
          </w:p>
        </w:tc>
        <w:tc>
          <w:tcPr>
            <w:tcW w:w="4678" w:type="dxa"/>
            <w:tcBorders>
              <w:top w:val="nil"/>
            </w:tcBorders>
          </w:tcPr>
          <w:p w:rsidR="00AA4D55" w:rsidRPr="00B54574" w:rsidRDefault="00AA4D55" w:rsidP="009D051A">
            <w:pPr>
              <w:pStyle w:val="Heading3"/>
              <w:rPr>
                <w:color w:val="000000" w:themeColor="text1"/>
              </w:rPr>
            </w:pPr>
            <w:bookmarkStart w:id="66" w:name="_Toc398279824"/>
            <w:bookmarkStart w:id="67" w:name="_Toc398280498"/>
            <w:r w:rsidRPr="00B54574">
              <w:rPr>
                <w:color w:val="000000" w:themeColor="text1"/>
              </w:rPr>
              <w:t>Teaching/learning methods</w:t>
            </w:r>
            <w:bookmarkEnd w:id="66"/>
            <w:bookmarkEnd w:id="67"/>
          </w:p>
          <w:p w:rsidR="00AA4D55" w:rsidRPr="00B54574" w:rsidRDefault="00AA4D55" w:rsidP="009D051A">
            <w:pPr>
              <w:rPr>
                <w:color w:val="000000" w:themeColor="text1"/>
              </w:rPr>
            </w:pPr>
            <w:r w:rsidRPr="00B54574">
              <w:rPr>
                <w:color w:val="000000" w:themeColor="text1"/>
              </w:rPr>
              <w:t>Students gain knowledge and understanding through a combination of lectures, directed reading, guided independent study, including extensive use of online resources, case studies, guest/visiting speakers, group work, coursework, critical reflection, facilitated discussion, workshops and the dissertation.</w:t>
            </w:r>
          </w:p>
          <w:p w:rsidR="00AA4D55" w:rsidRPr="00B54574" w:rsidRDefault="00AA4D55" w:rsidP="009D051A">
            <w:pPr>
              <w:rPr>
                <w:color w:val="000000" w:themeColor="text1"/>
              </w:rPr>
            </w:pPr>
          </w:p>
          <w:p w:rsidR="00AA4D55" w:rsidRPr="00B54574" w:rsidRDefault="00AA4D55" w:rsidP="009D051A">
            <w:pPr>
              <w:rPr>
                <w:b/>
                <w:color w:val="000000" w:themeColor="text1"/>
              </w:rPr>
            </w:pPr>
            <w:r w:rsidRPr="00B54574">
              <w:rPr>
                <w:b/>
                <w:color w:val="000000" w:themeColor="text1"/>
              </w:rPr>
              <w:t>Assessment methods</w:t>
            </w:r>
          </w:p>
          <w:p w:rsidR="00AA4D55" w:rsidRPr="00B54574" w:rsidRDefault="00AA4D55" w:rsidP="009D051A">
            <w:pPr>
              <w:rPr>
                <w:color w:val="000000" w:themeColor="text1"/>
              </w:rPr>
            </w:pPr>
            <w:r w:rsidRPr="00B54574">
              <w:rPr>
                <w:color w:val="000000" w:themeColor="text1"/>
              </w:rPr>
              <w:t xml:space="preserve">Students’ knowledge and understanding is assessed by an interlocking combination of: individual and group coursework, and the dissertation </w:t>
            </w:r>
          </w:p>
        </w:tc>
      </w:tr>
      <w:tr w:rsidR="00AA4D55" w:rsidRPr="00B54574" w:rsidTr="009D051A">
        <w:tc>
          <w:tcPr>
            <w:tcW w:w="4786" w:type="dxa"/>
          </w:tcPr>
          <w:p w:rsidR="00AA4D55" w:rsidRPr="00B54574" w:rsidRDefault="00AA4D55" w:rsidP="009D051A">
            <w:pPr>
              <w:pStyle w:val="Heading3"/>
              <w:rPr>
                <w:color w:val="000000" w:themeColor="text1"/>
              </w:rPr>
            </w:pPr>
            <w:bookmarkStart w:id="68" w:name="_Toc398279825"/>
            <w:bookmarkStart w:id="69" w:name="_Toc398280499"/>
            <w:r w:rsidRPr="00B54574">
              <w:rPr>
                <w:color w:val="000000" w:themeColor="text1"/>
              </w:rPr>
              <w:t>B. Cognitive (thinking) skills</w:t>
            </w:r>
            <w:bookmarkEnd w:id="68"/>
            <w:bookmarkEnd w:id="69"/>
          </w:p>
          <w:p w:rsidR="00AA4D55" w:rsidRPr="00B54574" w:rsidRDefault="00AA4D55" w:rsidP="009D051A">
            <w:pPr>
              <w:rPr>
                <w:color w:val="000000" w:themeColor="text1"/>
              </w:rPr>
            </w:pPr>
            <w:r w:rsidRPr="00B54574">
              <w:rPr>
                <w:color w:val="000000" w:themeColor="text1"/>
              </w:rPr>
              <w:t>On completion of this programme the successful student will be able to:</w:t>
            </w:r>
          </w:p>
          <w:p w:rsidR="00AA4D55" w:rsidRPr="00B54574" w:rsidRDefault="00AA4D55" w:rsidP="00AA4D55">
            <w:pPr>
              <w:pStyle w:val="ListParagraph"/>
              <w:numPr>
                <w:ilvl w:val="0"/>
                <w:numId w:val="37"/>
              </w:numPr>
              <w:suppressAutoHyphens w:val="0"/>
              <w:spacing w:before="60" w:after="60"/>
              <w:contextualSpacing/>
              <w:rPr>
                <w:color w:val="000000" w:themeColor="text1"/>
              </w:rPr>
            </w:pPr>
            <w:r w:rsidRPr="00B54574">
              <w:rPr>
                <w:color w:val="000000" w:themeColor="text1"/>
              </w:rPr>
              <w:t>Demonstrate advanced levels of critical and reflective thinking applied to management and related topics</w:t>
            </w:r>
          </w:p>
          <w:p w:rsidR="00AA4D55" w:rsidRPr="00B54574" w:rsidRDefault="00AA4D55" w:rsidP="00AA4D55">
            <w:pPr>
              <w:pStyle w:val="ListParagraph"/>
              <w:numPr>
                <w:ilvl w:val="0"/>
                <w:numId w:val="37"/>
              </w:numPr>
              <w:suppressAutoHyphens w:val="0"/>
              <w:spacing w:before="60" w:after="60"/>
              <w:contextualSpacing/>
              <w:rPr>
                <w:color w:val="000000" w:themeColor="text1"/>
              </w:rPr>
            </w:pPr>
            <w:r w:rsidRPr="00B54574">
              <w:rPr>
                <w:color w:val="000000" w:themeColor="text1"/>
              </w:rPr>
              <w:t>Critically evaluate aspects of professional managerial work in relation to management concepts and theory, including from a specifically quantitative perspective</w:t>
            </w:r>
          </w:p>
          <w:p w:rsidR="00AA4D55" w:rsidRPr="00B54574" w:rsidRDefault="00AA4D55" w:rsidP="00AA4D55">
            <w:pPr>
              <w:pStyle w:val="ListParagraph"/>
              <w:numPr>
                <w:ilvl w:val="0"/>
                <w:numId w:val="37"/>
              </w:numPr>
              <w:suppressAutoHyphens w:val="0"/>
              <w:spacing w:before="60" w:after="60"/>
              <w:contextualSpacing/>
              <w:rPr>
                <w:color w:val="000000" w:themeColor="text1"/>
              </w:rPr>
            </w:pPr>
            <w:r w:rsidRPr="00B54574">
              <w:rPr>
                <w:color w:val="000000" w:themeColor="text1"/>
              </w:rPr>
              <w:t>Synthesise information from multiple sources and provide argued support for interpretations and evaluations made on the basis of such information</w:t>
            </w:r>
          </w:p>
          <w:p w:rsidR="00AA4D55" w:rsidRPr="00B54574" w:rsidRDefault="00AA4D55" w:rsidP="00AA4D55">
            <w:pPr>
              <w:pStyle w:val="ListParagraph"/>
              <w:numPr>
                <w:ilvl w:val="0"/>
                <w:numId w:val="37"/>
              </w:numPr>
              <w:suppressAutoHyphens w:val="0"/>
              <w:spacing w:before="60" w:after="60"/>
              <w:contextualSpacing/>
              <w:rPr>
                <w:color w:val="000000" w:themeColor="text1"/>
              </w:rPr>
            </w:pPr>
            <w:r w:rsidRPr="00B54574">
              <w:rPr>
                <w:color w:val="000000" w:themeColor="text1"/>
              </w:rPr>
              <w:t>Apply suitable quantitative and analytical frameworks to inform effective management practice</w:t>
            </w:r>
          </w:p>
          <w:p w:rsidR="00AA4D55" w:rsidRPr="00B54574" w:rsidRDefault="00AA4D55" w:rsidP="009D051A">
            <w:pPr>
              <w:pStyle w:val="ListParagraph"/>
              <w:ind w:left="360"/>
              <w:rPr>
                <w:color w:val="000000" w:themeColor="text1"/>
              </w:rPr>
            </w:pPr>
          </w:p>
        </w:tc>
        <w:tc>
          <w:tcPr>
            <w:tcW w:w="4678" w:type="dxa"/>
          </w:tcPr>
          <w:p w:rsidR="00AA4D55" w:rsidRPr="00B54574" w:rsidRDefault="00AA4D55" w:rsidP="009D051A">
            <w:pPr>
              <w:rPr>
                <w:rFonts w:cs="Times New Roman"/>
                <w:b/>
                <w:color w:val="000000" w:themeColor="text1"/>
                <w:lang w:eastAsia="en-US"/>
              </w:rPr>
            </w:pPr>
            <w:r w:rsidRPr="00B54574">
              <w:rPr>
                <w:rFonts w:cs="Times New Roman"/>
                <w:b/>
                <w:color w:val="000000" w:themeColor="text1"/>
                <w:lang w:eastAsia="en-US"/>
              </w:rPr>
              <w:t>Teaching/learning methods</w:t>
            </w:r>
          </w:p>
          <w:p w:rsidR="00AA4D55" w:rsidRPr="00B54574" w:rsidRDefault="00AA4D55" w:rsidP="009D051A">
            <w:pPr>
              <w:rPr>
                <w:rFonts w:cs="Times New Roman"/>
                <w:color w:val="000000" w:themeColor="text1"/>
                <w:lang w:eastAsia="en-US"/>
              </w:rPr>
            </w:pPr>
            <w:r w:rsidRPr="00B54574">
              <w:rPr>
                <w:rFonts w:cs="Times New Roman"/>
                <w:color w:val="000000" w:themeColor="text1"/>
                <w:lang w:eastAsia="en-US"/>
              </w:rPr>
              <w:t xml:space="preserve">Students learn cognitive skills through methods outlined in </w:t>
            </w:r>
            <w:r w:rsidRPr="00B54574">
              <w:rPr>
                <w:rFonts w:cs="Times New Roman"/>
                <w:b/>
                <w:color w:val="000000" w:themeColor="text1"/>
                <w:lang w:eastAsia="en-US"/>
              </w:rPr>
              <w:t>A</w:t>
            </w:r>
            <w:r w:rsidRPr="00B54574">
              <w:rPr>
                <w:rFonts w:cs="Times New Roman"/>
                <w:color w:val="000000" w:themeColor="text1"/>
                <w:lang w:eastAsia="en-US"/>
              </w:rPr>
              <w:t xml:space="preserve"> above; in particular, analysis, synthesis and evaluation are developed in seminar discussion and debate, as well as through independent study, including use of online resources.  Practical guidance is given on all course-related tasks, and feedback is provided on all assessed coursework.</w:t>
            </w:r>
          </w:p>
          <w:p w:rsidR="00AA4D55" w:rsidRPr="00B54574" w:rsidRDefault="00AA4D55" w:rsidP="009D051A">
            <w:pPr>
              <w:rPr>
                <w:rFonts w:cs="Times New Roman"/>
                <w:color w:val="000000" w:themeColor="text1"/>
                <w:lang w:eastAsia="en-US"/>
              </w:rPr>
            </w:pPr>
          </w:p>
          <w:p w:rsidR="00AA4D55" w:rsidRPr="00B54574" w:rsidRDefault="00AA4D55" w:rsidP="009D051A">
            <w:pPr>
              <w:rPr>
                <w:rFonts w:cs="Times New Roman"/>
                <w:color w:val="000000" w:themeColor="text1"/>
                <w:lang w:eastAsia="en-US"/>
              </w:rPr>
            </w:pPr>
          </w:p>
          <w:p w:rsidR="00AA4D55" w:rsidRPr="00B54574" w:rsidRDefault="00AA4D55" w:rsidP="009D051A">
            <w:pPr>
              <w:rPr>
                <w:rFonts w:cs="Times New Roman"/>
                <w:b/>
                <w:color w:val="000000" w:themeColor="text1"/>
                <w:lang w:eastAsia="en-US"/>
              </w:rPr>
            </w:pPr>
            <w:r w:rsidRPr="00B54574">
              <w:rPr>
                <w:rFonts w:cs="Times New Roman"/>
                <w:b/>
                <w:color w:val="000000" w:themeColor="text1"/>
                <w:lang w:eastAsia="en-US"/>
              </w:rPr>
              <w:t>Assessment Method</w:t>
            </w:r>
          </w:p>
          <w:p w:rsidR="00AA4D55" w:rsidRPr="00B54574" w:rsidRDefault="00AA4D55" w:rsidP="009D051A">
            <w:pPr>
              <w:rPr>
                <w:rFonts w:cs="Times New Roman"/>
                <w:color w:val="000000" w:themeColor="text1"/>
                <w:lang w:eastAsia="en-US"/>
              </w:rPr>
            </w:pPr>
            <w:r w:rsidRPr="00B54574">
              <w:rPr>
                <w:rFonts w:cs="Times New Roman"/>
                <w:color w:val="000000" w:themeColor="text1"/>
                <w:lang w:eastAsia="en-US"/>
              </w:rPr>
              <w:t>Students’ cognitive skills are assessed by</w:t>
            </w:r>
          </w:p>
          <w:p w:rsidR="00AA4D55" w:rsidRPr="00B54574" w:rsidRDefault="00AA4D55" w:rsidP="009D051A">
            <w:pPr>
              <w:rPr>
                <w:color w:val="000000" w:themeColor="text1"/>
              </w:rPr>
            </w:pPr>
            <w:r w:rsidRPr="00B54574">
              <w:rPr>
                <w:rFonts w:cs="Times New Roman"/>
                <w:color w:val="000000" w:themeColor="text1"/>
                <w:lang w:eastAsia="en-US"/>
              </w:rPr>
              <w:t xml:space="preserve">group and individual coursework, as well as seen, and the dissertation </w:t>
            </w:r>
          </w:p>
        </w:tc>
      </w:tr>
      <w:tr w:rsidR="00AA4D55" w:rsidRPr="00B54574" w:rsidTr="009D051A">
        <w:tc>
          <w:tcPr>
            <w:tcW w:w="4786" w:type="dxa"/>
          </w:tcPr>
          <w:p w:rsidR="00AA4D55" w:rsidRPr="00B54574" w:rsidRDefault="00AA4D55" w:rsidP="009D051A">
            <w:pPr>
              <w:pStyle w:val="Heading3"/>
              <w:rPr>
                <w:color w:val="000000" w:themeColor="text1"/>
              </w:rPr>
            </w:pPr>
            <w:bookmarkStart w:id="70" w:name="_Toc398279826"/>
            <w:bookmarkStart w:id="71" w:name="_Toc398280500"/>
            <w:r w:rsidRPr="00B54574">
              <w:rPr>
                <w:color w:val="000000" w:themeColor="text1"/>
              </w:rPr>
              <w:lastRenderedPageBreak/>
              <w:t>C. Practical skills</w:t>
            </w:r>
            <w:bookmarkEnd w:id="70"/>
            <w:bookmarkEnd w:id="71"/>
          </w:p>
          <w:p w:rsidR="00AA4D55" w:rsidRPr="00B54574" w:rsidRDefault="00AA4D55" w:rsidP="009D051A">
            <w:pPr>
              <w:rPr>
                <w:color w:val="000000" w:themeColor="text1"/>
              </w:rPr>
            </w:pPr>
            <w:r w:rsidRPr="00B54574">
              <w:rPr>
                <w:color w:val="000000" w:themeColor="text1"/>
              </w:rPr>
              <w:t>On completion of the programme the successful student will be able to:</w:t>
            </w:r>
          </w:p>
          <w:p w:rsidR="00AA4D55" w:rsidRPr="00B54574" w:rsidRDefault="00AA4D55" w:rsidP="00AA4D55">
            <w:pPr>
              <w:pStyle w:val="ListParagraph"/>
              <w:numPr>
                <w:ilvl w:val="0"/>
                <w:numId w:val="38"/>
              </w:numPr>
              <w:suppressAutoHyphens w:val="0"/>
              <w:spacing w:before="60" w:after="60"/>
              <w:contextualSpacing/>
              <w:rPr>
                <w:color w:val="000000" w:themeColor="text1"/>
              </w:rPr>
            </w:pPr>
            <w:r w:rsidRPr="00B54574">
              <w:rPr>
                <w:color w:val="000000" w:themeColor="text1"/>
              </w:rPr>
              <w:t>Demonstrate their development of advanced skills in management practice</w:t>
            </w:r>
          </w:p>
          <w:p w:rsidR="00AA4D55" w:rsidRPr="00B54574" w:rsidRDefault="00AA4D55" w:rsidP="00AA4D55">
            <w:pPr>
              <w:pStyle w:val="ListParagraph"/>
              <w:numPr>
                <w:ilvl w:val="0"/>
                <w:numId w:val="38"/>
              </w:numPr>
              <w:suppressAutoHyphens w:val="0"/>
              <w:spacing w:before="60" w:after="60"/>
              <w:contextualSpacing/>
              <w:rPr>
                <w:color w:val="000000" w:themeColor="text1"/>
              </w:rPr>
            </w:pPr>
            <w:r w:rsidRPr="00B54574">
              <w:rPr>
                <w:color w:val="000000" w:themeColor="text1"/>
              </w:rPr>
              <w:t>Deploy a range of relevant communication techniques in a professional manner, including written and/or oral presentations</w:t>
            </w:r>
          </w:p>
          <w:p w:rsidR="00AA4D55" w:rsidRPr="00B54574" w:rsidRDefault="00AA4D55" w:rsidP="00AA4D55">
            <w:pPr>
              <w:pStyle w:val="ListParagraph"/>
              <w:numPr>
                <w:ilvl w:val="0"/>
                <w:numId w:val="38"/>
              </w:numPr>
              <w:suppressAutoHyphens w:val="0"/>
              <w:spacing w:before="60" w:after="60"/>
              <w:contextualSpacing/>
              <w:rPr>
                <w:color w:val="000000" w:themeColor="text1"/>
              </w:rPr>
            </w:pPr>
            <w:r w:rsidRPr="00B54574">
              <w:rPr>
                <w:color w:val="000000" w:themeColor="text1"/>
              </w:rPr>
              <w:t>Demonstrate their capability for self-directed and self-managed learning dealing with professionally-based tasks and problems</w:t>
            </w:r>
          </w:p>
          <w:p w:rsidR="00AA4D55" w:rsidRPr="00B54574" w:rsidRDefault="00AA4D55" w:rsidP="00AA4D55">
            <w:pPr>
              <w:pStyle w:val="ListParagraph"/>
              <w:numPr>
                <w:ilvl w:val="0"/>
                <w:numId w:val="38"/>
              </w:numPr>
              <w:suppressAutoHyphens w:val="0"/>
              <w:spacing w:before="60" w:after="60"/>
              <w:contextualSpacing/>
              <w:rPr>
                <w:color w:val="000000" w:themeColor="text1"/>
              </w:rPr>
            </w:pPr>
            <w:r w:rsidRPr="00B54574">
              <w:rPr>
                <w:color w:val="000000" w:themeColor="text1"/>
              </w:rPr>
              <w:t xml:space="preserve">Apply a variety of specialised quantitative decision-making and/ or problem-solving techniques used in management contexts </w:t>
            </w:r>
          </w:p>
          <w:p w:rsidR="00AA4D55" w:rsidRPr="00B54574" w:rsidRDefault="00AA4D55" w:rsidP="00AA4D55">
            <w:pPr>
              <w:pStyle w:val="ListParagraph"/>
              <w:numPr>
                <w:ilvl w:val="0"/>
                <w:numId w:val="38"/>
              </w:numPr>
              <w:suppressAutoHyphens w:val="0"/>
              <w:spacing w:before="60" w:after="60"/>
              <w:contextualSpacing/>
              <w:rPr>
                <w:color w:val="000000" w:themeColor="text1"/>
              </w:rPr>
            </w:pPr>
            <w:r w:rsidRPr="00B54574">
              <w:rPr>
                <w:color w:val="000000" w:themeColor="text1"/>
              </w:rPr>
              <w:t>Demonstrate research skills appropriate to postgraduate-level study and presentation along with an ability to apply a rigorous, scientific approach to management-related research</w:t>
            </w:r>
          </w:p>
          <w:p w:rsidR="00AA4D55" w:rsidRPr="00B54574" w:rsidRDefault="00AA4D55" w:rsidP="009D051A">
            <w:pPr>
              <w:pStyle w:val="ListParagraph"/>
              <w:ind w:left="360"/>
              <w:rPr>
                <w:color w:val="000000" w:themeColor="text1"/>
              </w:rPr>
            </w:pPr>
          </w:p>
        </w:tc>
        <w:tc>
          <w:tcPr>
            <w:tcW w:w="4678" w:type="dxa"/>
          </w:tcPr>
          <w:p w:rsidR="00AA4D55" w:rsidRPr="00B54574" w:rsidRDefault="00AA4D55" w:rsidP="009D051A">
            <w:pPr>
              <w:rPr>
                <w:rFonts w:cs="Times New Roman"/>
                <w:b/>
                <w:color w:val="000000" w:themeColor="text1"/>
                <w:lang w:eastAsia="en-US"/>
              </w:rPr>
            </w:pPr>
            <w:r w:rsidRPr="00B54574">
              <w:rPr>
                <w:rFonts w:cs="Times New Roman"/>
                <w:b/>
                <w:color w:val="000000" w:themeColor="text1"/>
                <w:lang w:eastAsia="en-US"/>
              </w:rPr>
              <w:t>Teaching/learning methods</w:t>
            </w:r>
          </w:p>
          <w:p w:rsidR="00AA4D55" w:rsidRPr="00B54574" w:rsidRDefault="00AA4D55" w:rsidP="009D051A">
            <w:pPr>
              <w:tabs>
                <w:tab w:val="left" w:pos="426"/>
              </w:tabs>
              <w:rPr>
                <w:rFonts w:cs="Times New Roman"/>
                <w:color w:val="000000" w:themeColor="text1"/>
                <w:lang w:eastAsia="en-US"/>
              </w:rPr>
            </w:pPr>
            <w:r w:rsidRPr="00B54574">
              <w:rPr>
                <w:rFonts w:cs="Times New Roman"/>
                <w:color w:val="000000" w:themeColor="text1"/>
                <w:lang w:eastAsia="en-US"/>
              </w:rPr>
              <w:t>Students strengthen their existing, practical skills through workshops. Additionally, practical skills are reinforced and extended through the following: seminar presentations and discussion, individual and group work, independent study, specialised research-method workshops and laboratory based sessions.</w:t>
            </w:r>
          </w:p>
          <w:p w:rsidR="00AA4D55" w:rsidRPr="00B54574" w:rsidRDefault="00AA4D55" w:rsidP="009D051A">
            <w:pPr>
              <w:rPr>
                <w:rFonts w:cs="Times New Roman"/>
                <w:color w:val="000000" w:themeColor="text1"/>
                <w:lang w:eastAsia="en-US"/>
              </w:rPr>
            </w:pPr>
          </w:p>
          <w:p w:rsidR="00AA4D55" w:rsidRPr="00B54574" w:rsidRDefault="00AA4D55" w:rsidP="009D051A">
            <w:pPr>
              <w:rPr>
                <w:rFonts w:cs="Times New Roman"/>
                <w:b/>
                <w:color w:val="000000" w:themeColor="text1"/>
                <w:lang w:eastAsia="en-US"/>
              </w:rPr>
            </w:pPr>
            <w:r w:rsidRPr="00B54574">
              <w:rPr>
                <w:rFonts w:cs="Times New Roman"/>
                <w:b/>
                <w:color w:val="000000" w:themeColor="text1"/>
                <w:lang w:eastAsia="en-US"/>
              </w:rPr>
              <w:t>Assessment Method</w:t>
            </w:r>
          </w:p>
          <w:p w:rsidR="00AA4D55" w:rsidRPr="00B54574" w:rsidRDefault="00AA4D55" w:rsidP="009D051A">
            <w:pPr>
              <w:rPr>
                <w:color w:val="000000" w:themeColor="text1"/>
              </w:rPr>
            </w:pPr>
            <w:r w:rsidRPr="00B54574">
              <w:rPr>
                <w:rFonts w:cs="Times New Roman"/>
                <w:color w:val="000000" w:themeColor="text1"/>
                <w:lang w:eastAsia="en-US"/>
              </w:rPr>
              <w:t>Students’ practical skills are assessed by: group and individual coursework, and the dissertation</w:t>
            </w:r>
          </w:p>
        </w:tc>
      </w:tr>
    </w:tbl>
    <w:p w:rsidR="00AA4D55" w:rsidRPr="00B54574" w:rsidRDefault="00AA4D55" w:rsidP="00AA4D55">
      <w:pPr>
        <w:rPr>
          <w:color w:val="000000" w:themeColor="text1"/>
        </w:rPr>
      </w:pPr>
    </w:p>
    <w:p w:rsidR="00AA4D55" w:rsidRPr="00B54574" w:rsidRDefault="00AA4D55" w:rsidP="00AA4D55">
      <w:pPr>
        <w:rPr>
          <w:color w:val="000000" w:themeColor="text1"/>
        </w:rPr>
      </w:pPr>
    </w:p>
    <w:p w:rsidR="00AA4D55" w:rsidRPr="00B54574" w:rsidRDefault="00AA4D55" w:rsidP="00AA4D55">
      <w:pPr>
        <w:rPr>
          <w:color w:val="000000" w:themeColor="text1"/>
        </w:rPr>
      </w:pPr>
    </w:p>
    <w:p w:rsidR="00AA4D55" w:rsidRPr="00B54574" w:rsidRDefault="00AA4D55" w:rsidP="00AA4D55">
      <w:pPr>
        <w:rPr>
          <w:color w:val="000000" w:themeColor="text1"/>
        </w:rPr>
      </w:pPr>
      <w:r w:rsidRPr="00B54574">
        <w:rPr>
          <w:b/>
          <w:color w:val="000000" w:themeColor="text1"/>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AA4D55" w:rsidRPr="00B54574" w:rsidTr="009D051A">
        <w:trPr>
          <w:trHeight w:val="404"/>
        </w:trPr>
        <w:tc>
          <w:tcPr>
            <w:tcW w:w="9464" w:type="dxa"/>
            <w:shd w:val="pct12" w:color="auto" w:fill="FFFFFF"/>
          </w:tcPr>
          <w:p w:rsidR="00AA4D55" w:rsidRPr="00B54574" w:rsidRDefault="00AA4D55" w:rsidP="009D051A">
            <w:pPr>
              <w:pStyle w:val="Heading2"/>
              <w:rPr>
                <w:color w:val="000000" w:themeColor="text1"/>
              </w:rPr>
            </w:pPr>
            <w:bookmarkStart w:id="72" w:name="_Toc398279827"/>
            <w:bookmarkStart w:id="73" w:name="_Toc398280501"/>
            <w:r w:rsidRPr="00B54574">
              <w:rPr>
                <w:color w:val="000000" w:themeColor="text1"/>
              </w:rPr>
              <w:lastRenderedPageBreak/>
              <w:t>12. Programme structure (levels, modules, credits and progression requirements)</w:t>
            </w:r>
            <w:bookmarkEnd w:id="72"/>
            <w:bookmarkEnd w:id="73"/>
          </w:p>
        </w:tc>
      </w:tr>
      <w:tr w:rsidR="00AA4D55" w:rsidRPr="00B54574" w:rsidTr="009D051A">
        <w:trPr>
          <w:trHeight w:val="386"/>
        </w:trPr>
        <w:tc>
          <w:tcPr>
            <w:tcW w:w="9464" w:type="dxa"/>
            <w:tcBorders>
              <w:bottom w:val="nil"/>
            </w:tcBorders>
            <w:shd w:val="pct12" w:color="auto" w:fill="FFFFFF"/>
          </w:tcPr>
          <w:p w:rsidR="00AA4D55" w:rsidRPr="00B54574" w:rsidRDefault="00AA4D55" w:rsidP="009D051A">
            <w:pPr>
              <w:pStyle w:val="Heading2"/>
              <w:rPr>
                <w:color w:val="000000" w:themeColor="text1"/>
              </w:rPr>
            </w:pPr>
            <w:bookmarkStart w:id="74" w:name="_Toc398279828"/>
            <w:bookmarkStart w:id="75" w:name="_Toc398280502"/>
            <w:r w:rsidRPr="00B54574">
              <w:rPr>
                <w:color w:val="000000" w:themeColor="text1"/>
              </w:rPr>
              <w:t>12. 1 Overall structure of the programme</w:t>
            </w:r>
            <w:bookmarkEnd w:id="74"/>
            <w:bookmarkEnd w:id="75"/>
          </w:p>
        </w:tc>
      </w:tr>
      <w:tr w:rsidR="00AA4D55" w:rsidRPr="00B54574" w:rsidTr="009D051A">
        <w:trPr>
          <w:trHeight w:val="66"/>
        </w:trPr>
        <w:tc>
          <w:tcPr>
            <w:tcW w:w="9464" w:type="dxa"/>
            <w:tcBorders>
              <w:top w:val="nil"/>
            </w:tcBorders>
          </w:tcPr>
          <w:p w:rsidR="00AA4D55" w:rsidRPr="00B54574" w:rsidRDefault="00AA4D55" w:rsidP="009D051A">
            <w:pPr>
              <w:rPr>
                <w:b/>
                <w:color w:val="000000" w:themeColor="text1"/>
              </w:rPr>
            </w:pPr>
            <w:r>
              <w:rPr>
                <w:b/>
                <w:noProof/>
                <w:color w:val="000000" w:themeColor="text1"/>
                <w:lang w:eastAsia="zh-CN"/>
              </w:rPr>
              <mc:AlternateContent>
                <mc:Choice Requires="wps">
                  <w:drawing>
                    <wp:anchor distT="0" distB="0" distL="114300" distR="114300" simplePos="0" relativeHeight="251673600" behindDoc="0" locked="0" layoutInCell="1" allowOverlap="1" wp14:anchorId="4B1F96E7" wp14:editId="15ECE919">
                      <wp:simplePos x="0" y="0"/>
                      <wp:positionH relativeFrom="column">
                        <wp:posOffset>323850</wp:posOffset>
                      </wp:positionH>
                      <wp:positionV relativeFrom="paragraph">
                        <wp:posOffset>180975</wp:posOffset>
                      </wp:positionV>
                      <wp:extent cx="4335145" cy="319405"/>
                      <wp:effectExtent l="9525" t="15875" r="17780"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319405"/>
                              </a:xfrm>
                              <a:prstGeom prst="rect">
                                <a:avLst/>
                              </a:prstGeom>
                              <a:solidFill>
                                <a:srgbClr val="FFFFFF"/>
                              </a:solidFill>
                              <a:ln w="19050">
                                <a:solidFill>
                                  <a:srgbClr val="000000"/>
                                </a:solidFill>
                                <a:miter lim="800000"/>
                                <a:headEnd/>
                                <a:tailEnd/>
                              </a:ln>
                            </wps:spPr>
                            <wps:txbx>
                              <w:txbxContent>
                                <w:p w:rsidR="00AA4D55" w:rsidRPr="00E66317" w:rsidRDefault="00AA4D55" w:rsidP="00AA4D55">
                                  <w:pPr>
                                    <w:jc w:val="center"/>
                                    <w:rPr>
                                      <w:b/>
                                    </w:rPr>
                                  </w:pPr>
                                  <w:r w:rsidRPr="00E66317">
                                    <w:rPr>
                                      <w:b/>
                                    </w:rPr>
                                    <w:t>MGT4200 Contemporary Management (30)</w:t>
                                  </w:r>
                                </w:p>
                                <w:p w:rsidR="00AA4D55" w:rsidRPr="00D65D4A" w:rsidRDefault="00AA4D55" w:rsidP="00AA4D5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5.5pt;margin-top:14.25pt;width:341.35pt;height:2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" strokeweight="1.5pt">
                      <v:textbox>
                        <w:txbxContent>
                          <w:p w:rsidR="00AA4D55" w:rsidRPr="00E66317" w:rsidRDefault="00AA4D55" w:rsidP="00AA4D55">
                            <w:pPr>
                              <w:jc w:val="center"/>
                              <w:rPr>
                                <w:b/>
                              </w:rPr>
                            </w:pPr>
                            <w:r w:rsidRPr="00E66317">
                              <w:rPr>
                                <w:b/>
                              </w:rPr>
                              <w:t>MGT4200 Contemporary Management (30)</w:t>
                            </w:r>
                          </w:p>
                          <w:p w:rsidR="00AA4D55" w:rsidRPr="00D65D4A" w:rsidRDefault="00AA4D55" w:rsidP="00AA4D55">
                            <w:pPr>
                              <w:jc w:val="center"/>
                            </w:pPr>
                          </w:p>
                        </w:txbxContent>
                      </v:textbox>
                    </v:shape>
                  </w:pict>
                </mc:Fallback>
              </mc:AlternateContent>
            </w:r>
            <w:r w:rsidRPr="00B54574">
              <w:rPr>
                <w:b/>
                <w:color w:val="000000" w:themeColor="text1"/>
              </w:rPr>
              <w:t>MSc Management</w:t>
            </w:r>
          </w:p>
          <w:p w:rsidR="00AA4D55" w:rsidRPr="00B54574" w:rsidRDefault="00AA4D55" w:rsidP="009D051A">
            <w:pPr>
              <w:rPr>
                <w:b/>
                <w:color w:val="000000" w:themeColor="text1"/>
              </w:rPr>
            </w:pPr>
          </w:p>
          <w:p w:rsidR="00AA4D55" w:rsidRPr="00B54574" w:rsidRDefault="00AA4D55" w:rsidP="009D051A">
            <w:pPr>
              <w:rPr>
                <w:b/>
                <w:color w:val="000000" w:themeColor="text1"/>
              </w:rPr>
            </w:pPr>
            <w:r>
              <w:rPr>
                <w:b/>
                <w:noProof/>
                <w:color w:val="000000" w:themeColor="text1"/>
                <w:lang w:eastAsia="zh-CN"/>
              </w:rPr>
              <mc:AlternateContent>
                <mc:Choice Requires="wps">
                  <w:drawing>
                    <wp:anchor distT="0" distB="0" distL="114300" distR="114300" simplePos="0" relativeHeight="251674624" behindDoc="0" locked="0" layoutInCell="1" allowOverlap="1" wp14:anchorId="5CBBCE16" wp14:editId="2BDE0C51">
                      <wp:simplePos x="0" y="0"/>
                      <wp:positionH relativeFrom="column">
                        <wp:posOffset>323850</wp:posOffset>
                      </wp:positionH>
                      <wp:positionV relativeFrom="paragraph">
                        <wp:posOffset>93980</wp:posOffset>
                      </wp:positionV>
                      <wp:extent cx="4335145" cy="332105"/>
                      <wp:effectExtent l="9525" t="11430" r="17780" b="184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332105"/>
                              </a:xfrm>
                              <a:prstGeom prst="rect">
                                <a:avLst/>
                              </a:prstGeom>
                              <a:solidFill>
                                <a:srgbClr val="FFFFFF"/>
                              </a:solidFill>
                              <a:ln w="19050">
                                <a:solidFill>
                                  <a:srgbClr val="000000"/>
                                </a:solidFill>
                                <a:miter lim="800000"/>
                                <a:headEnd/>
                                <a:tailEnd/>
                              </a:ln>
                            </wps:spPr>
                            <wps:txbx>
                              <w:txbxContent>
                                <w:p w:rsidR="00AA4D55" w:rsidRPr="00D65D4A" w:rsidRDefault="00AA4D55" w:rsidP="00AA4D55">
                                  <w:pPr>
                                    <w:jc w:val="center"/>
                                    <w:rPr>
                                      <w:b/>
                                    </w:rPr>
                                  </w:pPr>
                                  <w:r>
                                    <w:rPr>
                                      <w:b/>
                                    </w:rPr>
                                    <w:t xml:space="preserve">MGT4250 </w:t>
                                  </w:r>
                                  <w:r w:rsidRPr="00D65D4A">
                                    <w:rPr>
                                      <w:b/>
                                    </w:rPr>
                                    <w:t>Financial and Strategic Management (30)</w:t>
                                  </w:r>
                                </w:p>
                                <w:p w:rsidR="00AA4D55" w:rsidRPr="00352771" w:rsidRDefault="00AA4D55" w:rsidP="00AA4D5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5.5pt;margin-top:7.4pt;width:341.35pt;height:2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" strokeweight="1.5pt">
                      <v:textbox>
                        <w:txbxContent>
                          <w:p w:rsidR="00AA4D55" w:rsidRPr="00D65D4A" w:rsidRDefault="00AA4D55" w:rsidP="00AA4D55">
                            <w:pPr>
                              <w:jc w:val="center"/>
                              <w:rPr>
                                <w:b/>
                              </w:rPr>
                            </w:pPr>
                            <w:r>
                              <w:rPr>
                                <w:b/>
                              </w:rPr>
                              <w:t xml:space="preserve">MGT4250 </w:t>
                            </w:r>
                            <w:r w:rsidRPr="00D65D4A">
                              <w:rPr>
                                <w:b/>
                              </w:rPr>
                              <w:t>Financial and Strategic Management (30)</w:t>
                            </w:r>
                          </w:p>
                          <w:p w:rsidR="00AA4D55" w:rsidRPr="00352771" w:rsidRDefault="00AA4D55" w:rsidP="00AA4D55">
                            <w:pPr>
                              <w:jc w:val="center"/>
                            </w:pPr>
                          </w:p>
                        </w:txbxContent>
                      </v:textbox>
                    </v:shape>
                  </w:pict>
                </mc:Fallback>
              </mc:AlternateContent>
            </w:r>
          </w:p>
          <w:p w:rsidR="00AA4D55" w:rsidRPr="00B54574" w:rsidRDefault="00AA4D55" w:rsidP="009D051A">
            <w:pPr>
              <w:rPr>
                <w:b/>
                <w:color w:val="000000" w:themeColor="text1"/>
              </w:rPr>
            </w:pPr>
          </w:p>
          <w:p w:rsidR="00AA4D55" w:rsidRPr="00B54574" w:rsidRDefault="00AA4D55" w:rsidP="009D051A">
            <w:pPr>
              <w:rPr>
                <w:b/>
                <w:color w:val="000000" w:themeColor="text1"/>
              </w:rPr>
            </w:pPr>
            <w:r>
              <w:rPr>
                <w:b/>
                <w:noProof/>
                <w:color w:val="000000" w:themeColor="text1"/>
                <w:lang w:eastAsia="zh-CN"/>
              </w:rPr>
              <mc:AlternateContent>
                <mc:Choice Requires="wps">
                  <w:drawing>
                    <wp:anchor distT="0" distB="0" distL="114300" distR="114300" simplePos="0" relativeHeight="251675648" behindDoc="0" locked="0" layoutInCell="1" allowOverlap="1" wp14:anchorId="4BDD2CA1" wp14:editId="7F05FA25">
                      <wp:simplePos x="0" y="0"/>
                      <wp:positionH relativeFrom="column">
                        <wp:posOffset>323850</wp:posOffset>
                      </wp:positionH>
                      <wp:positionV relativeFrom="paragraph">
                        <wp:posOffset>57785</wp:posOffset>
                      </wp:positionV>
                      <wp:extent cx="2121535" cy="396240"/>
                      <wp:effectExtent l="9525" t="10160" r="1206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396240"/>
                              </a:xfrm>
                              <a:prstGeom prst="rect">
                                <a:avLst/>
                              </a:prstGeom>
                              <a:solidFill>
                                <a:srgbClr val="FFFFFF"/>
                              </a:solidFill>
                              <a:ln w="19050">
                                <a:solidFill>
                                  <a:srgbClr val="000000"/>
                                </a:solidFill>
                                <a:miter lim="800000"/>
                                <a:headEnd/>
                                <a:tailEnd/>
                              </a:ln>
                            </wps:spPr>
                            <wps:txbx>
                              <w:txbxContent>
                                <w:p w:rsidR="00AA4D55" w:rsidRPr="00D65D4A" w:rsidRDefault="00AA4D55" w:rsidP="00AA4D55">
                                  <w:pPr>
                                    <w:jc w:val="center"/>
                                    <w:rPr>
                                      <w:b/>
                                    </w:rPr>
                                  </w:pPr>
                                  <w:r>
                                    <w:rPr>
                                      <w:b/>
                                    </w:rPr>
                                    <w:t xml:space="preserve">MGT4540 </w:t>
                                  </w:r>
                                  <w:r w:rsidRPr="00D65D4A">
                                    <w:rPr>
                                      <w:b/>
                                    </w:rPr>
                                    <w:t>Operations Management (15)</w:t>
                                  </w:r>
                                </w:p>
                                <w:p w:rsidR="00AA4D55" w:rsidRPr="00D65D4A" w:rsidRDefault="00AA4D55" w:rsidP="00AA4D55"/>
                              </w:txbxContent>
                            </wps:txbx>
                            <wps:bodyPr rot="0" vert="horz" wrap="square" lIns="91440" tIns="108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5.5pt;margin-top:4.55pt;width:167.05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" strokeweight="1.5pt">
                      <v:textbox inset=",.3mm">
                        <w:txbxContent>
                          <w:p w:rsidR="00AA4D55" w:rsidRPr="00D65D4A" w:rsidRDefault="00AA4D55" w:rsidP="00AA4D55">
                            <w:pPr>
                              <w:jc w:val="center"/>
                              <w:rPr>
                                <w:b/>
                              </w:rPr>
                            </w:pPr>
                            <w:r>
                              <w:rPr>
                                <w:b/>
                              </w:rPr>
                              <w:t xml:space="preserve">MGT4540 </w:t>
                            </w:r>
                            <w:r w:rsidRPr="00D65D4A">
                              <w:rPr>
                                <w:b/>
                              </w:rPr>
                              <w:t>Operations Management (15)</w:t>
                            </w:r>
                          </w:p>
                          <w:p w:rsidR="00AA4D55" w:rsidRPr="00D65D4A" w:rsidRDefault="00AA4D55" w:rsidP="00AA4D55"/>
                        </w:txbxContent>
                      </v:textbox>
                    </v:shape>
                  </w:pict>
                </mc:Fallback>
              </mc:AlternateContent>
            </w:r>
            <w:r>
              <w:rPr>
                <w:b/>
                <w:noProof/>
                <w:color w:val="000000" w:themeColor="text1"/>
                <w:lang w:eastAsia="zh-CN"/>
              </w:rPr>
              <mc:AlternateContent>
                <mc:Choice Requires="wps">
                  <w:drawing>
                    <wp:anchor distT="0" distB="0" distL="114300" distR="114300" simplePos="0" relativeHeight="251676672" behindDoc="0" locked="0" layoutInCell="1" allowOverlap="1" wp14:anchorId="235A5F98" wp14:editId="5D121153">
                      <wp:simplePos x="0" y="0"/>
                      <wp:positionH relativeFrom="column">
                        <wp:posOffset>2445385</wp:posOffset>
                      </wp:positionH>
                      <wp:positionV relativeFrom="paragraph">
                        <wp:posOffset>57785</wp:posOffset>
                      </wp:positionV>
                      <wp:extent cx="2213610" cy="396240"/>
                      <wp:effectExtent l="16510" t="10160" r="1778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396240"/>
                              </a:xfrm>
                              <a:prstGeom prst="rect">
                                <a:avLst/>
                              </a:prstGeom>
                              <a:solidFill>
                                <a:srgbClr val="FFFFFF"/>
                              </a:solidFill>
                              <a:ln w="19050">
                                <a:solidFill>
                                  <a:srgbClr val="000000"/>
                                </a:solidFill>
                                <a:miter lim="800000"/>
                                <a:headEnd/>
                                <a:tailEnd/>
                              </a:ln>
                            </wps:spPr>
                            <wps:txbx>
                              <w:txbxContent>
                                <w:p w:rsidR="00AA4D55" w:rsidRPr="00D65D4A" w:rsidRDefault="00AA4D55" w:rsidP="00AA4D55">
                                  <w:pPr>
                                    <w:rPr>
                                      <w:b/>
                                    </w:rPr>
                                  </w:pPr>
                                  <w:r w:rsidRPr="00C41F3E">
                                    <w:rPr>
                                      <w:b/>
                                      <w:bCs/>
                                      <w:color w:val="000000" w:themeColor="text1"/>
                                      <w:sz w:val="20"/>
                                      <w:szCs w:val="20"/>
                                    </w:rPr>
                                    <w:t>MSO4735</w:t>
                                  </w:r>
                                  <w:r>
                                    <w:rPr>
                                      <w:b/>
                                    </w:rPr>
                                    <w:t xml:space="preserve"> </w:t>
                                  </w:r>
                                  <w:r w:rsidRPr="00D65D4A">
                                    <w:rPr>
                                      <w:b/>
                                    </w:rPr>
                                    <w:t>Management Decision Making (15)</w:t>
                                  </w:r>
                                </w:p>
                                <w:p w:rsidR="00AA4D55" w:rsidRPr="00D65D4A" w:rsidRDefault="00AA4D55" w:rsidP="00AA4D55"/>
                              </w:txbxContent>
                            </wps:txbx>
                            <wps:bodyPr rot="0" vert="horz" wrap="square" lIns="91440" tIns="108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92.55pt;margin-top:4.55pt;width:174.3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" strokeweight="1.5pt">
                      <v:textbox inset=",.3mm">
                        <w:txbxContent>
                          <w:p w:rsidR="00AA4D55" w:rsidRPr="00D65D4A" w:rsidRDefault="00AA4D55" w:rsidP="00AA4D55">
                            <w:pPr>
                              <w:rPr>
                                <w:b/>
                              </w:rPr>
                            </w:pPr>
                            <w:r w:rsidRPr="00C41F3E">
                              <w:rPr>
                                <w:b/>
                                <w:bCs/>
                                <w:color w:val="000000" w:themeColor="text1"/>
                                <w:sz w:val="20"/>
                                <w:szCs w:val="20"/>
                              </w:rPr>
                              <w:t>MSO4735</w:t>
                            </w:r>
                            <w:r>
                              <w:rPr>
                                <w:b/>
                              </w:rPr>
                              <w:t xml:space="preserve"> </w:t>
                            </w:r>
                            <w:r w:rsidRPr="00D65D4A">
                              <w:rPr>
                                <w:b/>
                              </w:rPr>
                              <w:t>Management Decision Making (15)</w:t>
                            </w:r>
                          </w:p>
                          <w:p w:rsidR="00AA4D55" w:rsidRPr="00D65D4A" w:rsidRDefault="00AA4D55" w:rsidP="00AA4D55"/>
                        </w:txbxContent>
                      </v:textbox>
                    </v:shape>
                  </w:pict>
                </mc:Fallback>
              </mc:AlternateContent>
            </w:r>
          </w:p>
          <w:p w:rsidR="00AA4D55" w:rsidRPr="00B54574" w:rsidRDefault="00AA4D55" w:rsidP="009D051A">
            <w:pPr>
              <w:rPr>
                <w:b/>
                <w:color w:val="000000" w:themeColor="text1"/>
              </w:rPr>
            </w:pPr>
          </w:p>
          <w:p w:rsidR="00AA4D55" w:rsidRPr="00B54574" w:rsidRDefault="00AA4D55" w:rsidP="009D051A">
            <w:pPr>
              <w:rPr>
                <w:b/>
                <w:color w:val="000000" w:themeColor="text1"/>
              </w:rPr>
            </w:pPr>
            <w:r>
              <w:rPr>
                <w:b/>
                <w:noProof/>
                <w:color w:val="000000" w:themeColor="text1"/>
                <w:lang w:eastAsia="zh-CN"/>
              </w:rPr>
              <mc:AlternateContent>
                <mc:Choice Requires="wps">
                  <w:drawing>
                    <wp:anchor distT="0" distB="0" distL="114300" distR="114300" simplePos="0" relativeHeight="251678720" behindDoc="0" locked="0" layoutInCell="1" allowOverlap="1" wp14:anchorId="36BEE4F0" wp14:editId="54619058">
                      <wp:simplePos x="0" y="0"/>
                      <wp:positionH relativeFrom="column">
                        <wp:posOffset>2445385</wp:posOffset>
                      </wp:positionH>
                      <wp:positionV relativeFrom="paragraph">
                        <wp:posOffset>83820</wp:posOffset>
                      </wp:positionV>
                      <wp:extent cx="2213610" cy="340360"/>
                      <wp:effectExtent l="16510" t="13970" r="17780"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340360"/>
                              </a:xfrm>
                              <a:prstGeom prst="rect">
                                <a:avLst/>
                              </a:prstGeom>
                              <a:solidFill>
                                <a:srgbClr val="FFFFFF"/>
                              </a:solidFill>
                              <a:ln w="19050">
                                <a:solidFill>
                                  <a:srgbClr val="000000"/>
                                </a:solidFill>
                                <a:miter lim="800000"/>
                                <a:headEnd/>
                                <a:tailEnd/>
                              </a:ln>
                            </wps:spPr>
                            <wps:txbx>
                              <w:txbxContent>
                                <w:p w:rsidR="00AA4D55" w:rsidRPr="00A22412" w:rsidRDefault="00AA4D55" w:rsidP="00AA4D55">
                                  <w:pPr>
                                    <w:ind w:left="720"/>
                                    <w:jc w:val="center"/>
                                    <w:rPr>
                                      <w:b/>
                                    </w:rPr>
                                  </w:pPr>
                                  <w:r>
                                    <w:rPr>
                                      <w:b/>
                                    </w:rPr>
                                    <w:t xml:space="preserve">Option </w:t>
                                  </w:r>
                                  <w:r w:rsidRPr="00A22412">
                                    <w:rPr>
                                      <w:b/>
                                    </w:rPr>
                                    <w:t>(15)</w:t>
                                  </w:r>
                                  <w:r>
                                    <w:rPr>
                                      <w:b/>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92.55pt;margin-top:6.6pt;width:174.3pt;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" strokeweight="1.5pt">
                      <v:textbox>
                        <w:txbxContent>
                          <w:p w:rsidR="00AA4D55" w:rsidRPr="00A22412" w:rsidRDefault="00AA4D55" w:rsidP="00AA4D55">
                            <w:pPr>
                              <w:ind w:left="720"/>
                              <w:jc w:val="center"/>
                              <w:rPr>
                                <w:b/>
                              </w:rPr>
                            </w:pPr>
                            <w:r>
                              <w:rPr>
                                <w:b/>
                              </w:rPr>
                              <w:t xml:space="preserve">Option </w:t>
                            </w:r>
                            <w:r w:rsidRPr="00A22412">
                              <w:rPr>
                                <w:b/>
                              </w:rPr>
                              <w:t>(15)</w:t>
                            </w:r>
                            <w:r>
                              <w:rPr>
                                <w:b/>
                              </w:rPr>
                              <w:t>*</w:t>
                            </w:r>
                          </w:p>
                        </w:txbxContent>
                      </v:textbox>
                    </v:shape>
                  </w:pict>
                </mc:Fallback>
              </mc:AlternateContent>
            </w:r>
            <w:r>
              <w:rPr>
                <w:b/>
                <w:noProof/>
                <w:color w:val="000000" w:themeColor="text1"/>
                <w:lang w:eastAsia="zh-CN"/>
              </w:rPr>
              <mc:AlternateContent>
                <mc:Choice Requires="wps">
                  <w:drawing>
                    <wp:anchor distT="0" distB="0" distL="114300" distR="114300" simplePos="0" relativeHeight="251677696" behindDoc="0" locked="0" layoutInCell="1" allowOverlap="1" wp14:anchorId="3DEB72E9" wp14:editId="0CA4208D">
                      <wp:simplePos x="0" y="0"/>
                      <wp:positionH relativeFrom="column">
                        <wp:posOffset>323850</wp:posOffset>
                      </wp:positionH>
                      <wp:positionV relativeFrom="paragraph">
                        <wp:posOffset>83820</wp:posOffset>
                      </wp:positionV>
                      <wp:extent cx="2121535" cy="340360"/>
                      <wp:effectExtent l="9525" t="13970" r="12065"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340360"/>
                              </a:xfrm>
                              <a:prstGeom prst="rect">
                                <a:avLst/>
                              </a:prstGeom>
                              <a:solidFill>
                                <a:srgbClr val="FFFFFF"/>
                              </a:solidFill>
                              <a:ln w="19050">
                                <a:solidFill>
                                  <a:srgbClr val="000000"/>
                                </a:solidFill>
                                <a:miter lim="800000"/>
                                <a:headEnd/>
                                <a:tailEnd/>
                              </a:ln>
                            </wps:spPr>
                            <wps:txbx>
                              <w:txbxContent>
                                <w:p w:rsidR="00AA4D55" w:rsidRPr="00A22412" w:rsidRDefault="00AA4D55" w:rsidP="00AA4D55">
                                  <w:pPr>
                                    <w:jc w:val="center"/>
                                    <w:rPr>
                                      <w:b/>
                                    </w:rPr>
                                  </w:pPr>
                                  <w:r>
                                    <w:rPr>
                                      <w:b/>
                                    </w:rPr>
                                    <w:t xml:space="preserve">Option </w:t>
                                  </w:r>
                                  <w:r w:rsidRPr="00A22412">
                                    <w:rPr>
                                      <w:b/>
                                    </w:rPr>
                                    <w:t>(15)</w:t>
                                  </w:r>
                                  <w:r>
                                    <w:rPr>
                                      <w:b/>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5.5pt;margin-top:6.6pt;width:167.05pt;height: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" strokeweight="1.5pt">
                      <v:textbox>
                        <w:txbxContent>
                          <w:p w:rsidR="00AA4D55" w:rsidRPr="00A22412" w:rsidRDefault="00AA4D55" w:rsidP="00AA4D55">
                            <w:pPr>
                              <w:jc w:val="center"/>
                              <w:rPr>
                                <w:b/>
                              </w:rPr>
                            </w:pPr>
                            <w:r>
                              <w:rPr>
                                <w:b/>
                              </w:rPr>
                              <w:t xml:space="preserve">Option </w:t>
                            </w:r>
                            <w:r w:rsidRPr="00A22412">
                              <w:rPr>
                                <w:b/>
                              </w:rPr>
                              <w:t>(15)</w:t>
                            </w:r>
                            <w:r>
                              <w:rPr>
                                <w:b/>
                              </w:rPr>
                              <w:t>*</w:t>
                            </w:r>
                          </w:p>
                        </w:txbxContent>
                      </v:textbox>
                    </v:shape>
                  </w:pict>
                </mc:Fallback>
              </mc:AlternateContent>
            </w:r>
          </w:p>
          <w:p w:rsidR="00AA4D55" w:rsidRPr="00B54574" w:rsidRDefault="00AA4D55" w:rsidP="009D051A">
            <w:pPr>
              <w:rPr>
                <w:b/>
                <w:color w:val="000000" w:themeColor="text1"/>
              </w:rPr>
            </w:pPr>
          </w:p>
          <w:p w:rsidR="00AA4D55" w:rsidRPr="00B54574" w:rsidRDefault="00AA4D55" w:rsidP="009D051A">
            <w:pPr>
              <w:rPr>
                <w:b/>
                <w:color w:val="000000" w:themeColor="text1"/>
              </w:rPr>
            </w:pPr>
            <w:r>
              <w:rPr>
                <w:b/>
                <w:noProof/>
                <w:color w:val="000000" w:themeColor="text1"/>
                <w:lang w:eastAsia="zh-CN"/>
              </w:rPr>
              <mc:AlternateContent>
                <mc:Choice Requires="wps">
                  <w:drawing>
                    <wp:anchor distT="0" distB="0" distL="114300" distR="114300" simplePos="0" relativeHeight="251679744" behindDoc="0" locked="0" layoutInCell="1" allowOverlap="1" wp14:anchorId="1D797135" wp14:editId="56F8B5A0">
                      <wp:simplePos x="0" y="0"/>
                      <wp:positionH relativeFrom="column">
                        <wp:posOffset>323850</wp:posOffset>
                      </wp:positionH>
                      <wp:positionV relativeFrom="paragraph">
                        <wp:posOffset>55880</wp:posOffset>
                      </wp:positionV>
                      <wp:extent cx="4335145" cy="316230"/>
                      <wp:effectExtent l="9525" t="11430" r="1778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316230"/>
                              </a:xfrm>
                              <a:prstGeom prst="rect">
                                <a:avLst/>
                              </a:prstGeom>
                              <a:solidFill>
                                <a:srgbClr val="FFFFFF"/>
                              </a:solidFill>
                              <a:ln w="19050">
                                <a:solidFill>
                                  <a:srgbClr val="000000"/>
                                </a:solidFill>
                                <a:miter lim="800000"/>
                                <a:headEnd/>
                                <a:tailEnd/>
                              </a:ln>
                            </wps:spPr>
                            <wps:txbx>
                              <w:txbxContent>
                                <w:p w:rsidR="00AA4D55" w:rsidRPr="00A22412" w:rsidRDefault="00AA4D55" w:rsidP="00AA4D55">
                                  <w:pPr>
                                    <w:jc w:val="center"/>
                                    <w:rPr>
                                      <w:b/>
                                    </w:rPr>
                                  </w:pPr>
                                  <w:r>
                                    <w:rPr>
                                      <w:b/>
                                    </w:rPr>
                                    <w:t xml:space="preserve">MGT4950 MSc Management Project </w:t>
                                  </w:r>
                                  <w:r w:rsidRPr="00A22412">
                                    <w:rPr>
                                      <w:b/>
                                    </w:rPr>
                                    <w:t>(60)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5.5pt;margin-top:4.4pt;width:341.35pt;height:2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" strokeweight="1.5pt">
                      <v:textbox>
                        <w:txbxContent>
                          <w:p w:rsidR="00AA4D55" w:rsidRPr="00A22412" w:rsidRDefault="00AA4D55" w:rsidP="00AA4D55">
                            <w:pPr>
                              <w:jc w:val="center"/>
                              <w:rPr>
                                <w:b/>
                              </w:rPr>
                            </w:pPr>
                            <w:r>
                              <w:rPr>
                                <w:b/>
                              </w:rPr>
                              <w:t xml:space="preserve">MGT4950 MSc Management Project </w:t>
                            </w:r>
                            <w:r w:rsidRPr="00A22412">
                              <w:rPr>
                                <w:b/>
                              </w:rPr>
                              <w:t>(60)</w:t>
                            </w:r>
                          </w:p>
                        </w:txbxContent>
                      </v:textbox>
                    </v:shape>
                  </w:pict>
                </mc:Fallback>
              </mc:AlternateContent>
            </w:r>
          </w:p>
          <w:p w:rsidR="00AA4D55" w:rsidRPr="00B54574" w:rsidRDefault="00AA4D55" w:rsidP="009D051A">
            <w:pPr>
              <w:rPr>
                <w:b/>
                <w:color w:val="000000" w:themeColor="text1"/>
              </w:rPr>
            </w:pPr>
          </w:p>
          <w:p w:rsidR="00AA4D55" w:rsidRPr="00B54574" w:rsidRDefault="00AA4D55" w:rsidP="009D051A">
            <w:pPr>
              <w:rPr>
                <w:b/>
                <w:color w:val="000000" w:themeColor="text1"/>
              </w:rPr>
            </w:pPr>
          </w:p>
          <w:p w:rsidR="00AA4D55" w:rsidRPr="00B54574" w:rsidRDefault="00AA4D55" w:rsidP="009D051A">
            <w:pPr>
              <w:rPr>
                <w:b/>
                <w:color w:val="000000" w:themeColor="text1"/>
              </w:rPr>
            </w:pPr>
            <w:r>
              <w:rPr>
                <w:b/>
                <w:noProof/>
                <w:color w:val="000000" w:themeColor="text1"/>
                <w:lang w:eastAsia="zh-CN"/>
              </w:rPr>
              <mc:AlternateContent>
                <mc:Choice Requires="wps">
                  <w:drawing>
                    <wp:anchor distT="0" distB="0" distL="114300" distR="114300" simplePos="0" relativeHeight="251681792" behindDoc="0" locked="0" layoutInCell="1" allowOverlap="1" wp14:anchorId="4ADE96BF" wp14:editId="584A0C04">
                      <wp:simplePos x="0" y="0"/>
                      <wp:positionH relativeFrom="column">
                        <wp:posOffset>323850</wp:posOffset>
                      </wp:positionH>
                      <wp:positionV relativeFrom="paragraph">
                        <wp:posOffset>156210</wp:posOffset>
                      </wp:positionV>
                      <wp:extent cx="4335145" cy="303530"/>
                      <wp:effectExtent l="9525" t="16510" r="1778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303530"/>
                              </a:xfrm>
                              <a:prstGeom prst="rect">
                                <a:avLst/>
                              </a:prstGeom>
                              <a:solidFill>
                                <a:srgbClr val="FFFFFF"/>
                              </a:solidFill>
                              <a:ln w="19050">
                                <a:solidFill>
                                  <a:srgbClr val="000000"/>
                                </a:solidFill>
                                <a:miter lim="800000"/>
                                <a:headEnd/>
                                <a:tailEnd/>
                              </a:ln>
                            </wps:spPr>
                            <wps:txbx>
                              <w:txbxContent>
                                <w:p w:rsidR="00AA4D55" w:rsidRPr="00D65D4A" w:rsidRDefault="00AA4D55" w:rsidP="00AA4D55">
                                  <w:pPr>
                                    <w:jc w:val="center"/>
                                    <w:rPr>
                                      <w:b/>
                                    </w:rPr>
                                  </w:pPr>
                                  <w:r w:rsidRPr="00D65D4A">
                                    <w:rPr>
                                      <w:b/>
                                    </w:rPr>
                                    <w:t>MGT4200 Contemporary Management (30)</w:t>
                                  </w:r>
                                </w:p>
                                <w:p w:rsidR="00AA4D55" w:rsidRPr="00352771" w:rsidRDefault="00AA4D55" w:rsidP="00AA4D5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5.5pt;margin-top:12.3pt;width:341.35pt;height:2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" strokeweight="1.5pt">
                      <v:textbox>
                        <w:txbxContent>
                          <w:p w:rsidR="00AA4D55" w:rsidRPr="00D65D4A" w:rsidRDefault="00AA4D55" w:rsidP="00AA4D55">
                            <w:pPr>
                              <w:jc w:val="center"/>
                              <w:rPr>
                                <w:b/>
                              </w:rPr>
                            </w:pPr>
                            <w:r w:rsidRPr="00D65D4A">
                              <w:rPr>
                                <w:b/>
                              </w:rPr>
                              <w:t>MGT4200 Contemporary Management (30)</w:t>
                            </w:r>
                          </w:p>
                          <w:p w:rsidR="00AA4D55" w:rsidRPr="00352771" w:rsidRDefault="00AA4D55" w:rsidP="00AA4D55">
                            <w:pPr>
                              <w:jc w:val="center"/>
                            </w:pPr>
                          </w:p>
                        </w:txbxContent>
                      </v:textbox>
                    </v:shape>
                  </w:pict>
                </mc:Fallback>
              </mc:AlternateContent>
            </w:r>
            <w:r w:rsidRPr="00B54574">
              <w:rPr>
                <w:b/>
                <w:color w:val="000000" w:themeColor="text1"/>
              </w:rPr>
              <w:t>Postgraduate Diploma in Management</w:t>
            </w:r>
          </w:p>
          <w:p w:rsidR="00AA4D55" w:rsidRPr="00B54574" w:rsidRDefault="00AA4D55" w:rsidP="009D051A">
            <w:pPr>
              <w:rPr>
                <w:color w:val="000000" w:themeColor="text1"/>
              </w:rPr>
            </w:pPr>
          </w:p>
          <w:p w:rsidR="00AA4D55" w:rsidRPr="00B54574" w:rsidRDefault="00AA4D55" w:rsidP="009D051A">
            <w:pPr>
              <w:rPr>
                <w:color w:val="000000" w:themeColor="text1"/>
              </w:rPr>
            </w:pPr>
            <w:r>
              <w:rPr>
                <w:b/>
                <w:noProof/>
                <w:color w:val="000000" w:themeColor="text1"/>
                <w:lang w:eastAsia="zh-CN"/>
              </w:rPr>
              <mc:AlternateContent>
                <mc:Choice Requires="wps">
                  <w:drawing>
                    <wp:anchor distT="0" distB="0" distL="114300" distR="114300" simplePos="0" relativeHeight="251680768" behindDoc="0" locked="0" layoutInCell="1" allowOverlap="1" wp14:anchorId="1C3EB93A" wp14:editId="2D54AD67">
                      <wp:simplePos x="0" y="0"/>
                      <wp:positionH relativeFrom="column">
                        <wp:posOffset>323850</wp:posOffset>
                      </wp:positionH>
                      <wp:positionV relativeFrom="paragraph">
                        <wp:posOffset>91440</wp:posOffset>
                      </wp:positionV>
                      <wp:extent cx="4335145" cy="321310"/>
                      <wp:effectExtent l="9525" t="15240" r="17780"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321310"/>
                              </a:xfrm>
                              <a:prstGeom prst="rect">
                                <a:avLst/>
                              </a:prstGeom>
                              <a:solidFill>
                                <a:srgbClr val="FFFFFF"/>
                              </a:solidFill>
                              <a:ln w="19050">
                                <a:solidFill>
                                  <a:srgbClr val="000000"/>
                                </a:solidFill>
                                <a:miter lim="800000"/>
                                <a:headEnd/>
                                <a:tailEnd/>
                              </a:ln>
                            </wps:spPr>
                            <wps:txbx>
                              <w:txbxContent>
                                <w:p w:rsidR="00AA4D55" w:rsidRPr="00D65D4A" w:rsidRDefault="00AA4D55" w:rsidP="00AA4D55">
                                  <w:pPr>
                                    <w:jc w:val="center"/>
                                    <w:rPr>
                                      <w:b/>
                                    </w:rPr>
                                  </w:pPr>
                                  <w:r>
                                    <w:rPr>
                                      <w:b/>
                                    </w:rPr>
                                    <w:t xml:space="preserve">MGT4250 </w:t>
                                  </w:r>
                                  <w:r w:rsidRPr="00D65D4A">
                                    <w:rPr>
                                      <w:b/>
                                    </w:rPr>
                                    <w:t>Financial and Strategic Management (30)</w:t>
                                  </w:r>
                                </w:p>
                                <w:p w:rsidR="00AA4D55" w:rsidRPr="00D65D4A" w:rsidRDefault="00AA4D55" w:rsidP="00AA4D5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5.5pt;margin-top:7.2pt;width:341.35pt;height:2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" strokeweight="1.5pt">
                      <v:textbox>
                        <w:txbxContent>
                          <w:p w:rsidR="00AA4D55" w:rsidRPr="00D65D4A" w:rsidRDefault="00AA4D55" w:rsidP="00AA4D55">
                            <w:pPr>
                              <w:jc w:val="center"/>
                              <w:rPr>
                                <w:b/>
                              </w:rPr>
                            </w:pPr>
                            <w:r>
                              <w:rPr>
                                <w:b/>
                              </w:rPr>
                              <w:t xml:space="preserve">MGT4250 </w:t>
                            </w:r>
                            <w:r w:rsidRPr="00D65D4A">
                              <w:rPr>
                                <w:b/>
                              </w:rPr>
                              <w:t>Financial and Strategic Management (30)</w:t>
                            </w:r>
                          </w:p>
                          <w:p w:rsidR="00AA4D55" w:rsidRPr="00D65D4A" w:rsidRDefault="00AA4D55" w:rsidP="00AA4D55"/>
                        </w:txbxContent>
                      </v:textbox>
                    </v:shape>
                  </w:pict>
                </mc:Fallback>
              </mc:AlternateContent>
            </w:r>
          </w:p>
          <w:p w:rsidR="00AA4D55" w:rsidRPr="00B54574" w:rsidRDefault="00AA4D55" w:rsidP="009D051A">
            <w:pPr>
              <w:rPr>
                <w:color w:val="000000" w:themeColor="text1"/>
              </w:rPr>
            </w:pPr>
          </w:p>
          <w:p w:rsidR="00AA4D55" w:rsidRPr="00B54574" w:rsidRDefault="00AA4D55" w:rsidP="009D051A">
            <w:pPr>
              <w:rPr>
                <w:b/>
                <w:color w:val="000000" w:themeColor="text1"/>
              </w:rPr>
            </w:pPr>
            <w:r>
              <w:rPr>
                <w:noProof/>
                <w:color w:val="000000" w:themeColor="text1"/>
                <w:lang w:eastAsia="zh-CN"/>
              </w:rPr>
              <mc:AlternateContent>
                <mc:Choice Requires="wps">
                  <w:drawing>
                    <wp:anchor distT="0" distB="0" distL="114300" distR="114300" simplePos="0" relativeHeight="251687936" behindDoc="0" locked="0" layoutInCell="1" allowOverlap="1" wp14:anchorId="18231806" wp14:editId="155D4BE4">
                      <wp:simplePos x="0" y="0"/>
                      <wp:positionH relativeFrom="column">
                        <wp:posOffset>323850</wp:posOffset>
                      </wp:positionH>
                      <wp:positionV relativeFrom="paragraph">
                        <wp:posOffset>44450</wp:posOffset>
                      </wp:positionV>
                      <wp:extent cx="2121535" cy="396240"/>
                      <wp:effectExtent l="9525" t="12700" r="1206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396240"/>
                              </a:xfrm>
                              <a:prstGeom prst="rect">
                                <a:avLst/>
                              </a:prstGeom>
                              <a:solidFill>
                                <a:srgbClr val="FFFFFF"/>
                              </a:solidFill>
                              <a:ln w="19050">
                                <a:solidFill>
                                  <a:srgbClr val="000000"/>
                                </a:solidFill>
                                <a:miter lim="800000"/>
                                <a:headEnd/>
                                <a:tailEnd/>
                              </a:ln>
                            </wps:spPr>
                            <wps:txbx>
                              <w:txbxContent>
                                <w:p w:rsidR="00AA4D55" w:rsidRPr="00D65D4A" w:rsidRDefault="00AA4D55" w:rsidP="00AA4D55">
                                  <w:pPr>
                                    <w:jc w:val="center"/>
                                    <w:rPr>
                                      <w:b/>
                                    </w:rPr>
                                  </w:pPr>
                                  <w:r>
                                    <w:rPr>
                                      <w:b/>
                                    </w:rPr>
                                    <w:t xml:space="preserve">MGT4540 </w:t>
                                  </w:r>
                                  <w:r w:rsidRPr="00D65D4A">
                                    <w:rPr>
                                      <w:b/>
                                    </w:rPr>
                                    <w:t>Operations Management (15)</w:t>
                                  </w:r>
                                </w:p>
                                <w:p w:rsidR="00AA4D55" w:rsidRPr="00D65D4A" w:rsidRDefault="00AA4D55" w:rsidP="00AA4D55"/>
                              </w:txbxContent>
                            </wps:txbx>
                            <wps:bodyPr rot="0" vert="horz" wrap="square" lIns="91440" tIns="108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5.5pt;margin-top:3.5pt;width:167.05pt;height:3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" strokeweight="1.5pt">
                      <v:textbox inset=",.3mm">
                        <w:txbxContent>
                          <w:p w:rsidR="00AA4D55" w:rsidRPr="00D65D4A" w:rsidRDefault="00AA4D55" w:rsidP="00AA4D55">
                            <w:pPr>
                              <w:jc w:val="center"/>
                              <w:rPr>
                                <w:b/>
                              </w:rPr>
                            </w:pPr>
                            <w:r>
                              <w:rPr>
                                <w:b/>
                              </w:rPr>
                              <w:t xml:space="preserve">MGT4540 </w:t>
                            </w:r>
                            <w:r w:rsidRPr="00D65D4A">
                              <w:rPr>
                                <w:b/>
                              </w:rPr>
                              <w:t>Operations Management (15)</w:t>
                            </w:r>
                          </w:p>
                          <w:p w:rsidR="00AA4D55" w:rsidRPr="00D65D4A" w:rsidRDefault="00AA4D55" w:rsidP="00AA4D55"/>
                        </w:txbxContent>
                      </v:textbox>
                    </v:shape>
                  </w:pict>
                </mc:Fallback>
              </mc:AlternateContent>
            </w:r>
            <w:r>
              <w:rPr>
                <w:noProof/>
                <w:color w:val="000000" w:themeColor="text1"/>
                <w:lang w:eastAsia="zh-CN"/>
              </w:rPr>
              <mc:AlternateContent>
                <mc:Choice Requires="wps">
                  <w:drawing>
                    <wp:anchor distT="0" distB="0" distL="114300" distR="114300" simplePos="0" relativeHeight="251688960" behindDoc="0" locked="0" layoutInCell="1" allowOverlap="1" wp14:anchorId="373515A9" wp14:editId="0A8CD834">
                      <wp:simplePos x="0" y="0"/>
                      <wp:positionH relativeFrom="column">
                        <wp:posOffset>2445385</wp:posOffset>
                      </wp:positionH>
                      <wp:positionV relativeFrom="paragraph">
                        <wp:posOffset>44450</wp:posOffset>
                      </wp:positionV>
                      <wp:extent cx="2213610" cy="396240"/>
                      <wp:effectExtent l="16510" t="12700" r="17780"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396240"/>
                              </a:xfrm>
                              <a:prstGeom prst="rect">
                                <a:avLst/>
                              </a:prstGeom>
                              <a:solidFill>
                                <a:srgbClr val="FFFFFF"/>
                              </a:solidFill>
                              <a:ln w="19050">
                                <a:solidFill>
                                  <a:srgbClr val="000000"/>
                                </a:solidFill>
                                <a:miter lim="800000"/>
                                <a:headEnd/>
                                <a:tailEnd/>
                              </a:ln>
                            </wps:spPr>
                            <wps:txbx>
                              <w:txbxContent>
                                <w:p w:rsidR="00AA4D55" w:rsidRPr="00D65D4A" w:rsidRDefault="00AA4D55" w:rsidP="00AA4D55">
                                  <w:pPr>
                                    <w:jc w:val="center"/>
                                    <w:rPr>
                                      <w:b/>
                                    </w:rPr>
                                  </w:pPr>
                                  <w:r>
                                    <w:rPr>
                                      <w:b/>
                                    </w:rPr>
                                    <w:t xml:space="preserve">STX4200 </w:t>
                                  </w:r>
                                  <w:r w:rsidRPr="00D65D4A">
                                    <w:rPr>
                                      <w:b/>
                                    </w:rPr>
                                    <w:t>Management Decision Making (15)</w:t>
                                  </w:r>
                                </w:p>
                                <w:p w:rsidR="00AA4D55" w:rsidRPr="00D65D4A" w:rsidRDefault="00AA4D55" w:rsidP="00AA4D55"/>
                              </w:txbxContent>
                            </wps:txbx>
                            <wps:bodyPr rot="0" vert="horz" wrap="square" lIns="91440" tIns="108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192.55pt;margin-top:3.5pt;width:174.3pt;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" strokeweight="1.5pt">
                      <v:textbox inset=",.3mm">
                        <w:txbxContent>
                          <w:p w:rsidR="00AA4D55" w:rsidRPr="00D65D4A" w:rsidRDefault="00AA4D55" w:rsidP="00AA4D55">
                            <w:pPr>
                              <w:jc w:val="center"/>
                              <w:rPr>
                                <w:b/>
                              </w:rPr>
                            </w:pPr>
                            <w:r>
                              <w:rPr>
                                <w:b/>
                              </w:rPr>
                              <w:t xml:space="preserve">STX4200 </w:t>
                            </w:r>
                            <w:r w:rsidRPr="00D65D4A">
                              <w:rPr>
                                <w:b/>
                              </w:rPr>
                              <w:t>Management Decision Making (15)</w:t>
                            </w:r>
                          </w:p>
                          <w:p w:rsidR="00AA4D55" w:rsidRPr="00D65D4A" w:rsidRDefault="00AA4D55" w:rsidP="00AA4D55"/>
                        </w:txbxContent>
                      </v:textbox>
                    </v:shape>
                  </w:pict>
                </mc:Fallback>
              </mc:AlternateContent>
            </w:r>
          </w:p>
          <w:p w:rsidR="00AA4D55" w:rsidRPr="00B54574" w:rsidRDefault="00AA4D55" w:rsidP="009D051A">
            <w:pPr>
              <w:rPr>
                <w:b/>
                <w:color w:val="000000" w:themeColor="text1"/>
              </w:rPr>
            </w:pPr>
          </w:p>
          <w:p w:rsidR="00AA4D55" w:rsidRPr="00B54574" w:rsidRDefault="00AA4D55" w:rsidP="009D051A">
            <w:pPr>
              <w:rPr>
                <w:b/>
                <w:color w:val="000000" w:themeColor="text1"/>
              </w:rPr>
            </w:pPr>
            <w:r>
              <w:rPr>
                <w:b/>
                <w:noProof/>
                <w:color w:val="000000" w:themeColor="text1"/>
                <w:lang w:eastAsia="zh-CN"/>
              </w:rPr>
              <mc:AlternateContent>
                <mc:Choice Requires="wps">
                  <w:drawing>
                    <wp:anchor distT="0" distB="0" distL="114300" distR="114300" simplePos="0" relativeHeight="251683840" behindDoc="0" locked="0" layoutInCell="1" allowOverlap="1" wp14:anchorId="64467319" wp14:editId="7DBA7B45">
                      <wp:simplePos x="0" y="0"/>
                      <wp:positionH relativeFrom="column">
                        <wp:posOffset>2445385</wp:posOffset>
                      </wp:positionH>
                      <wp:positionV relativeFrom="paragraph">
                        <wp:posOffset>72390</wp:posOffset>
                      </wp:positionV>
                      <wp:extent cx="2213610" cy="340360"/>
                      <wp:effectExtent l="16510" t="18415" r="1778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340360"/>
                              </a:xfrm>
                              <a:prstGeom prst="rect">
                                <a:avLst/>
                              </a:prstGeom>
                              <a:solidFill>
                                <a:srgbClr val="FFFFFF"/>
                              </a:solidFill>
                              <a:ln w="19050">
                                <a:solidFill>
                                  <a:srgbClr val="000000"/>
                                </a:solidFill>
                                <a:miter lim="800000"/>
                                <a:headEnd/>
                                <a:tailEnd/>
                              </a:ln>
                            </wps:spPr>
                            <wps:txbx>
                              <w:txbxContent>
                                <w:p w:rsidR="00AA4D55" w:rsidRPr="00A22412" w:rsidRDefault="00AA4D55" w:rsidP="00AA4D55">
                                  <w:pPr>
                                    <w:jc w:val="center"/>
                                    <w:rPr>
                                      <w:b/>
                                    </w:rPr>
                                  </w:pPr>
                                  <w:r>
                                    <w:rPr>
                                      <w:b/>
                                    </w:rPr>
                                    <w:t xml:space="preserve">Option </w:t>
                                  </w:r>
                                  <w:r w:rsidRPr="00A22412">
                                    <w:rPr>
                                      <w:b/>
                                    </w:rPr>
                                    <w:t>(15)</w:t>
                                  </w:r>
                                  <w:r>
                                    <w:rPr>
                                      <w:b/>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92.55pt;margin-top:5.7pt;width:174.3pt;height:2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" strokeweight="1.5pt">
                      <v:textbox>
                        <w:txbxContent>
                          <w:p w:rsidR="00AA4D55" w:rsidRPr="00A22412" w:rsidRDefault="00AA4D55" w:rsidP="00AA4D55">
                            <w:pPr>
                              <w:jc w:val="center"/>
                              <w:rPr>
                                <w:b/>
                              </w:rPr>
                            </w:pPr>
                            <w:r>
                              <w:rPr>
                                <w:b/>
                              </w:rPr>
                              <w:t xml:space="preserve">Option </w:t>
                            </w:r>
                            <w:r w:rsidRPr="00A22412">
                              <w:rPr>
                                <w:b/>
                              </w:rPr>
                              <w:t>(15)</w:t>
                            </w:r>
                            <w:r>
                              <w:rPr>
                                <w:b/>
                              </w:rPr>
                              <w:t>*</w:t>
                            </w:r>
                          </w:p>
                        </w:txbxContent>
                      </v:textbox>
                    </v:shape>
                  </w:pict>
                </mc:Fallback>
              </mc:AlternateContent>
            </w:r>
            <w:r>
              <w:rPr>
                <w:b/>
                <w:noProof/>
                <w:color w:val="000000" w:themeColor="text1"/>
                <w:lang w:eastAsia="zh-CN"/>
              </w:rPr>
              <mc:AlternateContent>
                <mc:Choice Requires="wps">
                  <w:drawing>
                    <wp:anchor distT="0" distB="0" distL="114300" distR="114300" simplePos="0" relativeHeight="251682816" behindDoc="0" locked="0" layoutInCell="1" allowOverlap="1" wp14:anchorId="7617FA34" wp14:editId="10E68B90">
                      <wp:simplePos x="0" y="0"/>
                      <wp:positionH relativeFrom="column">
                        <wp:posOffset>323850</wp:posOffset>
                      </wp:positionH>
                      <wp:positionV relativeFrom="paragraph">
                        <wp:posOffset>72390</wp:posOffset>
                      </wp:positionV>
                      <wp:extent cx="2121535" cy="340360"/>
                      <wp:effectExtent l="9525" t="18415" r="1206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340360"/>
                              </a:xfrm>
                              <a:prstGeom prst="rect">
                                <a:avLst/>
                              </a:prstGeom>
                              <a:solidFill>
                                <a:srgbClr val="FFFFFF"/>
                              </a:solidFill>
                              <a:ln w="19050">
                                <a:solidFill>
                                  <a:srgbClr val="000000"/>
                                </a:solidFill>
                                <a:miter lim="800000"/>
                                <a:headEnd/>
                                <a:tailEnd/>
                              </a:ln>
                            </wps:spPr>
                            <wps:txbx>
                              <w:txbxContent>
                                <w:p w:rsidR="00AA4D55" w:rsidRPr="00A22412" w:rsidRDefault="00AA4D55" w:rsidP="00AA4D55">
                                  <w:pPr>
                                    <w:jc w:val="center"/>
                                    <w:rPr>
                                      <w:b/>
                                    </w:rPr>
                                  </w:pPr>
                                  <w:r>
                                    <w:rPr>
                                      <w:b/>
                                    </w:rPr>
                                    <w:t xml:space="preserve">Option </w:t>
                                  </w:r>
                                  <w:r w:rsidRPr="00A22412">
                                    <w:rPr>
                                      <w:b/>
                                    </w:rPr>
                                    <w:t>(15)</w:t>
                                  </w:r>
                                  <w:r>
                                    <w:rPr>
                                      <w:b/>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25.5pt;margin-top:5.7pt;width:167.05pt;height:2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" strokeweight="1.5pt">
                      <v:textbox>
                        <w:txbxContent>
                          <w:p w:rsidR="00AA4D55" w:rsidRPr="00A22412" w:rsidRDefault="00AA4D55" w:rsidP="00AA4D55">
                            <w:pPr>
                              <w:jc w:val="center"/>
                              <w:rPr>
                                <w:b/>
                              </w:rPr>
                            </w:pPr>
                            <w:r>
                              <w:rPr>
                                <w:b/>
                              </w:rPr>
                              <w:t xml:space="preserve">Option </w:t>
                            </w:r>
                            <w:r w:rsidRPr="00A22412">
                              <w:rPr>
                                <w:b/>
                              </w:rPr>
                              <w:t>(15)</w:t>
                            </w:r>
                            <w:r>
                              <w:rPr>
                                <w:b/>
                              </w:rPr>
                              <w:t>*</w:t>
                            </w:r>
                          </w:p>
                        </w:txbxContent>
                      </v:textbox>
                    </v:shape>
                  </w:pict>
                </mc:Fallback>
              </mc:AlternateContent>
            </w:r>
          </w:p>
          <w:p w:rsidR="00AA4D55" w:rsidRPr="00B54574" w:rsidRDefault="00AA4D55" w:rsidP="009D051A">
            <w:pPr>
              <w:rPr>
                <w:b/>
                <w:color w:val="000000" w:themeColor="text1"/>
              </w:rPr>
            </w:pPr>
          </w:p>
          <w:p w:rsidR="00AA4D55" w:rsidRPr="00B54574" w:rsidRDefault="00AA4D55" w:rsidP="009D051A">
            <w:pPr>
              <w:rPr>
                <w:b/>
                <w:color w:val="000000" w:themeColor="text1"/>
              </w:rPr>
            </w:pPr>
          </w:p>
          <w:p w:rsidR="00AA4D55" w:rsidRPr="00B54574" w:rsidRDefault="00AA4D55" w:rsidP="009D051A">
            <w:pPr>
              <w:rPr>
                <w:b/>
                <w:color w:val="000000" w:themeColor="text1"/>
              </w:rPr>
            </w:pPr>
            <w:r w:rsidRPr="00B54574">
              <w:rPr>
                <w:b/>
                <w:color w:val="000000" w:themeColor="text1"/>
              </w:rPr>
              <w:t>Postgraduate Certificate in Management</w:t>
            </w:r>
          </w:p>
          <w:p w:rsidR="00AA4D55" w:rsidRPr="00B54574" w:rsidRDefault="00AA4D55" w:rsidP="009D051A">
            <w:pPr>
              <w:rPr>
                <w:b/>
                <w:color w:val="000000" w:themeColor="text1"/>
              </w:rPr>
            </w:pPr>
            <w:r>
              <w:rPr>
                <w:b/>
                <w:noProof/>
                <w:color w:val="000000" w:themeColor="text1"/>
                <w:lang w:eastAsia="zh-CN"/>
              </w:rPr>
              <mc:AlternateContent>
                <mc:Choice Requires="wps">
                  <w:drawing>
                    <wp:anchor distT="0" distB="0" distL="114300" distR="114300" simplePos="0" relativeHeight="251685888" behindDoc="0" locked="0" layoutInCell="1" allowOverlap="1" wp14:anchorId="2F1D70C0" wp14:editId="177B47F3">
                      <wp:simplePos x="0" y="0"/>
                      <wp:positionH relativeFrom="column">
                        <wp:posOffset>323850</wp:posOffset>
                      </wp:positionH>
                      <wp:positionV relativeFrom="paragraph">
                        <wp:posOffset>12065</wp:posOffset>
                      </wp:positionV>
                      <wp:extent cx="4335145" cy="323850"/>
                      <wp:effectExtent l="9525" t="18415" r="1778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323850"/>
                              </a:xfrm>
                              <a:prstGeom prst="rect">
                                <a:avLst/>
                              </a:prstGeom>
                              <a:solidFill>
                                <a:srgbClr val="FFFFFF"/>
                              </a:solidFill>
                              <a:ln w="19050">
                                <a:solidFill>
                                  <a:srgbClr val="000000"/>
                                </a:solidFill>
                                <a:miter lim="800000"/>
                                <a:headEnd/>
                                <a:tailEnd/>
                              </a:ln>
                            </wps:spPr>
                            <wps:txbx>
                              <w:txbxContent>
                                <w:p w:rsidR="00AA4D55" w:rsidRPr="00D65D4A" w:rsidRDefault="00AA4D55" w:rsidP="00AA4D55">
                                  <w:pPr>
                                    <w:jc w:val="center"/>
                                    <w:rPr>
                                      <w:b/>
                                    </w:rPr>
                                  </w:pPr>
                                  <w:r w:rsidRPr="00D65D4A">
                                    <w:rPr>
                                      <w:b/>
                                    </w:rPr>
                                    <w:t>MGT4200 Contemporary Management (30)</w:t>
                                  </w:r>
                                </w:p>
                                <w:p w:rsidR="00AA4D55" w:rsidRPr="00352771" w:rsidRDefault="00AA4D55" w:rsidP="00AA4D5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25.5pt;margin-top:.95pt;width:341.3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" strokeweight="1.5pt">
                      <v:textbox>
                        <w:txbxContent>
                          <w:p w:rsidR="00AA4D55" w:rsidRPr="00D65D4A" w:rsidRDefault="00AA4D55" w:rsidP="00AA4D55">
                            <w:pPr>
                              <w:jc w:val="center"/>
                              <w:rPr>
                                <w:b/>
                              </w:rPr>
                            </w:pPr>
                            <w:r w:rsidRPr="00D65D4A">
                              <w:rPr>
                                <w:b/>
                              </w:rPr>
                              <w:t>MGT4200 Contemporary Management (30)</w:t>
                            </w:r>
                          </w:p>
                          <w:p w:rsidR="00AA4D55" w:rsidRPr="00352771" w:rsidRDefault="00AA4D55" w:rsidP="00AA4D55">
                            <w:pPr>
                              <w:jc w:val="center"/>
                            </w:pPr>
                          </w:p>
                        </w:txbxContent>
                      </v:textbox>
                    </v:shape>
                  </w:pict>
                </mc:Fallback>
              </mc:AlternateContent>
            </w:r>
          </w:p>
          <w:p w:rsidR="00AA4D55" w:rsidRPr="00B54574" w:rsidRDefault="00AA4D55" w:rsidP="009D051A">
            <w:pPr>
              <w:rPr>
                <w:b/>
                <w:color w:val="000000" w:themeColor="text1"/>
              </w:rPr>
            </w:pPr>
            <w:r>
              <w:rPr>
                <w:b/>
                <w:noProof/>
                <w:color w:val="000000" w:themeColor="text1"/>
                <w:lang w:eastAsia="zh-CN"/>
              </w:rPr>
              <mc:AlternateContent>
                <mc:Choice Requires="wps">
                  <w:drawing>
                    <wp:anchor distT="0" distB="0" distL="114300" distR="114300" simplePos="0" relativeHeight="251684864" behindDoc="0" locked="0" layoutInCell="1" allowOverlap="1" wp14:anchorId="2E21493C" wp14:editId="4E033E70">
                      <wp:simplePos x="0" y="0"/>
                      <wp:positionH relativeFrom="column">
                        <wp:posOffset>323850</wp:posOffset>
                      </wp:positionH>
                      <wp:positionV relativeFrom="paragraph">
                        <wp:posOffset>151765</wp:posOffset>
                      </wp:positionV>
                      <wp:extent cx="4335145" cy="334010"/>
                      <wp:effectExtent l="9525" t="18415" r="1778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334010"/>
                              </a:xfrm>
                              <a:prstGeom prst="rect">
                                <a:avLst/>
                              </a:prstGeom>
                              <a:solidFill>
                                <a:srgbClr val="FFFFFF"/>
                              </a:solidFill>
                              <a:ln w="19050">
                                <a:solidFill>
                                  <a:srgbClr val="000000"/>
                                </a:solidFill>
                                <a:miter lim="800000"/>
                                <a:headEnd/>
                                <a:tailEnd/>
                              </a:ln>
                            </wps:spPr>
                            <wps:txbx>
                              <w:txbxContent>
                                <w:p w:rsidR="00AA4D55" w:rsidRPr="00D65D4A" w:rsidRDefault="00AA4D55" w:rsidP="00AA4D55">
                                  <w:pPr>
                                    <w:jc w:val="center"/>
                                    <w:rPr>
                                      <w:b/>
                                    </w:rPr>
                                  </w:pPr>
                                  <w:r>
                                    <w:rPr>
                                      <w:b/>
                                    </w:rPr>
                                    <w:t xml:space="preserve">MGT4250 </w:t>
                                  </w:r>
                                  <w:r w:rsidRPr="00D65D4A">
                                    <w:rPr>
                                      <w:b/>
                                    </w:rPr>
                                    <w:t>Financial and Strategic Management (30)</w:t>
                                  </w:r>
                                </w:p>
                                <w:p w:rsidR="00AA4D55" w:rsidRPr="00D65D4A" w:rsidRDefault="00AA4D55" w:rsidP="00AA4D5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25.5pt;margin-top:11.95pt;width:341.35pt;height:2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" strokeweight="1.5pt">
                      <v:textbox>
                        <w:txbxContent>
                          <w:p w:rsidR="00AA4D55" w:rsidRPr="00D65D4A" w:rsidRDefault="00AA4D55" w:rsidP="00AA4D55">
                            <w:pPr>
                              <w:jc w:val="center"/>
                              <w:rPr>
                                <w:b/>
                              </w:rPr>
                            </w:pPr>
                            <w:r>
                              <w:rPr>
                                <w:b/>
                              </w:rPr>
                              <w:t xml:space="preserve">MGT4250 </w:t>
                            </w:r>
                            <w:r w:rsidRPr="00D65D4A">
                              <w:rPr>
                                <w:b/>
                              </w:rPr>
                              <w:t>Financial and Strategic Management (30)</w:t>
                            </w:r>
                          </w:p>
                          <w:p w:rsidR="00AA4D55" w:rsidRPr="00D65D4A" w:rsidRDefault="00AA4D55" w:rsidP="00AA4D55"/>
                        </w:txbxContent>
                      </v:textbox>
                    </v:shape>
                  </w:pict>
                </mc:Fallback>
              </mc:AlternateContent>
            </w:r>
          </w:p>
          <w:p w:rsidR="00AA4D55" w:rsidRPr="00B54574" w:rsidRDefault="00AA4D55" w:rsidP="009D051A">
            <w:pPr>
              <w:rPr>
                <w:b/>
                <w:color w:val="000000" w:themeColor="text1"/>
              </w:rPr>
            </w:pPr>
          </w:p>
          <w:p w:rsidR="00AA4D55" w:rsidRPr="00B54574" w:rsidRDefault="00AA4D55" w:rsidP="009D051A">
            <w:pPr>
              <w:rPr>
                <w:b/>
                <w:color w:val="000000" w:themeColor="text1"/>
              </w:rPr>
            </w:pPr>
          </w:p>
          <w:p w:rsidR="00AA4D55" w:rsidRPr="00B54574" w:rsidRDefault="00AA4D55" w:rsidP="009D051A">
            <w:pPr>
              <w:rPr>
                <w:color w:val="000000" w:themeColor="text1"/>
              </w:rPr>
            </w:pPr>
          </w:p>
          <w:p w:rsidR="00AA4D55" w:rsidRPr="00B54574" w:rsidRDefault="00AA4D55" w:rsidP="009D051A">
            <w:pPr>
              <w:rPr>
                <w:color w:val="000000" w:themeColor="text1"/>
              </w:rPr>
            </w:pPr>
            <w:r>
              <w:rPr>
                <w:b/>
                <w:noProof/>
                <w:color w:val="000000" w:themeColor="text1"/>
                <w:lang w:eastAsia="zh-CN"/>
              </w:rPr>
              <mc:AlternateContent>
                <mc:Choice Requires="wps">
                  <w:drawing>
                    <wp:anchor distT="0" distB="0" distL="114300" distR="114300" simplePos="0" relativeHeight="251686912" behindDoc="0" locked="0" layoutInCell="1" allowOverlap="1" wp14:anchorId="0A1FF8F0" wp14:editId="079DC284">
                      <wp:simplePos x="0" y="0"/>
                      <wp:positionH relativeFrom="column">
                        <wp:posOffset>2313940</wp:posOffset>
                      </wp:positionH>
                      <wp:positionV relativeFrom="paragraph">
                        <wp:posOffset>23495</wp:posOffset>
                      </wp:positionV>
                      <wp:extent cx="2905125" cy="1192530"/>
                      <wp:effectExtent l="8890" t="6985" r="10160"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92530"/>
                              </a:xfrm>
                              <a:prstGeom prst="rect">
                                <a:avLst/>
                              </a:prstGeom>
                              <a:solidFill>
                                <a:srgbClr val="FFFFFF"/>
                              </a:solidFill>
                              <a:ln w="9525">
                                <a:solidFill>
                                  <a:srgbClr val="000000"/>
                                </a:solidFill>
                                <a:miter lim="800000"/>
                                <a:headEnd/>
                                <a:tailEnd/>
                              </a:ln>
                            </wps:spPr>
                            <wps:txbx>
                              <w:txbxContent>
                                <w:p w:rsidR="00AA4D55" w:rsidRPr="000D67B6" w:rsidRDefault="00AA4D55" w:rsidP="00AA4D55">
                                  <w:pPr>
                                    <w:rPr>
                                      <w:b/>
                                    </w:rPr>
                                  </w:pPr>
                                  <w:r>
                                    <w:rPr>
                                      <w:b/>
                                    </w:rPr>
                                    <w:t>*</w:t>
                                  </w:r>
                                  <w:r w:rsidRPr="000D67B6">
                                    <w:rPr>
                                      <w:b/>
                                    </w:rPr>
                                    <w:t>Options</w:t>
                                  </w:r>
                                  <w:r>
                                    <w:rPr>
                                      <w:b/>
                                    </w:rPr>
                                    <w:t xml:space="preserve"> </w:t>
                                  </w:r>
                                  <w:r w:rsidRPr="007C6AC0">
                                    <w:rPr>
                                      <w:b/>
                                      <w:color w:val="00B050"/>
                                    </w:rPr>
                                    <w:t>for MSc and PGDip</w:t>
                                  </w:r>
                                </w:p>
                                <w:p w:rsidR="00AA4D55" w:rsidRDefault="00AA4D55" w:rsidP="00AA4D55">
                                  <w:r>
                                    <w:t>Choose TWO of the following:</w:t>
                                  </w:r>
                                </w:p>
                                <w:p w:rsidR="00AA4D55" w:rsidRDefault="00AA4D55" w:rsidP="00AA4D55">
                                  <w:pPr>
                                    <w:pStyle w:val="ListParagraph"/>
                                    <w:numPr>
                                      <w:ilvl w:val="0"/>
                                      <w:numId w:val="35"/>
                                    </w:numPr>
                                    <w:suppressAutoHyphens w:val="0"/>
                                    <w:spacing w:line="276" w:lineRule="auto"/>
                                    <w:contextualSpacing/>
                                  </w:pPr>
                                  <w:r w:rsidRPr="000D67B6">
                                    <w:t>Managing Projects</w:t>
                                  </w:r>
                                </w:p>
                                <w:p w:rsidR="00AA4D55" w:rsidRDefault="00AA4D55" w:rsidP="00AA4D55">
                                  <w:pPr>
                                    <w:pStyle w:val="ListParagraph"/>
                                    <w:numPr>
                                      <w:ilvl w:val="0"/>
                                      <w:numId w:val="35"/>
                                    </w:numPr>
                                    <w:suppressAutoHyphens w:val="0"/>
                                    <w:spacing w:after="200" w:line="276" w:lineRule="auto"/>
                                    <w:contextualSpacing/>
                                  </w:pPr>
                                  <w:r w:rsidRPr="000D67B6">
                                    <w:t>Global Supply Chain</w:t>
                                  </w:r>
                                  <w:r>
                                    <w:t xml:space="preserve"> </w:t>
                                  </w:r>
                                  <w:r w:rsidRPr="000D67B6">
                                    <w:t>Management</w:t>
                                  </w:r>
                                </w:p>
                                <w:p w:rsidR="00AA4D55" w:rsidRDefault="00AA4D55" w:rsidP="00AA4D55">
                                  <w:pPr>
                                    <w:pStyle w:val="ListParagraph"/>
                                    <w:numPr>
                                      <w:ilvl w:val="0"/>
                                      <w:numId w:val="35"/>
                                    </w:numPr>
                                    <w:suppressAutoHyphens w:val="0"/>
                                    <w:spacing w:after="200" w:line="276" w:lineRule="auto"/>
                                    <w:contextualSpacing/>
                                  </w:pPr>
                                  <w:r w:rsidRPr="000D67B6">
                                    <w:t>Developing New Products and Services</w:t>
                                  </w:r>
                                </w:p>
                                <w:p w:rsidR="00AA4D55" w:rsidRDefault="00AA4D55" w:rsidP="00AA4D55">
                                  <w:pPr>
                                    <w:pStyle w:val="ListParagraph"/>
                                    <w:numPr>
                                      <w:ilvl w:val="0"/>
                                      <w:numId w:val="35"/>
                                    </w:numPr>
                                    <w:suppressAutoHyphens w:val="0"/>
                                    <w:spacing w:after="200" w:line="276" w:lineRule="auto"/>
                                    <w:contextualSpacing/>
                                  </w:pPr>
                                  <w:r w:rsidRPr="000D67B6">
                                    <w:t>Management Consultancy Models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182.2pt;margin-top:1.85pt;width:228.75pt;height:9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">
                      <v:textbox>
                        <w:txbxContent>
                          <w:p w:rsidR="00AA4D55" w:rsidRPr="000D67B6" w:rsidRDefault="00AA4D55" w:rsidP="00AA4D55">
                            <w:pPr>
                              <w:rPr>
                                <w:b/>
                              </w:rPr>
                            </w:pPr>
                            <w:r>
                              <w:rPr>
                                <w:b/>
                              </w:rPr>
                              <w:t>*</w:t>
                            </w:r>
                            <w:r w:rsidRPr="000D67B6">
                              <w:rPr>
                                <w:b/>
                              </w:rPr>
                              <w:t>Options</w:t>
                            </w:r>
                            <w:r>
                              <w:rPr>
                                <w:b/>
                              </w:rPr>
                              <w:t xml:space="preserve"> </w:t>
                            </w:r>
                            <w:r w:rsidRPr="007C6AC0">
                              <w:rPr>
                                <w:b/>
                                <w:color w:val="00B050"/>
                              </w:rPr>
                              <w:t>for MSc and PGDip</w:t>
                            </w:r>
                          </w:p>
                          <w:p w:rsidR="00AA4D55" w:rsidRDefault="00AA4D55" w:rsidP="00AA4D55">
                            <w:r>
                              <w:t>Choose TWO of the following:</w:t>
                            </w:r>
                          </w:p>
                          <w:p w:rsidR="00AA4D55" w:rsidRDefault="00AA4D55" w:rsidP="00AA4D55">
                            <w:pPr>
                              <w:pStyle w:val="ListParagraph"/>
                              <w:numPr>
                                <w:ilvl w:val="0"/>
                                <w:numId w:val="35"/>
                              </w:numPr>
                              <w:suppressAutoHyphens w:val="0"/>
                              <w:spacing w:line="276" w:lineRule="auto"/>
                              <w:contextualSpacing/>
                            </w:pPr>
                            <w:r w:rsidRPr="000D67B6">
                              <w:t>Managing Projects</w:t>
                            </w:r>
                          </w:p>
                          <w:p w:rsidR="00AA4D55" w:rsidRDefault="00AA4D55" w:rsidP="00AA4D55">
                            <w:pPr>
                              <w:pStyle w:val="ListParagraph"/>
                              <w:numPr>
                                <w:ilvl w:val="0"/>
                                <w:numId w:val="35"/>
                              </w:numPr>
                              <w:suppressAutoHyphens w:val="0"/>
                              <w:spacing w:after="200" w:line="276" w:lineRule="auto"/>
                              <w:contextualSpacing/>
                            </w:pPr>
                            <w:r w:rsidRPr="000D67B6">
                              <w:t>Global Supply Chain</w:t>
                            </w:r>
                            <w:r>
                              <w:t xml:space="preserve"> </w:t>
                            </w:r>
                            <w:r w:rsidRPr="000D67B6">
                              <w:t>Management</w:t>
                            </w:r>
                          </w:p>
                          <w:p w:rsidR="00AA4D55" w:rsidRDefault="00AA4D55" w:rsidP="00AA4D55">
                            <w:pPr>
                              <w:pStyle w:val="ListParagraph"/>
                              <w:numPr>
                                <w:ilvl w:val="0"/>
                                <w:numId w:val="35"/>
                              </w:numPr>
                              <w:suppressAutoHyphens w:val="0"/>
                              <w:spacing w:after="200" w:line="276" w:lineRule="auto"/>
                              <w:contextualSpacing/>
                            </w:pPr>
                            <w:r w:rsidRPr="000D67B6">
                              <w:t>Developing New Products and Services</w:t>
                            </w:r>
                          </w:p>
                          <w:p w:rsidR="00AA4D55" w:rsidRDefault="00AA4D55" w:rsidP="00AA4D55">
                            <w:pPr>
                              <w:pStyle w:val="ListParagraph"/>
                              <w:numPr>
                                <w:ilvl w:val="0"/>
                                <w:numId w:val="35"/>
                              </w:numPr>
                              <w:suppressAutoHyphens w:val="0"/>
                              <w:spacing w:after="200" w:line="276" w:lineRule="auto"/>
                              <w:contextualSpacing/>
                            </w:pPr>
                            <w:r w:rsidRPr="000D67B6">
                              <w:t>Management Consultancy Models</w:t>
                            </w:r>
                          </w:p>
                        </w:txbxContent>
                      </v:textbox>
                    </v:shape>
                  </w:pict>
                </mc:Fallback>
              </mc:AlternateContent>
            </w:r>
          </w:p>
          <w:p w:rsidR="00AA4D55" w:rsidRPr="00B54574" w:rsidRDefault="00AA4D55" w:rsidP="009D051A">
            <w:pPr>
              <w:rPr>
                <w:color w:val="000000" w:themeColor="text1"/>
              </w:rPr>
            </w:pPr>
          </w:p>
          <w:p w:rsidR="00AA4D55" w:rsidRPr="00B54574" w:rsidRDefault="00AA4D55" w:rsidP="009D051A">
            <w:pPr>
              <w:rPr>
                <w:color w:val="000000" w:themeColor="text1"/>
              </w:rPr>
            </w:pPr>
          </w:p>
          <w:p w:rsidR="00AA4D55" w:rsidRPr="00B54574" w:rsidRDefault="00AA4D55" w:rsidP="009D051A">
            <w:pPr>
              <w:rPr>
                <w:color w:val="000000" w:themeColor="text1"/>
              </w:rPr>
            </w:pPr>
          </w:p>
          <w:p w:rsidR="00AA4D55" w:rsidRPr="00B54574" w:rsidRDefault="00AA4D55" w:rsidP="009D051A">
            <w:pPr>
              <w:rPr>
                <w:color w:val="000000" w:themeColor="text1"/>
              </w:rPr>
            </w:pPr>
          </w:p>
          <w:p w:rsidR="00AA4D55" w:rsidRPr="00B54574" w:rsidRDefault="00AA4D55" w:rsidP="009D051A">
            <w:pPr>
              <w:rPr>
                <w:color w:val="000000" w:themeColor="text1"/>
              </w:rPr>
            </w:pPr>
          </w:p>
          <w:p w:rsidR="00AA4D55" w:rsidRPr="00B54574" w:rsidRDefault="00AA4D55" w:rsidP="009D051A">
            <w:pPr>
              <w:rPr>
                <w:color w:val="000000" w:themeColor="text1"/>
              </w:rPr>
            </w:pPr>
          </w:p>
        </w:tc>
      </w:tr>
    </w:tbl>
    <w:p w:rsidR="00AA4D55" w:rsidRPr="00B54574" w:rsidRDefault="00AA4D55" w:rsidP="00AA4D55">
      <w:pPr>
        <w:rPr>
          <w:color w:val="000000" w:themeColor="text1"/>
        </w:rPr>
      </w:pPr>
    </w:p>
    <w:p w:rsidR="00AA4D55" w:rsidRPr="00B54574" w:rsidRDefault="00AA4D55" w:rsidP="00AA4D55">
      <w:pPr>
        <w:rPr>
          <w:color w:val="000000" w:themeColor="text1"/>
        </w:rPr>
      </w:pPr>
      <w:r w:rsidRPr="00B54574">
        <w:rPr>
          <w:b/>
          <w:color w:val="000000" w:themeColor="text1"/>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2"/>
        <w:gridCol w:w="54"/>
        <w:gridCol w:w="2856"/>
        <w:gridCol w:w="66"/>
        <w:gridCol w:w="3686"/>
      </w:tblGrid>
      <w:tr w:rsidR="00AA4D55" w:rsidRPr="00B54574" w:rsidTr="009D051A">
        <w:tc>
          <w:tcPr>
            <w:tcW w:w="9464" w:type="dxa"/>
            <w:gridSpan w:val="5"/>
            <w:shd w:val="pct15" w:color="auto" w:fill="FFFFFF"/>
          </w:tcPr>
          <w:p w:rsidR="00AA4D55" w:rsidRPr="00B54574" w:rsidRDefault="00AA4D55" w:rsidP="009D051A">
            <w:pPr>
              <w:pStyle w:val="Heading2"/>
              <w:rPr>
                <w:color w:val="000000" w:themeColor="text1"/>
              </w:rPr>
            </w:pPr>
            <w:r w:rsidRPr="00B54574">
              <w:rPr>
                <w:color w:val="000000" w:themeColor="text1"/>
              </w:rPr>
              <w:lastRenderedPageBreak/>
              <w:br w:type="page"/>
            </w:r>
            <w:bookmarkStart w:id="76" w:name="_Toc398279829"/>
            <w:bookmarkStart w:id="77" w:name="_Toc398280503"/>
            <w:r w:rsidRPr="00B54574">
              <w:rPr>
                <w:color w:val="000000" w:themeColor="text1"/>
              </w:rPr>
              <w:t>12.2 Levels and modules</w:t>
            </w:r>
            <w:bookmarkEnd w:id="76"/>
            <w:bookmarkEnd w:id="77"/>
          </w:p>
          <w:p w:rsidR="00AA4D55" w:rsidRPr="00B54574" w:rsidRDefault="00AA4D55" w:rsidP="009D051A">
            <w:pPr>
              <w:rPr>
                <w:color w:val="000000" w:themeColor="text1"/>
              </w:rPr>
            </w:pPr>
            <w:r w:rsidRPr="00B54574">
              <w:rPr>
                <w:color w:val="000000" w:themeColor="text1"/>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AA4D55" w:rsidRPr="00B54574" w:rsidTr="009D051A">
        <w:trPr>
          <w:cantSplit/>
          <w:trHeight w:val="90"/>
        </w:trPr>
        <w:tc>
          <w:tcPr>
            <w:tcW w:w="9464" w:type="dxa"/>
            <w:gridSpan w:val="5"/>
          </w:tcPr>
          <w:p w:rsidR="00AA4D55" w:rsidRPr="00B54574" w:rsidRDefault="00AA4D55" w:rsidP="009D051A">
            <w:pPr>
              <w:rPr>
                <w:color w:val="000000" w:themeColor="text1"/>
              </w:rPr>
            </w:pPr>
            <w:r w:rsidRPr="00B54574">
              <w:rPr>
                <w:color w:val="000000" w:themeColor="text1"/>
              </w:rPr>
              <w:t>Level 7</w:t>
            </w:r>
          </w:p>
        </w:tc>
      </w:tr>
      <w:tr w:rsidR="00AA4D55" w:rsidRPr="00B54574" w:rsidTr="009D051A">
        <w:trPr>
          <w:cantSplit/>
          <w:trHeight w:val="90"/>
        </w:trPr>
        <w:tc>
          <w:tcPr>
            <w:tcW w:w="2856" w:type="dxa"/>
            <w:gridSpan w:val="2"/>
          </w:tcPr>
          <w:p w:rsidR="00AA4D55" w:rsidRPr="00B54574" w:rsidRDefault="00AA4D55" w:rsidP="009D051A">
            <w:pPr>
              <w:rPr>
                <w:color w:val="000000" w:themeColor="text1"/>
                <w:lang w:val="en-US"/>
              </w:rPr>
            </w:pPr>
            <w:r w:rsidRPr="00B54574">
              <w:rPr>
                <w:color w:val="000000" w:themeColor="text1"/>
                <w:lang w:val="en-US"/>
              </w:rPr>
              <w:t>COMPULSORY</w:t>
            </w:r>
          </w:p>
        </w:tc>
        <w:tc>
          <w:tcPr>
            <w:tcW w:w="2856" w:type="dxa"/>
          </w:tcPr>
          <w:p w:rsidR="00AA4D55" w:rsidRPr="00B54574" w:rsidRDefault="00AA4D55" w:rsidP="009D051A">
            <w:pPr>
              <w:rPr>
                <w:color w:val="000000" w:themeColor="text1"/>
                <w:lang w:val="en-US"/>
              </w:rPr>
            </w:pPr>
            <w:r w:rsidRPr="00B54574">
              <w:rPr>
                <w:color w:val="000000" w:themeColor="text1"/>
                <w:lang w:val="en-US"/>
              </w:rPr>
              <w:t>OPTIONAL</w:t>
            </w:r>
            <w:r w:rsidRPr="00B54574">
              <w:rPr>
                <w:rStyle w:val="FootnoteReference"/>
                <w:color w:val="000000" w:themeColor="text1"/>
                <w:lang w:val="en-US"/>
              </w:rPr>
              <w:t xml:space="preserve"> </w:t>
            </w:r>
          </w:p>
        </w:tc>
        <w:tc>
          <w:tcPr>
            <w:tcW w:w="3752" w:type="dxa"/>
            <w:gridSpan w:val="2"/>
          </w:tcPr>
          <w:p w:rsidR="00AA4D55" w:rsidRPr="00B54574" w:rsidRDefault="00AA4D55" w:rsidP="009D051A">
            <w:pPr>
              <w:pStyle w:val="BodyText3"/>
              <w:rPr>
                <w:color w:val="000000" w:themeColor="text1"/>
                <w:sz w:val="20"/>
              </w:rPr>
            </w:pPr>
            <w:r w:rsidRPr="00B54574">
              <w:rPr>
                <w:color w:val="000000" w:themeColor="text1"/>
                <w:sz w:val="20"/>
              </w:rPr>
              <w:t>PROGRESSION REQUIREMENTS</w:t>
            </w:r>
          </w:p>
        </w:tc>
      </w:tr>
      <w:tr w:rsidR="00AA4D55" w:rsidRPr="00B54574" w:rsidTr="009D051A">
        <w:trPr>
          <w:cantSplit/>
        </w:trPr>
        <w:tc>
          <w:tcPr>
            <w:tcW w:w="2802" w:type="dxa"/>
          </w:tcPr>
          <w:p w:rsidR="00AA4D55" w:rsidRPr="00B54574" w:rsidRDefault="00AA4D55" w:rsidP="009D051A">
            <w:pPr>
              <w:rPr>
                <w:color w:val="000000" w:themeColor="text1"/>
                <w:lang w:val="en-US"/>
              </w:rPr>
            </w:pPr>
            <w:r w:rsidRPr="00B54574">
              <w:rPr>
                <w:color w:val="000000" w:themeColor="text1"/>
                <w:lang w:val="en-US"/>
              </w:rPr>
              <w:t>Students must take all of the following:</w:t>
            </w:r>
          </w:p>
          <w:p w:rsidR="00AA4D55" w:rsidRPr="00B54574" w:rsidRDefault="00AA4D55" w:rsidP="009D051A">
            <w:pPr>
              <w:rPr>
                <w:color w:val="000000" w:themeColor="text1"/>
                <w:lang w:val="en-US"/>
              </w:rPr>
            </w:pPr>
          </w:p>
          <w:p w:rsidR="00AA4D55" w:rsidRPr="00B54574" w:rsidRDefault="00AA4D55" w:rsidP="009D051A">
            <w:pPr>
              <w:rPr>
                <w:color w:val="000000" w:themeColor="text1"/>
              </w:rPr>
            </w:pPr>
            <w:r w:rsidRPr="00B54574">
              <w:rPr>
                <w:color w:val="000000" w:themeColor="text1"/>
              </w:rPr>
              <w:t>MGT4200 Contemporary Management (30)</w:t>
            </w:r>
          </w:p>
          <w:p w:rsidR="00AA4D55" w:rsidRPr="00B54574" w:rsidRDefault="00AA4D55" w:rsidP="009D051A">
            <w:pPr>
              <w:rPr>
                <w:color w:val="000000" w:themeColor="text1"/>
              </w:rPr>
            </w:pPr>
          </w:p>
          <w:p w:rsidR="00AA4D55" w:rsidRPr="00B54574" w:rsidRDefault="00AA4D55" w:rsidP="009D051A">
            <w:pPr>
              <w:rPr>
                <w:color w:val="000000" w:themeColor="text1"/>
              </w:rPr>
            </w:pPr>
            <w:r w:rsidRPr="00B54574">
              <w:rPr>
                <w:color w:val="000000" w:themeColor="text1"/>
              </w:rPr>
              <w:t>MGT4250 Financial and Strategic Management (30)</w:t>
            </w:r>
          </w:p>
          <w:p w:rsidR="00AA4D55" w:rsidRPr="00B54574" w:rsidRDefault="00AA4D55" w:rsidP="009D051A">
            <w:pPr>
              <w:rPr>
                <w:color w:val="000000" w:themeColor="text1"/>
              </w:rPr>
            </w:pPr>
          </w:p>
          <w:p w:rsidR="00AA4D55" w:rsidRPr="00B54574" w:rsidRDefault="00AA4D55" w:rsidP="009D051A">
            <w:pPr>
              <w:rPr>
                <w:color w:val="000000" w:themeColor="text1"/>
              </w:rPr>
            </w:pPr>
            <w:r w:rsidRPr="00B54574">
              <w:rPr>
                <w:color w:val="000000" w:themeColor="text1"/>
              </w:rPr>
              <w:t>MGT4540 Operations Management (15)</w:t>
            </w:r>
          </w:p>
          <w:p w:rsidR="00AA4D55" w:rsidRPr="00B54574" w:rsidRDefault="00AA4D55" w:rsidP="009D051A">
            <w:pPr>
              <w:rPr>
                <w:color w:val="000000" w:themeColor="text1"/>
              </w:rPr>
            </w:pPr>
          </w:p>
          <w:p w:rsidR="00AA4D55" w:rsidRPr="00B54574" w:rsidRDefault="00AA4D55" w:rsidP="009D051A">
            <w:pPr>
              <w:rPr>
                <w:color w:val="000000" w:themeColor="text1"/>
              </w:rPr>
            </w:pPr>
            <w:r w:rsidRPr="00B20FED">
              <w:rPr>
                <w:color w:val="000000" w:themeColor="text1"/>
                <w:sz w:val="20"/>
                <w:szCs w:val="20"/>
              </w:rPr>
              <w:t>MSO4735</w:t>
            </w:r>
            <w:r w:rsidRPr="00B54574">
              <w:rPr>
                <w:color w:val="000000" w:themeColor="text1"/>
              </w:rPr>
              <w:t xml:space="preserve"> Management Decision Making (15)</w:t>
            </w:r>
          </w:p>
          <w:p w:rsidR="00AA4D55" w:rsidRPr="00B54574" w:rsidRDefault="00AA4D55" w:rsidP="009D051A">
            <w:pPr>
              <w:rPr>
                <w:color w:val="000000" w:themeColor="text1"/>
              </w:rPr>
            </w:pPr>
          </w:p>
          <w:p w:rsidR="00AA4D55" w:rsidRPr="00B54574" w:rsidRDefault="00AA4D55" w:rsidP="009D051A">
            <w:pPr>
              <w:rPr>
                <w:color w:val="000000" w:themeColor="text1"/>
              </w:rPr>
            </w:pPr>
            <w:r w:rsidRPr="00B54574">
              <w:rPr>
                <w:color w:val="000000" w:themeColor="text1"/>
              </w:rPr>
              <w:t>MGT4950 MSc Management Project (60)</w:t>
            </w:r>
          </w:p>
          <w:p w:rsidR="00AA4D55" w:rsidRPr="00B54574" w:rsidRDefault="00AA4D55" w:rsidP="009D051A">
            <w:pPr>
              <w:rPr>
                <w:color w:val="000000" w:themeColor="text1"/>
              </w:rPr>
            </w:pPr>
          </w:p>
        </w:tc>
        <w:tc>
          <w:tcPr>
            <w:tcW w:w="2976" w:type="dxa"/>
            <w:gridSpan w:val="3"/>
          </w:tcPr>
          <w:p w:rsidR="00AA4D55" w:rsidRPr="00B54574" w:rsidRDefault="00AA4D55" w:rsidP="009D051A">
            <w:pPr>
              <w:rPr>
                <w:color w:val="000000" w:themeColor="text1"/>
                <w:lang w:val="en-US"/>
              </w:rPr>
            </w:pPr>
            <w:r w:rsidRPr="00B54574">
              <w:rPr>
                <w:color w:val="000000" w:themeColor="text1"/>
                <w:lang w:val="en-US"/>
              </w:rPr>
              <w:t>Students must also choose 2 from the following:</w:t>
            </w:r>
          </w:p>
          <w:p w:rsidR="00AA4D55" w:rsidRPr="00B54574" w:rsidRDefault="00AA4D55" w:rsidP="009D051A">
            <w:pPr>
              <w:rPr>
                <w:color w:val="000000" w:themeColor="text1"/>
                <w:lang w:val="en-US"/>
              </w:rPr>
            </w:pPr>
          </w:p>
          <w:p w:rsidR="00AA4D55" w:rsidRPr="00B54574" w:rsidRDefault="00AA4D55" w:rsidP="009D051A">
            <w:pPr>
              <w:rPr>
                <w:color w:val="000000" w:themeColor="text1"/>
                <w:lang w:val="en-US"/>
              </w:rPr>
            </w:pPr>
            <w:r w:rsidRPr="00B54574">
              <w:rPr>
                <w:color w:val="000000" w:themeColor="text1"/>
                <w:lang w:val="en-US"/>
              </w:rPr>
              <w:t>MGT4550 Managing Projects (15)</w:t>
            </w:r>
          </w:p>
          <w:p w:rsidR="00AA4D55" w:rsidRPr="00B54574" w:rsidRDefault="00AA4D55" w:rsidP="009D051A">
            <w:pPr>
              <w:rPr>
                <w:color w:val="000000" w:themeColor="text1"/>
                <w:lang w:val="en-US"/>
              </w:rPr>
            </w:pPr>
          </w:p>
          <w:p w:rsidR="00AA4D55" w:rsidRPr="00B54574" w:rsidRDefault="00AA4D55" w:rsidP="009D051A">
            <w:pPr>
              <w:rPr>
                <w:color w:val="000000" w:themeColor="text1"/>
                <w:lang w:val="en-US"/>
              </w:rPr>
            </w:pPr>
            <w:r w:rsidRPr="00B54574">
              <w:rPr>
                <w:color w:val="000000" w:themeColor="text1"/>
                <w:lang w:val="en-US"/>
              </w:rPr>
              <w:t>MGT4510 Global Supply Chain  Management (15)</w:t>
            </w:r>
          </w:p>
          <w:p w:rsidR="00AA4D55" w:rsidRPr="00B54574" w:rsidRDefault="00AA4D55" w:rsidP="009D051A">
            <w:pPr>
              <w:rPr>
                <w:color w:val="000000" w:themeColor="text1"/>
                <w:lang w:val="en-US"/>
              </w:rPr>
            </w:pPr>
          </w:p>
          <w:p w:rsidR="00AA4D55" w:rsidRPr="00B54574" w:rsidRDefault="00AA4D55" w:rsidP="009D051A">
            <w:pPr>
              <w:rPr>
                <w:color w:val="000000" w:themeColor="text1"/>
                <w:lang w:val="en-US"/>
              </w:rPr>
            </w:pPr>
            <w:r w:rsidRPr="00B54574">
              <w:rPr>
                <w:color w:val="000000" w:themeColor="text1"/>
                <w:lang w:val="en-US"/>
              </w:rPr>
              <w:t>MGT4630 Developing New Products and Services (15)</w:t>
            </w:r>
          </w:p>
          <w:p w:rsidR="00AA4D55" w:rsidRPr="00B54574" w:rsidRDefault="00AA4D55" w:rsidP="009D051A">
            <w:pPr>
              <w:rPr>
                <w:color w:val="000000" w:themeColor="text1"/>
                <w:lang w:val="en-US"/>
              </w:rPr>
            </w:pPr>
          </w:p>
          <w:p w:rsidR="00AA4D55" w:rsidRPr="00B54574" w:rsidRDefault="00AA4D55" w:rsidP="009D051A">
            <w:pPr>
              <w:rPr>
                <w:color w:val="000000" w:themeColor="text1"/>
                <w:lang w:val="en-US"/>
              </w:rPr>
            </w:pPr>
            <w:r w:rsidRPr="00B54574">
              <w:rPr>
                <w:color w:val="000000" w:themeColor="text1"/>
                <w:lang w:val="en-US"/>
              </w:rPr>
              <w:t>MGT4570 Management Consultancy Models (15)</w:t>
            </w:r>
          </w:p>
        </w:tc>
        <w:tc>
          <w:tcPr>
            <w:tcW w:w="3686" w:type="dxa"/>
          </w:tcPr>
          <w:p w:rsidR="00AA4D55" w:rsidRPr="00B54574" w:rsidRDefault="00AA4D55" w:rsidP="009D051A">
            <w:pPr>
              <w:spacing w:before="240"/>
              <w:rPr>
                <w:color w:val="000000" w:themeColor="text1"/>
              </w:rPr>
            </w:pPr>
            <w:r w:rsidRPr="00B54574">
              <w:rPr>
                <w:color w:val="000000" w:themeColor="text1"/>
              </w:rPr>
              <w:t>Students must pass 120 credits before they can progress onto their dissertation</w:t>
            </w:r>
          </w:p>
        </w:tc>
      </w:tr>
    </w:tbl>
    <w:p w:rsidR="00AA4D55" w:rsidRPr="00B54574" w:rsidRDefault="00AA4D55" w:rsidP="00AA4D55">
      <w:pPr>
        <w:rPr>
          <w:color w:val="000000" w:themeColor="text1"/>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9"/>
        <w:gridCol w:w="7655"/>
      </w:tblGrid>
      <w:tr w:rsidR="00AA4D55" w:rsidRPr="00B54574" w:rsidTr="009D051A">
        <w:trPr>
          <w:cantSplit/>
        </w:trPr>
        <w:tc>
          <w:tcPr>
            <w:tcW w:w="9464" w:type="dxa"/>
            <w:gridSpan w:val="2"/>
            <w:tcBorders>
              <w:bottom w:val="single" w:sz="6" w:space="0" w:color="000000"/>
            </w:tcBorders>
            <w:shd w:val="clear" w:color="auto" w:fill="D9D9D9"/>
          </w:tcPr>
          <w:p w:rsidR="00AA4D55" w:rsidRPr="00B54574" w:rsidRDefault="00AA4D55" w:rsidP="009D051A">
            <w:pPr>
              <w:pStyle w:val="Heading2"/>
              <w:rPr>
                <w:color w:val="000000" w:themeColor="text1"/>
              </w:rPr>
            </w:pPr>
            <w:bookmarkStart w:id="78" w:name="_Toc398279830"/>
            <w:bookmarkStart w:id="79" w:name="_Toc398280504"/>
            <w:r w:rsidRPr="00B54574">
              <w:rPr>
                <w:color w:val="000000" w:themeColor="text1"/>
              </w:rPr>
              <w:t xml:space="preserve">12.3 Non-compensatable modules </w:t>
            </w:r>
            <w:r w:rsidRPr="00B54574">
              <w:rPr>
                <w:b w:val="0"/>
                <w:color w:val="000000" w:themeColor="text1"/>
              </w:rPr>
              <w:t>(note statement in 12.2 regarding FHEQ levels)</w:t>
            </w:r>
            <w:bookmarkEnd w:id="78"/>
            <w:bookmarkEnd w:id="79"/>
          </w:p>
        </w:tc>
      </w:tr>
      <w:tr w:rsidR="00AA4D55" w:rsidRPr="00B54574" w:rsidTr="009D051A">
        <w:trPr>
          <w:cantSplit/>
          <w:trHeight w:val="265"/>
        </w:trPr>
        <w:tc>
          <w:tcPr>
            <w:tcW w:w="1809" w:type="dxa"/>
            <w:shd w:val="clear" w:color="auto" w:fill="D9D9D9"/>
          </w:tcPr>
          <w:p w:rsidR="00AA4D55" w:rsidRPr="00B54574" w:rsidRDefault="00AA4D55" w:rsidP="009D051A">
            <w:pPr>
              <w:pStyle w:val="Heading2"/>
              <w:rPr>
                <w:color w:val="000000" w:themeColor="text1"/>
              </w:rPr>
            </w:pPr>
            <w:bookmarkStart w:id="80" w:name="_Toc398279831"/>
            <w:bookmarkStart w:id="81" w:name="_Toc398280505"/>
            <w:r w:rsidRPr="00B54574">
              <w:rPr>
                <w:color w:val="000000" w:themeColor="text1"/>
              </w:rPr>
              <w:t>Module level</w:t>
            </w:r>
            <w:bookmarkEnd w:id="80"/>
            <w:bookmarkEnd w:id="81"/>
          </w:p>
        </w:tc>
        <w:tc>
          <w:tcPr>
            <w:tcW w:w="7655" w:type="dxa"/>
            <w:shd w:val="clear" w:color="auto" w:fill="D9D9D9"/>
          </w:tcPr>
          <w:p w:rsidR="00AA4D55" w:rsidRPr="00B54574" w:rsidRDefault="00AA4D55" w:rsidP="009D051A">
            <w:pPr>
              <w:pStyle w:val="Heading2"/>
              <w:rPr>
                <w:color w:val="000000" w:themeColor="text1"/>
              </w:rPr>
            </w:pPr>
            <w:bookmarkStart w:id="82" w:name="_Toc398279832"/>
            <w:bookmarkStart w:id="83" w:name="_Toc398280506"/>
            <w:r w:rsidRPr="00B54574">
              <w:rPr>
                <w:color w:val="000000" w:themeColor="text1"/>
              </w:rPr>
              <w:t>Module code</w:t>
            </w:r>
            <w:bookmarkEnd w:id="82"/>
            <w:bookmarkEnd w:id="83"/>
          </w:p>
        </w:tc>
      </w:tr>
      <w:tr w:rsidR="00AA4D55" w:rsidRPr="00B54574" w:rsidTr="009D051A">
        <w:trPr>
          <w:cantSplit/>
          <w:trHeight w:val="265"/>
        </w:trPr>
        <w:tc>
          <w:tcPr>
            <w:tcW w:w="1809" w:type="dxa"/>
          </w:tcPr>
          <w:p w:rsidR="00AA4D55" w:rsidRPr="00B54574" w:rsidRDefault="00AA4D55" w:rsidP="009D051A">
            <w:pPr>
              <w:pStyle w:val="BodyText"/>
              <w:rPr>
                <w:color w:val="000000" w:themeColor="text1"/>
              </w:rPr>
            </w:pPr>
            <w:r w:rsidRPr="00B54574">
              <w:rPr>
                <w:color w:val="000000" w:themeColor="text1"/>
              </w:rPr>
              <w:t>Note</w:t>
            </w:r>
          </w:p>
        </w:tc>
        <w:tc>
          <w:tcPr>
            <w:tcW w:w="7655" w:type="dxa"/>
          </w:tcPr>
          <w:p w:rsidR="00AA4D55" w:rsidRPr="00B54574" w:rsidRDefault="00AA4D55" w:rsidP="009D051A">
            <w:pPr>
              <w:pStyle w:val="BodyText"/>
              <w:rPr>
                <w:color w:val="000000" w:themeColor="text1"/>
              </w:rPr>
            </w:pPr>
            <w:r w:rsidRPr="00B54574">
              <w:rPr>
                <w:color w:val="000000" w:themeColor="text1"/>
              </w:rPr>
              <w:t xml:space="preserve">All modules are non-compensatable.  </w:t>
            </w:r>
          </w:p>
        </w:tc>
      </w:tr>
    </w:tbl>
    <w:p w:rsidR="00AA4D55" w:rsidRPr="00B54574" w:rsidRDefault="00AA4D55" w:rsidP="00AA4D55">
      <w:pPr>
        <w:rPr>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AA4D55" w:rsidRPr="00B54574" w:rsidTr="009D051A">
        <w:tc>
          <w:tcPr>
            <w:tcW w:w="9464" w:type="dxa"/>
            <w:tcBorders>
              <w:bottom w:val="nil"/>
            </w:tcBorders>
            <w:shd w:val="pct12" w:color="auto" w:fill="FFFFFF"/>
          </w:tcPr>
          <w:p w:rsidR="00AA4D55" w:rsidRPr="00B54574" w:rsidRDefault="00AA4D55" w:rsidP="009D051A">
            <w:pPr>
              <w:pStyle w:val="Heading2"/>
              <w:rPr>
                <w:color w:val="000000" w:themeColor="text1"/>
              </w:rPr>
            </w:pPr>
            <w:bookmarkStart w:id="84" w:name="_Toc398279833"/>
            <w:bookmarkStart w:id="85" w:name="_Toc398280507"/>
            <w:r w:rsidRPr="00B54574">
              <w:rPr>
                <w:color w:val="000000" w:themeColor="text1"/>
              </w:rPr>
              <w:t>13. Curriculum map</w:t>
            </w:r>
            <w:bookmarkEnd w:id="84"/>
            <w:bookmarkEnd w:id="85"/>
            <w:r w:rsidRPr="00B54574">
              <w:rPr>
                <w:color w:val="000000" w:themeColor="text1"/>
              </w:rPr>
              <w:t xml:space="preserve"> </w:t>
            </w:r>
          </w:p>
        </w:tc>
      </w:tr>
      <w:tr w:rsidR="00AA4D55" w:rsidRPr="00B54574" w:rsidTr="009D051A">
        <w:tc>
          <w:tcPr>
            <w:tcW w:w="9464" w:type="dxa"/>
            <w:tcBorders>
              <w:top w:val="nil"/>
            </w:tcBorders>
          </w:tcPr>
          <w:p w:rsidR="00AA4D55" w:rsidRPr="00B54574" w:rsidRDefault="00AA4D55" w:rsidP="009D051A">
            <w:pPr>
              <w:rPr>
                <w:color w:val="000000" w:themeColor="text1"/>
              </w:rPr>
            </w:pPr>
            <w:r w:rsidRPr="00B54574">
              <w:rPr>
                <w:color w:val="000000" w:themeColor="text1"/>
              </w:rPr>
              <w:t>See attached.</w:t>
            </w:r>
          </w:p>
        </w:tc>
      </w:tr>
    </w:tbl>
    <w:p w:rsidR="00AA4D55" w:rsidRPr="00B54574" w:rsidRDefault="00AA4D55" w:rsidP="00AA4D55">
      <w:pPr>
        <w:rPr>
          <w:color w:val="000000" w:themeColor="text1"/>
        </w:rPr>
      </w:pPr>
      <w:r w:rsidRPr="00B54574">
        <w:rPr>
          <w:b/>
          <w:color w:val="000000" w:themeColor="text1"/>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AA4D55" w:rsidRPr="00B54574" w:rsidTr="009D051A">
        <w:tc>
          <w:tcPr>
            <w:tcW w:w="9464" w:type="dxa"/>
            <w:tcBorders>
              <w:bottom w:val="nil"/>
            </w:tcBorders>
            <w:shd w:val="pct12" w:color="auto" w:fill="FFFFFF"/>
          </w:tcPr>
          <w:p w:rsidR="00AA4D55" w:rsidRPr="00B54574" w:rsidRDefault="00AA4D55" w:rsidP="009D051A">
            <w:pPr>
              <w:pStyle w:val="Heading2"/>
              <w:rPr>
                <w:color w:val="000000" w:themeColor="text1"/>
              </w:rPr>
            </w:pPr>
            <w:bookmarkStart w:id="86" w:name="_Toc398279834"/>
            <w:bookmarkStart w:id="87" w:name="_Toc398280508"/>
            <w:r w:rsidRPr="00B54574">
              <w:rPr>
                <w:color w:val="000000" w:themeColor="text1"/>
              </w:rPr>
              <w:lastRenderedPageBreak/>
              <w:t>14. Information about assessment regulations</w:t>
            </w:r>
            <w:bookmarkEnd w:id="86"/>
            <w:bookmarkEnd w:id="87"/>
          </w:p>
        </w:tc>
      </w:tr>
      <w:tr w:rsidR="00AA4D55" w:rsidRPr="00B54574" w:rsidTr="009D051A">
        <w:tc>
          <w:tcPr>
            <w:tcW w:w="9464" w:type="dxa"/>
            <w:tcBorders>
              <w:top w:val="nil"/>
            </w:tcBorders>
          </w:tcPr>
          <w:p w:rsidR="00AA4D55" w:rsidRPr="00B54574" w:rsidRDefault="00AA4D55" w:rsidP="009D051A">
            <w:pPr>
              <w:snapToGrid w:val="0"/>
              <w:rPr>
                <w:color w:val="000000" w:themeColor="text1"/>
              </w:rPr>
            </w:pPr>
            <w:r w:rsidRPr="00B54574">
              <w:rPr>
                <w:color w:val="000000" w:themeColor="text1"/>
              </w:rPr>
              <w:t>Middlesex University and Business School Assessment Regulations apply to this programme, without exception.</w:t>
            </w:r>
          </w:p>
        </w:tc>
      </w:tr>
    </w:tbl>
    <w:p w:rsidR="00AA4D55" w:rsidRPr="00B54574" w:rsidRDefault="00AA4D55" w:rsidP="00AA4D55">
      <w:pPr>
        <w:rPr>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AA4D55" w:rsidRPr="00B54574" w:rsidTr="009D051A">
        <w:tc>
          <w:tcPr>
            <w:tcW w:w="9464" w:type="dxa"/>
            <w:tcBorders>
              <w:bottom w:val="nil"/>
            </w:tcBorders>
            <w:shd w:val="pct12" w:color="auto" w:fill="FFFFFF"/>
          </w:tcPr>
          <w:p w:rsidR="00AA4D55" w:rsidRPr="00B54574" w:rsidRDefault="00AA4D55" w:rsidP="009D051A">
            <w:pPr>
              <w:pStyle w:val="Heading2"/>
              <w:rPr>
                <w:color w:val="000000" w:themeColor="text1"/>
              </w:rPr>
            </w:pPr>
            <w:bookmarkStart w:id="88" w:name="_Toc398279835"/>
            <w:bookmarkStart w:id="89" w:name="_Toc398280509"/>
            <w:r w:rsidRPr="00B54574">
              <w:rPr>
                <w:color w:val="000000" w:themeColor="text1"/>
              </w:rPr>
              <w:t>15. Placement opportunities, requirements and support (if applicable)</w:t>
            </w:r>
            <w:bookmarkEnd w:id="88"/>
            <w:bookmarkEnd w:id="89"/>
          </w:p>
        </w:tc>
      </w:tr>
      <w:tr w:rsidR="00AA4D55" w:rsidRPr="00B54574" w:rsidTr="009D051A">
        <w:tc>
          <w:tcPr>
            <w:tcW w:w="9464" w:type="dxa"/>
            <w:tcBorders>
              <w:top w:val="nil"/>
            </w:tcBorders>
          </w:tcPr>
          <w:p w:rsidR="00AA4D55" w:rsidRPr="00B54574" w:rsidRDefault="00AA4D55" w:rsidP="009D051A">
            <w:pPr>
              <w:snapToGrid w:val="0"/>
              <w:rPr>
                <w:color w:val="000000" w:themeColor="text1"/>
              </w:rPr>
            </w:pPr>
            <w:r w:rsidRPr="00B54574">
              <w:rPr>
                <w:color w:val="000000" w:themeColor="text1"/>
              </w:rPr>
              <w:t>Although there is no Placement integrated into your Programme, there is an option to underta</w:t>
            </w:r>
            <w:r>
              <w:rPr>
                <w:color w:val="000000" w:themeColor="text1"/>
              </w:rPr>
              <w:t>ke a Placement if you so wish. F</w:t>
            </w:r>
            <w:r w:rsidRPr="00B54574">
              <w:rPr>
                <w:color w:val="000000" w:themeColor="text1"/>
              </w:rPr>
              <w:t>or further information contact the Business Scho</w:t>
            </w:r>
            <w:r>
              <w:rPr>
                <w:color w:val="000000" w:themeColor="text1"/>
              </w:rPr>
              <w:t>ol Employability Adviser,</w:t>
            </w:r>
            <w:r w:rsidRPr="00B54574">
              <w:rPr>
                <w:color w:val="000000" w:themeColor="text1"/>
              </w:rPr>
              <w:t xml:space="preserve"> located in room WG34 (Williams Building). </w:t>
            </w:r>
          </w:p>
        </w:tc>
      </w:tr>
    </w:tbl>
    <w:p w:rsidR="00AA4D55" w:rsidRPr="00B54574" w:rsidRDefault="00AA4D55" w:rsidP="00AA4D55">
      <w:pPr>
        <w:rPr>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AA4D55" w:rsidRPr="00B54574" w:rsidTr="009D051A">
        <w:tc>
          <w:tcPr>
            <w:tcW w:w="9464" w:type="dxa"/>
            <w:tcBorders>
              <w:bottom w:val="nil"/>
            </w:tcBorders>
            <w:shd w:val="pct12" w:color="auto" w:fill="FFFFFF"/>
          </w:tcPr>
          <w:p w:rsidR="00AA4D55" w:rsidRPr="00B54574" w:rsidRDefault="00AA4D55" w:rsidP="009D051A">
            <w:pPr>
              <w:pStyle w:val="Heading2"/>
              <w:rPr>
                <w:color w:val="000000" w:themeColor="text1"/>
              </w:rPr>
            </w:pPr>
            <w:bookmarkStart w:id="90" w:name="_Toc398279836"/>
            <w:bookmarkStart w:id="91" w:name="_Toc398280510"/>
            <w:r w:rsidRPr="00B54574">
              <w:rPr>
                <w:color w:val="000000" w:themeColor="text1"/>
              </w:rPr>
              <w:t>16. Future careers (if applicable)</w:t>
            </w:r>
            <w:bookmarkEnd w:id="90"/>
            <w:bookmarkEnd w:id="91"/>
          </w:p>
        </w:tc>
      </w:tr>
      <w:tr w:rsidR="00AA4D55" w:rsidRPr="00B54574" w:rsidTr="009D051A">
        <w:tc>
          <w:tcPr>
            <w:tcW w:w="9464" w:type="dxa"/>
            <w:tcBorders>
              <w:top w:val="nil"/>
            </w:tcBorders>
          </w:tcPr>
          <w:p w:rsidR="00AA4D55" w:rsidRPr="00B54574" w:rsidRDefault="00AA4D55" w:rsidP="009D051A">
            <w:pPr>
              <w:rPr>
                <w:color w:val="000000" w:themeColor="text1"/>
              </w:rPr>
            </w:pPr>
            <w:r w:rsidRPr="00B54574">
              <w:rPr>
                <w:color w:val="000000" w:themeColor="text1"/>
              </w:rPr>
              <w:t>The programme described here develops students’ advanced-level skills, knowledge and capabilities in management, preparing them, when coupled with the subject areas of their first degrees or earlier professional experience and their interests and aptitudes, for managerial positions in a variety of public and private sector organisations where an understanding of quantitative methods and model will be required such as in project management or logistics.  As a result of the enhancement of students’ independent problem-solving and decision-making abilities during the programme, graduates are also better equipped for entrepreneurial activity.</w:t>
            </w:r>
          </w:p>
          <w:p w:rsidR="00AA4D55" w:rsidRPr="00B54574" w:rsidRDefault="00AA4D55" w:rsidP="009D051A">
            <w:pPr>
              <w:rPr>
                <w:color w:val="000000" w:themeColor="text1"/>
              </w:rPr>
            </w:pPr>
          </w:p>
          <w:p w:rsidR="00AA4D55" w:rsidRPr="00B54574" w:rsidRDefault="00AA4D55" w:rsidP="009D051A">
            <w:pPr>
              <w:rPr>
                <w:color w:val="000000" w:themeColor="text1"/>
              </w:rPr>
            </w:pPr>
            <w:r w:rsidRPr="00B54574">
              <w:rPr>
                <w:color w:val="000000" w:themeColor="text1"/>
              </w:rPr>
              <w:t>The Hendon Campus Careers Service offer postgraduate students support in planning their career. The Chartered Institute of Marketing, Institute of Direct Marketing, Institute of Practitioners in Advertising and many other professional bodies offer career support to members and highlight job opportunities for all graduates.</w:t>
            </w:r>
          </w:p>
          <w:p w:rsidR="00AA4D55" w:rsidRPr="00B54574" w:rsidRDefault="00AA4D55" w:rsidP="009D051A">
            <w:pPr>
              <w:rPr>
                <w:color w:val="000000" w:themeColor="text1"/>
              </w:rPr>
            </w:pPr>
          </w:p>
          <w:p w:rsidR="00AA4D55" w:rsidRPr="00B54574" w:rsidRDefault="00AA4D55" w:rsidP="009D051A">
            <w:pPr>
              <w:rPr>
                <w:color w:val="000000" w:themeColor="text1"/>
              </w:rPr>
            </w:pPr>
            <w:r w:rsidRPr="00B54574">
              <w:rPr>
                <w:color w:val="000000" w:themeColor="text1"/>
              </w:rPr>
              <w:t xml:space="preserve">Past students have successfully secured gainful employment in commercial, financial services </w:t>
            </w:r>
            <w:r>
              <w:rPr>
                <w:color w:val="000000" w:themeColor="text1"/>
              </w:rPr>
              <w:t>,</w:t>
            </w:r>
            <w:r w:rsidRPr="00B54574">
              <w:rPr>
                <w:color w:val="000000" w:themeColor="text1"/>
              </w:rPr>
              <w:t>media, retail and IT sectors.</w:t>
            </w:r>
          </w:p>
        </w:tc>
      </w:tr>
    </w:tbl>
    <w:p w:rsidR="00AA4D55" w:rsidRPr="00B54574" w:rsidRDefault="00AA4D55" w:rsidP="00AA4D55">
      <w:pPr>
        <w:rPr>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AA4D55" w:rsidRPr="00B54574" w:rsidTr="009D051A">
        <w:tc>
          <w:tcPr>
            <w:tcW w:w="9464" w:type="dxa"/>
            <w:tcBorders>
              <w:bottom w:val="nil"/>
            </w:tcBorders>
            <w:shd w:val="pct12" w:color="auto" w:fill="FFFFFF"/>
          </w:tcPr>
          <w:p w:rsidR="00AA4D55" w:rsidRPr="00B54574" w:rsidRDefault="00AA4D55" w:rsidP="009D051A">
            <w:pPr>
              <w:pStyle w:val="Heading2"/>
              <w:rPr>
                <w:color w:val="000000" w:themeColor="text1"/>
              </w:rPr>
            </w:pPr>
            <w:bookmarkStart w:id="92" w:name="_Toc398279837"/>
            <w:bookmarkStart w:id="93" w:name="_Toc398280511"/>
            <w:r w:rsidRPr="00B54574">
              <w:rPr>
                <w:color w:val="000000" w:themeColor="text1"/>
              </w:rPr>
              <w:t>17. Particular support for learning (if applicable)</w:t>
            </w:r>
            <w:bookmarkEnd w:id="92"/>
            <w:bookmarkEnd w:id="93"/>
          </w:p>
        </w:tc>
      </w:tr>
      <w:tr w:rsidR="00AA4D55" w:rsidRPr="00B54574" w:rsidTr="009D051A">
        <w:tc>
          <w:tcPr>
            <w:tcW w:w="9464" w:type="dxa"/>
            <w:tcBorders>
              <w:top w:val="nil"/>
            </w:tcBorders>
          </w:tcPr>
          <w:p w:rsidR="00AA4D55" w:rsidRPr="00B54574" w:rsidRDefault="00AA4D55" w:rsidP="00AA4D55">
            <w:pPr>
              <w:numPr>
                <w:ilvl w:val="0"/>
                <w:numId w:val="10"/>
              </w:numPr>
              <w:suppressAutoHyphens w:val="0"/>
              <w:spacing w:before="60"/>
              <w:rPr>
                <w:color w:val="000000" w:themeColor="text1"/>
              </w:rPr>
            </w:pPr>
            <w:r w:rsidRPr="00B54574">
              <w:rPr>
                <w:color w:val="000000" w:themeColor="text1"/>
              </w:rPr>
              <w:t>English Language Support and Numeracy support offered by the Learner Development Unit</w:t>
            </w:r>
          </w:p>
          <w:p w:rsidR="00AA4D55" w:rsidRPr="00B54574" w:rsidRDefault="00AA4D55" w:rsidP="00AA4D55">
            <w:pPr>
              <w:numPr>
                <w:ilvl w:val="0"/>
                <w:numId w:val="10"/>
              </w:numPr>
              <w:suppressAutoHyphens w:val="0"/>
              <w:rPr>
                <w:color w:val="000000" w:themeColor="text1"/>
              </w:rPr>
            </w:pPr>
            <w:r w:rsidRPr="00B54574">
              <w:rPr>
                <w:color w:val="000000" w:themeColor="text1"/>
              </w:rPr>
              <w:t>Learning Resources</w:t>
            </w:r>
          </w:p>
          <w:p w:rsidR="00AA4D55" w:rsidRPr="00B54574" w:rsidRDefault="00AA4D55" w:rsidP="00AA4D55">
            <w:pPr>
              <w:numPr>
                <w:ilvl w:val="0"/>
                <w:numId w:val="10"/>
              </w:numPr>
              <w:suppressAutoHyphens w:val="0"/>
              <w:rPr>
                <w:color w:val="000000" w:themeColor="text1"/>
              </w:rPr>
            </w:pPr>
            <w:r w:rsidRPr="00B54574">
              <w:rPr>
                <w:color w:val="000000" w:themeColor="text1"/>
              </w:rPr>
              <w:t>Programme Handbook and Module Handbooks</w:t>
            </w:r>
          </w:p>
          <w:p w:rsidR="00AA4D55" w:rsidRPr="00B54574" w:rsidRDefault="00AA4D55" w:rsidP="00AA4D55">
            <w:pPr>
              <w:numPr>
                <w:ilvl w:val="0"/>
                <w:numId w:val="10"/>
              </w:numPr>
              <w:suppressAutoHyphens w:val="0"/>
              <w:rPr>
                <w:color w:val="000000" w:themeColor="text1"/>
              </w:rPr>
            </w:pPr>
            <w:r w:rsidRPr="00B54574">
              <w:rPr>
                <w:color w:val="000000" w:themeColor="text1"/>
              </w:rPr>
              <w:t>Induction and orientation programme</w:t>
            </w:r>
          </w:p>
          <w:p w:rsidR="00AA4D55" w:rsidRPr="00B54574" w:rsidRDefault="00AA4D55" w:rsidP="00AA4D55">
            <w:pPr>
              <w:numPr>
                <w:ilvl w:val="0"/>
                <w:numId w:val="10"/>
              </w:numPr>
              <w:suppressAutoHyphens w:val="0"/>
              <w:rPr>
                <w:color w:val="000000" w:themeColor="text1"/>
              </w:rPr>
            </w:pPr>
            <w:r w:rsidRPr="00B54574">
              <w:rPr>
                <w:color w:val="000000" w:themeColor="text1"/>
              </w:rPr>
              <w:t>Access to student counsellors</w:t>
            </w:r>
          </w:p>
          <w:p w:rsidR="00AA4D55" w:rsidRPr="00B54574" w:rsidRDefault="00AA4D55" w:rsidP="00AA4D55">
            <w:pPr>
              <w:pStyle w:val="ListParagraph"/>
              <w:numPr>
                <w:ilvl w:val="0"/>
                <w:numId w:val="10"/>
              </w:numPr>
              <w:suppressAutoHyphens w:val="0"/>
              <w:spacing w:before="60" w:after="60"/>
              <w:contextualSpacing/>
              <w:rPr>
                <w:color w:val="000000" w:themeColor="text1"/>
              </w:rPr>
            </w:pPr>
            <w:r w:rsidRPr="00B54574">
              <w:rPr>
                <w:color w:val="000000" w:themeColor="text1"/>
              </w:rPr>
              <w:t>Student e-mail and internet access</w:t>
            </w:r>
          </w:p>
          <w:p w:rsidR="00AA4D55" w:rsidRPr="00B54574" w:rsidRDefault="00AA4D55" w:rsidP="009D051A">
            <w:pPr>
              <w:rPr>
                <w:color w:val="000000" w:themeColor="text1"/>
              </w:rPr>
            </w:pPr>
          </w:p>
        </w:tc>
      </w:tr>
    </w:tbl>
    <w:p w:rsidR="00AA4D55" w:rsidRPr="00B54574" w:rsidRDefault="00AA4D55" w:rsidP="00AA4D55">
      <w:pPr>
        <w:rPr>
          <w:color w:val="000000" w:themeColor="text1"/>
        </w:rPr>
      </w:pPr>
    </w:p>
    <w:tbl>
      <w:tblPr>
        <w:tblW w:w="946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8"/>
        <w:gridCol w:w="5036"/>
      </w:tblGrid>
      <w:tr w:rsidR="00AA4D55" w:rsidRPr="00B54574" w:rsidTr="009D051A">
        <w:tc>
          <w:tcPr>
            <w:tcW w:w="4428" w:type="dxa"/>
            <w:tcBorders>
              <w:bottom w:val="single" w:sz="18" w:space="0" w:color="FFFFFF"/>
              <w:right w:val="single" w:sz="18" w:space="0" w:color="FFFFFF"/>
            </w:tcBorders>
            <w:shd w:val="pct12" w:color="auto" w:fill="FFFFFF"/>
          </w:tcPr>
          <w:p w:rsidR="00AA4D55" w:rsidRPr="00B54574" w:rsidRDefault="00AA4D55" w:rsidP="009D051A">
            <w:pPr>
              <w:pStyle w:val="Heading2"/>
              <w:rPr>
                <w:color w:val="000000" w:themeColor="text1"/>
              </w:rPr>
            </w:pPr>
            <w:bookmarkStart w:id="94" w:name="_Toc398279838"/>
            <w:bookmarkStart w:id="95" w:name="_Toc398280512"/>
            <w:r w:rsidRPr="00B54574">
              <w:rPr>
                <w:color w:val="000000" w:themeColor="text1"/>
              </w:rPr>
              <w:t>18. JACS code (or other relevant coding system)</w:t>
            </w:r>
            <w:bookmarkEnd w:id="94"/>
            <w:bookmarkEnd w:id="95"/>
          </w:p>
        </w:tc>
        <w:tc>
          <w:tcPr>
            <w:tcW w:w="5036" w:type="dxa"/>
          </w:tcPr>
          <w:p w:rsidR="00AA4D55" w:rsidRPr="00B54574" w:rsidRDefault="00AA4D55" w:rsidP="009D051A">
            <w:pPr>
              <w:rPr>
                <w:color w:val="000000" w:themeColor="text1"/>
              </w:rPr>
            </w:pPr>
            <w:r w:rsidRPr="00B54574">
              <w:rPr>
                <w:color w:val="000000" w:themeColor="text1"/>
              </w:rPr>
              <w:t>N200</w:t>
            </w:r>
          </w:p>
        </w:tc>
      </w:tr>
      <w:tr w:rsidR="00AA4D55" w:rsidRPr="00B54574" w:rsidTr="009D051A">
        <w:tc>
          <w:tcPr>
            <w:tcW w:w="4428" w:type="dxa"/>
            <w:tcBorders>
              <w:top w:val="single" w:sz="18" w:space="0" w:color="FFFFFF"/>
              <w:right w:val="single" w:sz="18" w:space="0" w:color="FFFFFF"/>
            </w:tcBorders>
            <w:shd w:val="pct12" w:color="auto" w:fill="FFFFFF"/>
          </w:tcPr>
          <w:p w:rsidR="00AA4D55" w:rsidRPr="00B54574" w:rsidRDefault="00AA4D55" w:rsidP="009D051A">
            <w:pPr>
              <w:pStyle w:val="Heading2"/>
              <w:rPr>
                <w:color w:val="000000" w:themeColor="text1"/>
              </w:rPr>
            </w:pPr>
            <w:bookmarkStart w:id="96" w:name="_Toc398279839"/>
            <w:bookmarkStart w:id="97" w:name="_Toc398280513"/>
            <w:r w:rsidRPr="00B54574">
              <w:rPr>
                <w:color w:val="000000" w:themeColor="text1"/>
              </w:rPr>
              <w:t>19. Relevant QAA subject benchmark group(s)</w:t>
            </w:r>
            <w:bookmarkEnd w:id="96"/>
            <w:bookmarkEnd w:id="97"/>
          </w:p>
        </w:tc>
        <w:tc>
          <w:tcPr>
            <w:tcW w:w="5036" w:type="dxa"/>
          </w:tcPr>
          <w:p w:rsidR="00AA4D55" w:rsidRPr="00B54574" w:rsidRDefault="00AA4D55" w:rsidP="009D051A">
            <w:pPr>
              <w:rPr>
                <w:color w:val="000000" w:themeColor="text1"/>
              </w:rPr>
            </w:pPr>
            <w:r w:rsidRPr="00B54574">
              <w:rPr>
                <w:color w:val="000000" w:themeColor="text1"/>
              </w:rPr>
              <w:t>Business and Management</w:t>
            </w:r>
          </w:p>
        </w:tc>
      </w:tr>
    </w:tbl>
    <w:p w:rsidR="00AA4D55" w:rsidRPr="00B54574" w:rsidRDefault="00AA4D55" w:rsidP="00AA4D5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A4D55" w:rsidRPr="00B54574" w:rsidTr="009D051A">
        <w:tc>
          <w:tcPr>
            <w:tcW w:w="9464" w:type="dxa"/>
          </w:tcPr>
          <w:p w:rsidR="00AA4D55" w:rsidRPr="00B54574" w:rsidRDefault="00AA4D55" w:rsidP="009D051A">
            <w:pPr>
              <w:pStyle w:val="Heading2"/>
              <w:rPr>
                <w:color w:val="000000" w:themeColor="text1"/>
              </w:rPr>
            </w:pPr>
            <w:bookmarkStart w:id="98" w:name="_Toc398279840"/>
            <w:bookmarkStart w:id="99" w:name="_Toc398280514"/>
            <w:r w:rsidRPr="00B54574">
              <w:rPr>
                <w:color w:val="000000" w:themeColor="text1"/>
              </w:rPr>
              <w:lastRenderedPageBreak/>
              <w:t>20. Reference points</w:t>
            </w:r>
            <w:bookmarkEnd w:id="98"/>
            <w:bookmarkEnd w:id="99"/>
          </w:p>
          <w:p w:rsidR="00AA4D55" w:rsidRPr="00B54574" w:rsidRDefault="00AA4D55" w:rsidP="00AA4D55">
            <w:pPr>
              <w:numPr>
                <w:ilvl w:val="0"/>
                <w:numId w:val="13"/>
              </w:numPr>
              <w:suppressAutoHyphens w:val="0"/>
              <w:spacing w:before="60"/>
              <w:rPr>
                <w:color w:val="000000" w:themeColor="text1"/>
              </w:rPr>
            </w:pPr>
            <w:r w:rsidRPr="00B54574">
              <w:rPr>
                <w:color w:val="000000" w:themeColor="text1"/>
              </w:rPr>
              <w:t>QAA Guidelines for programme specifications</w:t>
            </w:r>
          </w:p>
          <w:p w:rsidR="00AA4D55" w:rsidRPr="00B54574" w:rsidRDefault="00AA4D55" w:rsidP="00AA4D55">
            <w:pPr>
              <w:numPr>
                <w:ilvl w:val="0"/>
                <w:numId w:val="13"/>
              </w:numPr>
              <w:suppressAutoHyphens w:val="0"/>
              <w:rPr>
                <w:color w:val="000000" w:themeColor="text1"/>
              </w:rPr>
            </w:pPr>
            <w:r w:rsidRPr="00B54574">
              <w:rPr>
                <w:color w:val="000000" w:themeColor="text1"/>
              </w:rPr>
              <w:t>QAA Framework for Higher Education Qualifications (FHEQ)</w:t>
            </w:r>
          </w:p>
          <w:p w:rsidR="00AA4D55" w:rsidRPr="00B54574" w:rsidRDefault="00AA4D55" w:rsidP="00AA4D55">
            <w:pPr>
              <w:numPr>
                <w:ilvl w:val="0"/>
                <w:numId w:val="13"/>
              </w:numPr>
              <w:suppressAutoHyphens w:val="0"/>
              <w:rPr>
                <w:color w:val="000000" w:themeColor="text1"/>
              </w:rPr>
            </w:pPr>
            <w:r w:rsidRPr="00B54574">
              <w:rPr>
                <w:color w:val="000000" w:themeColor="text1"/>
              </w:rPr>
              <w:t>QAA Subject Benchmark Masers in Business and Management</w:t>
            </w:r>
          </w:p>
          <w:p w:rsidR="00AA4D55" w:rsidRPr="00B54574" w:rsidRDefault="00AA4D55" w:rsidP="00AA4D55">
            <w:pPr>
              <w:numPr>
                <w:ilvl w:val="0"/>
                <w:numId w:val="13"/>
              </w:numPr>
              <w:suppressAutoHyphens w:val="0"/>
              <w:rPr>
                <w:color w:val="000000" w:themeColor="text1"/>
              </w:rPr>
            </w:pPr>
            <w:r w:rsidRPr="00B54574">
              <w:rPr>
                <w:color w:val="000000" w:themeColor="text1"/>
              </w:rPr>
              <w:t>QAA Codes of Practice</w:t>
            </w:r>
          </w:p>
          <w:p w:rsidR="00AA4D55" w:rsidRPr="00B54574" w:rsidRDefault="00AA4D55" w:rsidP="00AA4D55">
            <w:pPr>
              <w:numPr>
                <w:ilvl w:val="0"/>
                <w:numId w:val="13"/>
              </w:numPr>
              <w:suppressAutoHyphens w:val="0"/>
              <w:rPr>
                <w:color w:val="000000" w:themeColor="text1"/>
              </w:rPr>
            </w:pPr>
            <w:r w:rsidRPr="00B54574">
              <w:rPr>
                <w:color w:val="000000" w:themeColor="text1"/>
              </w:rPr>
              <w:t>Middlesex University Regulations</w:t>
            </w:r>
          </w:p>
          <w:p w:rsidR="00AA4D55" w:rsidRPr="00B54574" w:rsidRDefault="00AA4D55" w:rsidP="00AA4D55">
            <w:pPr>
              <w:numPr>
                <w:ilvl w:val="0"/>
                <w:numId w:val="13"/>
              </w:numPr>
              <w:suppressAutoHyphens w:val="0"/>
              <w:rPr>
                <w:color w:val="000000" w:themeColor="text1"/>
              </w:rPr>
            </w:pPr>
            <w:r w:rsidRPr="00B54574">
              <w:rPr>
                <w:color w:val="000000" w:themeColor="text1"/>
              </w:rPr>
              <w:t>Middlesex University Learning, Teaching and Assessment Strategy</w:t>
            </w:r>
          </w:p>
          <w:p w:rsidR="00AA4D55" w:rsidRPr="00B54574" w:rsidRDefault="00AA4D55" w:rsidP="00AA4D55">
            <w:pPr>
              <w:numPr>
                <w:ilvl w:val="0"/>
                <w:numId w:val="13"/>
              </w:numPr>
              <w:suppressAutoHyphens w:val="0"/>
              <w:rPr>
                <w:color w:val="000000" w:themeColor="text1"/>
              </w:rPr>
            </w:pPr>
            <w:r w:rsidRPr="00B54574">
              <w:rPr>
                <w:color w:val="000000" w:themeColor="text1"/>
              </w:rPr>
              <w:t>Middlesex University Learning Framework – Programme Design Guidance, 2012</w:t>
            </w:r>
          </w:p>
          <w:p w:rsidR="00AA4D55" w:rsidRPr="00B54574" w:rsidRDefault="00AA4D55" w:rsidP="00AA4D55">
            <w:pPr>
              <w:numPr>
                <w:ilvl w:val="0"/>
                <w:numId w:val="13"/>
              </w:numPr>
              <w:suppressAutoHyphens w:val="0"/>
              <w:rPr>
                <w:color w:val="000000" w:themeColor="text1"/>
              </w:rPr>
            </w:pPr>
            <w:r w:rsidRPr="00B54574">
              <w:rPr>
                <w:color w:val="000000" w:themeColor="text1"/>
              </w:rPr>
              <w:t>Middlesex University Business School Teaching, Learning and Assessment Strategy</w:t>
            </w:r>
          </w:p>
          <w:p w:rsidR="00AA4D55" w:rsidRPr="00B54574" w:rsidRDefault="00AA4D55" w:rsidP="00AA4D55">
            <w:pPr>
              <w:numPr>
                <w:ilvl w:val="0"/>
                <w:numId w:val="13"/>
              </w:numPr>
              <w:suppressAutoHyphens w:val="0"/>
              <w:rPr>
                <w:color w:val="000000" w:themeColor="text1"/>
              </w:rPr>
            </w:pPr>
            <w:r w:rsidRPr="00B54574">
              <w:rPr>
                <w:color w:val="000000" w:themeColor="text1"/>
              </w:rPr>
              <w:t>Middlesex University Business School Mission and Vision</w:t>
            </w:r>
          </w:p>
          <w:p w:rsidR="00AA4D55" w:rsidRPr="00B54574" w:rsidRDefault="00AA4D55" w:rsidP="00AA4D55">
            <w:pPr>
              <w:numPr>
                <w:ilvl w:val="0"/>
                <w:numId w:val="13"/>
              </w:numPr>
              <w:suppressAutoHyphens w:val="0"/>
              <w:rPr>
                <w:color w:val="000000" w:themeColor="text1"/>
              </w:rPr>
            </w:pPr>
          </w:p>
        </w:tc>
      </w:tr>
    </w:tbl>
    <w:p w:rsidR="00AA4D55" w:rsidRPr="00B54574" w:rsidRDefault="00AA4D55" w:rsidP="00AA4D55">
      <w:pPr>
        <w:rPr>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AA4D55" w:rsidRPr="00B54574" w:rsidTr="009D051A">
        <w:tc>
          <w:tcPr>
            <w:tcW w:w="9464" w:type="dxa"/>
            <w:tcBorders>
              <w:bottom w:val="nil"/>
            </w:tcBorders>
            <w:shd w:val="pct12" w:color="auto" w:fill="FFFFFF"/>
          </w:tcPr>
          <w:p w:rsidR="00AA4D55" w:rsidRPr="00B54574" w:rsidRDefault="00AA4D55" w:rsidP="009D051A">
            <w:pPr>
              <w:pStyle w:val="Heading2"/>
              <w:rPr>
                <w:color w:val="000000" w:themeColor="text1"/>
              </w:rPr>
            </w:pPr>
            <w:bookmarkStart w:id="100" w:name="_Toc398279841"/>
            <w:bookmarkStart w:id="101" w:name="_Toc398280515"/>
            <w:r w:rsidRPr="00B54574">
              <w:rPr>
                <w:color w:val="000000" w:themeColor="text1"/>
              </w:rPr>
              <w:t>21. Other information</w:t>
            </w:r>
            <w:bookmarkEnd w:id="100"/>
            <w:bookmarkEnd w:id="101"/>
          </w:p>
        </w:tc>
      </w:tr>
      <w:tr w:rsidR="00AA4D55" w:rsidRPr="00B54574" w:rsidTr="009D051A">
        <w:tc>
          <w:tcPr>
            <w:tcW w:w="9464" w:type="dxa"/>
            <w:tcBorders>
              <w:top w:val="nil"/>
            </w:tcBorders>
          </w:tcPr>
          <w:p w:rsidR="00AA4D55" w:rsidRPr="00B54574" w:rsidRDefault="00AA4D55" w:rsidP="009D051A">
            <w:pPr>
              <w:rPr>
                <w:color w:val="000000" w:themeColor="text1"/>
              </w:rPr>
            </w:pPr>
            <w:r w:rsidRPr="00B54574">
              <w:rPr>
                <w:color w:val="000000" w:themeColor="text1"/>
              </w:rPr>
              <w:t>Methods for evaluating and improving the quality and standards of learning are:</w:t>
            </w:r>
          </w:p>
          <w:p w:rsidR="00AA4D55" w:rsidRPr="00B54574" w:rsidRDefault="00AA4D55" w:rsidP="00AA4D55">
            <w:pPr>
              <w:numPr>
                <w:ilvl w:val="0"/>
                <w:numId w:val="2"/>
              </w:numPr>
              <w:suppressAutoHyphens w:val="0"/>
              <w:spacing w:before="60" w:after="60"/>
              <w:rPr>
                <w:color w:val="000000" w:themeColor="text1"/>
              </w:rPr>
            </w:pPr>
            <w:r w:rsidRPr="00B54574">
              <w:rPr>
                <w:color w:val="000000" w:themeColor="text1"/>
              </w:rPr>
              <w:t>External Examiner reports</w:t>
            </w:r>
          </w:p>
          <w:p w:rsidR="00AA4D55" w:rsidRPr="00B54574" w:rsidRDefault="00AA4D55" w:rsidP="00AA4D55">
            <w:pPr>
              <w:numPr>
                <w:ilvl w:val="0"/>
                <w:numId w:val="2"/>
              </w:numPr>
              <w:suppressAutoHyphens w:val="0"/>
              <w:spacing w:before="60" w:after="60"/>
              <w:rPr>
                <w:color w:val="000000" w:themeColor="text1"/>
              </w:rPr>
            </w:pPr>
            <w:r w:rsidRPr="00B54574">
              <w:rPr>
                <w:color w:val="000000" w:themeColor="text1"/>
              </w:rPr>
              <w:t>Board of Study</w:t>
            </w:r>
          </w:p>
          <w:p w:rsidR="00AA4D55" w:rsidRPr="00B54574" w:rsidRDefault="00AA4D55" w:rsidP="00AA4D55">
            <w:pPr>
              <w:numPr>
                <w:ilvl w:val="0"/>
                <w:numId w:val="2"/>
              </w:numPr>
              <w:suppressAutoHyphens w:val="0"/>
              <w:spacing w:before="60" w:after="60"/>
              <w:rPr>
                <w:color w:val="000000" w:themeColor="text1"/>
              </w:rPr>
            </w:pPr>
            <w:r w:rsidRPr="00B54574">
              <w:rPr>
                <w:color w:val="000000" w:themeColor="text1"/>
              </w:rPr>
              <w:t>Student focus group</w:t>
            </w:r>
          </w:p>
          <w:p w:rsidR="00AA4D55" w:rsidRPr="00B54574" w:rsidRDefault="00AA4D55" w:rsidP="00AA4D55">
            <w:pPr>
              <w:numPr>
                <w:ilvl w:val="0"/>
                <w:numId w:val="2"/>
              </w:numPr>
              <w:suppressAutoHyphens w:val="0"/>
              <w:spacing w:before="60" w:after="60"/>
              <w:rPr>
                <w:color w:val="000000" w:themeColor="text1"/>
              </w:rPr>
            </w:pPr>
            <w:r w:rsidRPr="00B54574">
              <w:rPr>
                <w:color w:val="000000" w:themeColor="text1"/>
              </w:rPr>
              <w:t>Module evaluation and report</w:t>
            </w:r>
          </w:p>
          <w:p w:rsidR="00AA4D55" w:rsidRPr="00B54574" w:rsidRDefault="00AA4D55" w:rsidP="00AA4D55">
            <w:pPr>
              <w:numPr>
                <w:ilvl w:val="0"/>
                <w:numId w:val="2"/>
              </w:numPr>
              <w:suppressAutoHyphens w:val="0"/>
              <w:spacing w:before="60" w:after="60"/>
              <w:rPr>
                <w:color w:val="000000" w:themeColor="text1"/>
              </w:rPr>
            </w:pPr>
            <w:r w:rsidRPr="00B54574">
              <w:rPr>
                <w:color w:val="000000" w:themeColor="text1"/>
              </w:rPr>
              <w:t>Peer teaching observations</w:t>
            </w:r>
          </w:p>
          <w:p w:rsidR="00AA4D55" w:rsidRPr="00B54574" w:rsidRDefault="00AA4D55" w:rsidP="00AA4D55">
            <w:pPr>
              <w:numPr>
                <w:ilvl w:val="0"/>
                <w:numId w:val="2"/>
              </w:numPr>
              <w:suppressAutoHyphens w:val="0"/>
              <w:spacing w:before="60" w:after="60"/>
              <w:rPr>
                <w:color w:val="000000" w:themeColor="text1"/>
              </w:rPr>
            </w:pPr>
            <w:r w:rsidRPr="00B54574">
              <w:rPr>
                <w:color w:val="000000" w:themeColor="text1"/>
              </w:rPr>
              <w:t>Student evaluation</w:t>
            </w:r>
          </w:p>
          <w:p w:rsidR="00AA4D55" w:rsidRPr="00B54574" w:rsidRDefault="00AA4D55" w:rsidP="00AA4D55">
            <w:pPr>
              <w:numPr>
                <w:ilvl w:val="0"/>
                <w:numId w:val="2"/>
              </w:numPr>
              <w:suppressAutoHyphens w:val="0"/>
              <w:spacing w:before="60" w:after="60"/>
              <w:rPr>
                <w:color w:val="000000" w:themeColor="text1"/>
              </w:rPr>
            </w:pPr>
            <w:r w:rsidRPr="00B54574">
              <w:rPr>
                <w:color w:val="000000" w:themeColor="text1"/>
              </w:rPr>
              <w:t>Validation and review panels</w:t>
            </w:r>
          </w:p>
          <w:p w:rsidR="00AA4D55" w:rsidRPr="00B54574" w:rsidRDefault="00AA4D55" w:rsidP="00AA4D55">
            <w:pPr>
              <w:numPr>
                <w:ilvl w:val="0"/>
                <w:numId w:val="2"/>
              </w:numPr>
              <w:suppressAutoHyphens w:val="0"/>
              <w:spacing w:before="60" w:after="60"/>
              <w:rPr>
                <w:color w:val="000000" w:themeColor="text1"/>
              </w:rPr>
            </w:pPr>
            <w:r w:rsidRPr="00B54574">
              <w:rPr>
                <w:color w:val="000000" w:themeColor="text1"/>
              </w:rPr>
              <w:t>Quality Monitoring Reports</w:t>
            </w:r>
          </w:p>
          <w:p w:rsidR="00AA4D55" w:rsidRPr="00B54574" w:rsidRDefault="00AA4D55" w:rsidP="009D051A">
            <w:pPr>
              <w:rPr>
                <w:color w:val="000000" w:themeColor="text1"/>
              </w:rPr>
            </w:pPr>
          </w:p>
          <w:p w:rsidR="00AA4D55" w:rsidRPr="00B54574" w:rsidRDefault="00AA4D55" w:rsidP="009D051A">
            <w:pPr>
              <w:rPr>
                <w:color w:val="000000" w:themeColor="text1"/>
              </w:rPr>
            </w:pPr>
            <w:r w:rsidRPr="00B54574">
              <w:rPr>
                <w:color w:val="000000" w:themeColor="text1"/>
              </w:rPr>
              <w:t>Indicators of quality:</w:t>
            </w:r>
          </w:p>
          <w:p w:rsidR="00AA4D55" w:rsidRPr="00B54574" w:rsidRDefault="00AA4D55" w:rsidP="00AA4D55">
            <w:pPr>
              <w:numPr>
                <w:ilvl w:val="0"/>
                <w:numId w:val="3"/>
              </w:numPr>
              <w:suppressAutoHyphens w:val="0"/>
              <w:spacing w:before="60"/>
              <w:rPr>
                <w:color w:val="000000" w:themeColor="text1"/>
              </w:rPr>
            </w:pPr>
            <w:r w:rsidRPr="00B54574">
              <w:rPr>
                <w:color w:val="000000" w:themeColor="text1"/>
              </w:rPr>
              <w:t>Student achievement</w:t>
            </w:r>
          </w:p>
          <w:p w:rsidR="00AA4D55" w:rsidRPr="00B54574" w:rsidRDefault="00AA4D55" w:rsidP="00AA4D55">
            <w:pPr>
              <w:numPr>
                <w:ilvl w:val="0"/>
                <w:numId w:val="3"/>
              </w:numPr>
              <w:suppressAutoHyphens w:val="0"/>
              <w:rPr>
                <w:color w:val="000000" w:themeColor="text1"/>
              </w:rPr>
            </w:pPr>
            <w:r w:rsidRPr="00B54574">
              <w:rPr>
                <w:color w:val="000000" w:themeColor="text1"/>
              </w:rPr>
              <w:t>Buoyant enrolment</w:t>
            </w:r>
          </w:p>
          <w:p w:rsidR="00AA4D55" w:rsidRPr="00B54574" w:rsidRDefault="00AA4D55" w:rsidP="00AA4D55">
            <w:pPr>
              <w:numPr>
                <w:ilvl w:val="0"/>
                <w:numId w:val="3"/>
              </w:numPr>
              <w:suppressAutoHyphens w:val="0"/>
              <w:rPr>
                <w:color w:val="000000" w:themeColor="text1"/>
              </w:rPr>
            </w:pPr>
            <w:r w:rsidRPr="00B54574">
              <w:rPr>
                <w:color w:val="000000" w:themeColor="text1"/>
              </w:rPr>
              <w:t>Student feedback evaluation forms</w:t>
            </w:r>
          </w:p>
          <w:p w:rsidR="00AA4D55" w:rsidRPr="00B54574" w:rsidRDefault="00AA4D55" w:rsidP="00AA4D55">
            <w:pPr>
              <w:numPr>
                <w:ilvl w:val="0"/>
                <w:numId w:val="3"/>
              </w:numPr>
              <w:suppressAutoHyphens w:val="0"/>
              <w:rPr>
                <w:color w:val="000000" w:themeColor="text1"/>
              </w:rPr>
            </w:pPr>
            <w:r w:rsidRPr="00B54574">
              <w:rPr>
                <w:color w:val="000000" w:themeColor="text1"/>
              </w:rPr>
              <w:t>Student employability</w:t>
            </w:r>
          </w:p>
          <w:p w:rsidR="00AA4D55" w:rsidRPr="00B54574" w:rsidRDefault="00AA4D55" w:rsidP="009D051A">
            <w:pPr>
              <w:rPr>
                <w:color w:val="000000" w:themeColor="text1"/>
              </w:rPr>
            </w:pPr>
          </w:p>
          <w:p w:rsidR="00AA4D55" w:rsidRPr="00B54574" w:rsidRDefault="00AA4D55" w:rsidP="009D051A">
            <w:pPr>
              <w:rPr>
                <w:color w:val="000000" w:themeColor="text1"/>
              </w:rPr>
            </w:pPr>
            <w:r w:rsidRPr="00B54574">
              <w:rPr>
                <w:color w:val="000000" w:themeColor="text1"/>
              </w:rPr>
              <w:t>See Middlesex university’s Learning and Quality Enhancement Handbook for further information.</w:t>
            </w:r>
          </w:p>
        </w:tc>
      </w:tr>
    </w:tbl>
    <w:p w:rsidR="00AA4D55" w:rsidRPr="00B54574" w:rsidRDefault="00AA4D55" w:rsidP="00AA4D55">
      <w:pPr>
        <w:rPr>
          <w:color w:val="000000" w:themeColor="text1"/>
        </w:rPr>
      </w:pPr>
    </w:p>
    <w:p w:rsidR="00AA4D55" w:rsidRPr="00B54574" w:rsidRDefault="00AA4D55" w:rsidP="00AA4D55">
      <w:pPr>
        <w:rPr>
          <w:color w:val="000000" w:themeColor="text1"/>
        </w:rPr>
      </w:pPr>
      <w:r w:rsidRPr="00B54574">
        <w:rPr>
          <w:color w:val="000000" w:themeColor="text1"/>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rest of your programme handbook and the university regulations.</w:t>
      </w:r>
    </w:p>
    <w:p w:rsidR="00AA4D55" w:rsidRDefault="00AA4D55" w:rsidP="00AA4D55">
      <w:pPr>
        <w:rPr>
          <w:color w:val="000000" w:themeColor="text1"/>
        </w:rPr>
        <w:sectPr w:rsidR="00AA4D55" w:rsidSect="00AA4D55">
          <w:footerReference w:type="even" r:id="rId20"/>
          <w:footerReference w:type="default" r:id="rId21"/>
          <w:pgSz w:w="12240" w:h="15840" w:code="1"/>
          <w:pgMar w:top="1440" w:right="1440" w:bottom="1440" w:left="1440" w:header="706" w:footer="706" w:gutter="0"/>
          <w:pgNumType w:start="1"/>
          <w:cols w:space="720"/>
          <w:docGrid w:linePitch="272"/>
        </w:sectPr>
      </w:pPr>
    </w:p>
    <w:p w:rsidR="00AA4D55" w:rsidRPr="00B54574" w:rsidRDefault="00AA4D55" w:rsidP="00AA4D55">
      <w:pPr>
        <w:rPr>
          <w:color w:val="000000" w:themeColor="text1"/>
        </w:rPr>
        <w:sectPr w:rsidR="00AA4D55" w:rsidRPr="00B54574" w:rsidSect="00C41F3E">
          <w:type w:val="continuous"/>
          <w:pgSz w:w="12240" w:h="15840" w:code="1"/>
          <w:pgMar w:top="1440" w:right="1440" w:bottom="1440" w:left="1440" w:header="706" w:footer="706" w:gutter="0"/>
          <w:pgNumType w:start="1"/>
          <w:cols w:space="720"/>
          <w:docGrid w:linePitch="272"/>
        </w:sectPr>
      </w:pPr>
    </w:p>
    <w:p w:rsidR="00AA4D55" w:rsidRPr="00B54574" w:rsidRDefault="00AA4D55" w:rsidP="00AA4D55">
      <w:pPr>
        <w:pStyle w:val="Heading3"/>
        <w:rPr>
          <w:color w:val="000000" w:themeColor="text1"/>
        </w:rPr>
      </w:pPr>
      <w:bookmarkStart w:id="102" w:name="_Toc398279842"/>
      <w:bookmarkStart w:id="103" w:name="_Toc398280516"/>
      <w:r w:rsidRPr="00B54574">
        <w:rPr>
          <w:color w:val="000000" w:themeColor="text1"/>
        </w:rPr>
        <w:lastRenderedPageBreak/>
        <w:t>Curriculum map for MSc Management</w:t>
      </w:r>
      <w:bookmarkEnd w:id="102"/>
      <w:bookmarkEnd w:id="103"/>
    </w:p>
    <w:p w:rsidR="00AA4D55" w:rsidRPr="00B54574" w:rsidRDefault="00AA4D55" w:rsidP="00AA4D55">
      <w:pPr>
        <w:rPr>
          <w:color w:val="000000" w:themeColor="text1"/>
        </w:rPr>
      </w:pPr>
      <w:r w:rsidRPr="00B54574">
        <w:rPr>
          <w:color w:val="000000" w:themeColor="text1"/>
        </w:rPr>
        <w:t>This section maps programme learning outcomes against the modules in which they are assessed.</w:t>
      </w:r>
    </w:p>
    <w:p w:rsidR="00AA4D55" w:rsidRPr="00B54574" w:rsidRDefault="00AA4D55" w:rsidP="00AA4D55">
      <w:pPr>
        <w:pStyle w:val="Heading3"/>
        <w:rPr>
          <w:color w:val="000000" w:themeColor="text1"/>
        </w:rPr>
      </w:pPr>
      <w:bookmarkStart w:id="104" w:name="_Toc398279843"/>
      <w:bookmarkStart w:id="105" w:name="_Toc398280517"/>
      <w:r w:rsidRPr="00B54574">
        <w:rPr>
          <w:color w:val="000000" w:themeColor="text1"/>
        </w:rPr>
        <w:t>Programme learning outcomes</w:t>
      </w:r>
      <w:bookmarkEnd w:id="104"/>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4432"/>
        <w:gridCol w:w="499"/>
        <w:gridCol w:w="4720"/>
      </w:tblGrid>
      <w:tr w:rsidR="00AA4D55" w:rsidRPr="00B54574" w:rsidTr="009D051A">
        <w:trPr>
          <w:cantSplit/>
        </w:trPr>
        <w:tc>
          <w:tcPr>
            <w:tcW w:w="2426" w:type="pct"/>
            <w:gridSpan w:val="2"/>
          </w:tcPr>
          <w:p w:rsidR="00AA4D55" w:rsidRPr="00B54574" w:rsidRDefault="00AA4D55" w:rsidP="009D051A">
            <w:pPr>
              <w:rPr>
                <w:color w:val="000000" w:themeColor="text1"/>
              </w:rPr>
            </w:pPr>
            <w:r w:rsidRPr="00B54574">
              <w:rPr>
                <w:color w:val="000000" w:themeColor="text1"/>
              </w:rPr>
              <w:t>Knowledge and understanding</w:t>
            </w:r>
          </w:p>
        </w:tc>
        <w:tc>
          <w:tcPr>
            <w:tcW w:w="2574" w:type="pct"/>
            <w:gridSpan w:val="2"/>
          </w:tcPr>
          <w:p w:rsidR="00AA4D55" w:rsidRPr="00B54574" w:rsidRDefault="00AA4D55" w:rsidP="009D051A">
            <w:pPr>
              <w:rPr>
                <w:color w:val="000000" w:themeColor="text1"/>
              </w:rPr>
            </w:pPr>
            <w:r w:rsidRPr="00B54574">
              <w:rPr>
                <w:color w:val="000000" w:themeColor="text1"/>
              </w:rPr>
              <w:t>Practical skills</w:t>
            </w:r>
          </w:p>
        </w:tc>
      </w:tr>
      <w:tr w:rsidR="00AA4D55" w:rsidRPr="00B54574" w:rsidTr="009D051A">
        <w:tc>
          <w:tcPr>
            <w:tcW w:w="240" w:type="pct"/>
          </w:tcPr>
          <w:p w:rsidR="00AA4D55" w:rsidRPr="00B54574" w:rsidRDefault="00AA4D55" w:rsidP="009D051A">
            <w:pPr>
              <w:rPr>
                <w:color w:val="000000" w:themeColor="text1"/>
              </w:rPr>
            </w:pPr>
            <w:r w:rsidRPr="00B54574">
              <w:rPr>
                <w:color w:val="000000" w:themeColor="text1"/>
              </w:rPr>
              <w:t>A1</w:t>
            </w:r>
          </w:p>
        </w:tc>
        <w:tc>
          <w:tcPr>
            <w:tcW w:w="2186" w:type="pct"/>
          </w:tcPr>
          <w:p w:rsidR="00AA4D55" w:rsidRPr="00B54574" w:rsidRDefault="00AA4D55" w:rsidP="009D051A">
            <w:pPr>
              <w:rPr>
                <w:color w:val="000000" w:themeColor="text1"/>
              </w:rPr>
            </w:pPr>
            <w:r w:rsidRPr="00B54574">
              <w:rPr>
                <w:color w:val="000000" w:themeColor="text1"/>
              </w:rPr>
              <w:t>Core concepts and theories of management practice in a variety of organisational settings</w:t>
            </w:r>
          </w:p>
        </w:tc>
        <w:tc>
          <w:tcPr>
            <w:tcW w:w="246" w:type="pct"/>
          </w:tcPr>
          <w:p w:rsidR="00AA4D55" w:rsidRPr="00B54574" w:rsidRDefault="00AA4D55" w:rsidP="009D051A">
            <w:pPr>
              <w:rPr>
                <w:color w:val="000000" w:themeColor="text1"/>
              </w:rPr>
            </w:pPr>
            <w:r w:rsidRPr="00B54574">
              <w:rPr>
                <w:color w:val="000000" w:themeColor="text1"/>
              </w:rPr>
              <w:t>C1</w:t>
            </w:r>
          </w:p>
        </w:tc>
        <w:tc>
          <w:tcPr>
            <w:tcW w:w="2328" w:type="pct"/>
          </w:tcPr>
          <w:p w:rsidR="00AA4D55" w:rsidRPr="00B54574" w:rsidRDefault="00AA4D55" w:rsidP="009D051A">
            <w:pPr>
              <w:rPr>
                <w:color w:val="000000" w:themeColor="text1"/>
              </w:rPr>
            </w:pPr>
            <w:r w:rsidRPr="00B54574">
              <w:rPr>
                <w:color w:val="000000" w:themeColor="text1"/>
              </w:rPr>
              <w:t>Demonstrate their development of advanced skills in management practice</w:t>
            </w:r>
          </w:p>
        </w:tc>
      </w:tr>
      <w:tr w:rsidR="00AA4D55" w:rsidRPr="00B54574" w:rsidTr="009D051A">
        <w:tc>
          <w:tcPr>
            <w:tcW w:w="240" w:type="pct"/>
          </w:tcPr>
          <w:p w:rsidR="00AA4D55" w:rsidRPr="00B54574" w:rsidRDefault="00AA4D55" w:rsidP="009D051A">
            <w:pPr>
              <w:rPr>
                <w:color w:val="000000" w:themeColor="text1"/>
              </w:rPr>
            </w:pPr>
            <w:r w:rsidRPr="00B54574">
              <w:rPr>
                <w:color w:val="000000" w:themeColor="text1"/>
              </w:rPr>
              <w:t>A2</w:t>
            </w:r>
          </w:p>
        </w:tc>
        <w:tc>
          <w:tcPr>
            <w:tcW w:w="2186" w:type="pct"/>
          </w:tcPr>
          <w:p w:rsidR="00AA4D55" w:rsidRPr="00B54574" w:rsidRDefault="00AA4D55" w:rsidP="009D051A">
            <w:pPr>
              <w:rPr>
                <w:color w:val="000000" w:themeColor="text1"/>
              </w:rPr>
            </w:pPr>
            <w:r w:rsidRPr="00B54574">
              <w:rPr>
                <w:color w:val="000000" w:themeColor="text1"/>
              </w:rPr>
              <w:t>The essential content of managerial work and the application to that content of insights from specialist management disciplines</w:t>
            </w:r>
          </w:p>
        </w:tc>
        <w:tc>
          <w:tcPr>
            <w:tcW w:w="246" w:type="pct"/>
          </w:tcPr>
          <w:p w:rsidR="00AA4D55" w:rsidRPr="00B54574" w:rsidRDefault="00AA4D55" w:rsidP="009D051A">
            <w:pPr>
              <w:rPr>
                <w:color w:val="000000" w:themeColor="text1"/>
              </w:rPr>
            </w:pPr>
            <w:r w:rsidRPr="00B54574">
              <w:rPr>
                <w:color w:val="000000" w:themeColor="text1"/>
              </w:rPr>
              <w:t>C2</w:t>
            </w:r>
          </w:p>
        </w:tc>
        <w:tc>
          <w:tcPr>
            <w:tcW w:w="2328" w:type="pct"/>
          </w:tcPr>
          <w:p w:rsidR="00AA4D55" w:rsidRPr="00B54574" w:rsidRDefault="00AA4D55" w:rsidP="009D051A">
            <w:pPr>
              <w:rPr>
                <w:color w:val="000000" w:themeColor="text1"/>
              </w:rPr>
            </w:pPr>
            <w:r w:rsidRPr="00B54574">
              <w:rPr>
                <w:color w:val="000000" w:themeColor="text1"/>
              </w:rPr>
              <w:t>Deploy a range of relevant communication techniques in a professional manner, including written and/or oral presentations</w:t>
            </w:r>
          </w:p>
        </w:tc>
      </w:tr>
      <w:tr w:rsidR="00AA4D55" w:rsidRPr="00B54574" w:rsidTr="009D051A">
        <w:tc>
          <w:tcPr>
            <w:tcW w:w="240" w:type="pct"/>
          </w:tcPr>
          <w:p w:rsidR="00AA4D55" w:rsidRPr="00B54574" w:rsidRDefault="00AA4D55" w:rsidP="009D051A">
            <w:pPr>
              <w:rPr>
                <w:color w:val="000000" w:themeColor="text1"/>
              </w:rPr>
            </w:pPr>
            <w:r w:rsidRPr="00B54574">
              <w:rPr>
                <w:color w:val="000000" w:themeColor="text1"/>
              </w:rPr>
              <w:t>A3</w:t>
            </w:r>
          </w:p>
        </w:tc>
        <w:tc>
          <w:tcPr>
            <w:tcW w:w="2186" w:type="pct"/>
          </w:tcPr>
          <w:p w:rsidR="00AA4D55" w:rsidRPr="00B54574" w:rsidRDefault="00AA4D55" w:rsidP="009D051A">
            <w:pPr>
              <w:rPr>
                <w:color w:val="000000" w:themeColor="text1"/>
              </w:rPr>
            </w:pPr>
            <w:r w:rsidRPr="00B54574">
              <w:rPr>
                <w:color w:val="000000" w:themeColor="text1"/>
              </w:rPr>
              <w:t>The theory and practice, in management contexts, of advanced decision-making techniques that are based specifically on quantitative methods</w:t>
            </w:r>
          </w:p>
        </w:tc>
        <w:tc>
          <w:tcPr>
            <w:tcW w:w="246" w:type="pct"/>
          </w:tcPr>
          <w:p w:rsidR="00AA4D55" w:rsidRPr="00B54574" w:rsidRDefault="00AA4D55" w:rsidP="009D051A">
            <w:pPr>
              <w:rPr>
                <w:color w:val="000000" w:themeColor="text1"/>
              </w:rPr>
            </w:pPr>
            <w:r w:rsidRPr="00B54574">
              <w:rPr>
                <w:color w:val="000000" w:themeColor="text1"/>
              </w:rPr>
              <w:t>C3</w:t>
            </w:r>
          </w:p>
        </w:tc>
        <w:tc>
          <w:tcPr>
            <w:tcW w:w="2328" w:type="pct"/>
          </w:tcPr>
          <w:p w:rsidR="00AA4D55" w:rsidRPr="00B54574" w:rsidRDefault="00AA4D55" w:rsidP="009D051A">
            <w:pPr>
              <w:rPr>
                <w:color w:val="000000" w:themeColor="text1"/>
              </w:rPr>
            </w:pPr>
            <w:r w:rsidRPr="00B54574">
              <w:rPr>
                <w:color w:val="000000" w:themeColor="text1"/>
              </w:rPr>
              <w:t>Demonstrate their capability for self-directed and self-managed learning dealing with professionally-based tasks and problems</w:t>
            </w:r>
          </w:p>
          <w:p w:rsidR="00AA4D55" w:rsidRPr="00B54574" w:rsidRDefault="00AA4D55" w:rsidP="009D051A">
            <w:pPr>
              <w:rPr>
                <w:color w:val="000000" w:themeColor="text1"/>
              </w:rPr>
            </w:pPr>
          </w:p>
        </w:tc>
      </w:tr>
      <w:tr w:rsidR="00AA4D55" w:rsidRPr="00B54574" w:rsidTr="009D051A">
        <w:tc>
          <w:tcPr>
            <w:tcW w:w="240" w:type="pct"/>
          </w:tcPr>
          <w:p w:rsidR="00AA4D55" w:rsidRPr="00B54574" w:rsidRDefault="00AA4D55" w:rsidP="009D051A">
            <w:pPr>
              <w:rPr>
                <w:color w:val="000000" w:themeColor="text1"/>
              </w:rPr>
            </w:pPr>
            <w:r w:rsidRPr="00B54574">
              <w:rPr>
                <w:color w:val="000000" w:themeColor="text1"/>
              </w:rPr>
              <w:t>A4</w:t>
            </w:r>
          </w:p>
        </w:tc>
        <w:tc>
          <w:tcPr>
            <w:tcW w:w="2186" w:type="pct"/>
          </w:tcPr>
          <w:p w:rsidR="00AA4D55" w:rsidRPr="00B54574" w:rsidRDefault="00AA4D55" w:rsidP="009D051A">
            <w:pPr>
              <w:rPr>
                <w:color w:val="000000" w:themeColor="text1"/>
              </w:rPr>
            </w:pPr>
            <w:r w:rsidRPr="00B54574">
              <w:rPr>
                <w:color w:val="000000" w:themeColor="text1"/>
              </w:rPr>
              <w:t>Emerging issues and developments in contemporary management practice</w:t>
            </w:r>
          </w:p>
        </w:tc>
        <w:tc>
          <w:tcPr>
            <w:tcW w:w="246" w:type="pct"/>
          </w:tcPr>
          <w:p w:rsidR="00AA4D55" w:rsidRPr="00B54574" w:rsidRDefault="00AA4D55" w:rsidP="009D051A">
            <w:pPr>
              <w:rPr>
                <w:color w:val="000000" w:themeColor="text1"/>
              </w:rPr>
            </w:pPr>
            <w:r w:rsidRPr="00B54574">
              <w:rPr>
                <w:color w:val="000000" w:themeColor="text1"/>
              </w:rPr>
              <w:t>C4</w:t>
            </w:r>
          </w:p>
        </w:tc>
        <w:tc>
          <w:tcPr>
            <w:tcW w:w="2328" w:type="pct"/>
          </w:tcPr>
          <w:p w:rsidR="00AA4D55" w:rsidRPr="00B54574" w:rsidRDefault="00AA4D55" w:rsidP="009D051A">
            <w:pPr>
              <w:rPr>
                <w:color w:val="000000" w:themeColor="text1"/>
              </w:rPr>
            </w:pPr>
            <w:r w:rsidRPr="00B54574">
              <w:rPr>
                <w:color w:val="000000" w:themeColor="text1"/>
              </w:rPr>
              <w:t xml:space="preserve">Apply a variety of specialised quantitative decision-making and/ or problem-solving techniques used in management contexts </w:t>
            </w:r>
          </w:p>
        </w:tc>
      </w:tr>
      <w:tr w:rsidR="00AA4D55" w:rsidRPr="00B54574" w:rsidTr="009D051A">
        <w:tc>
          <w:tcPr>
            <w:tcW w:w="240" w:type="pct"/>
          </w:tcPr>
          <w:p w:rsidR="00AA4D55" w:rsidRPr="00B54574" w:rsidRDefault="00AA4D55" w:rsidP="009D051A">
            <w:pPr>
              <w:rPr>
                <w:color w:val="000000" w:themeColor="text1"/>
              </w:rPr>
            </w:pPr>
            <w:r w:rsidRPr="00B54574">
              <w:rPr>
                <w:color w:val="000000" w:themeColor="text1"/>
              </w:rPr>
              <w:t>A5</w:t>
            </w:r>
          </w:p>
        </w:tc>
        <w:tc>
          <w:tcPr>
            <w:tcW w:w="2186" w:type="pct"/>
          </w:tcPr>
          <w:p w:rsidR="00AA4D55" w:rsidRPr="00B54574" w:rsidRDefault="00AA4D55" w:rsidP="009D051A">
            <w:pPr>
              <w:rPr>
                <w:color w:val="000000" w:themeColor="text1"/>
              </w:rPr>
            </w:pPr>
            <w:r w:rsidRPr="00B54574">
              <w:rPr>
                <w:color w:val="000000" w:themeColor="text1"/>
              </w:rPr>
              <w:t>Methods and techniques deployed in management research and scholarship</w:t>
            </w:r>
          </w:p>
        </w:tc>
        <w:tc>
          <w:tcPr>
            <w:tcW w:w="246" w:type="pct"/>
          </w:tcPr>
          <w:p w:rsidR="00AA4D55" w:rsidRPr="00B54574" w:rsidRDefault="00AA4D55" w:rsidP="009D051A">
            <w:pPr>
              <w:rPr>
                <w:color w:val="000000" w:themeColor="text1"/>
              </w:rPr>
            </w:pPr>
            <w:r w:rsidRPr="00B54574">
              <w:rPr>
                <w:color w:val="000000" w:themeColor="text1"/>
              </w:rPr>
              <w:t>C5</w:t>
            </w:r>
          </w:p>
        </w:tc>
        <w:tc>
          <w:tcPr>
            <w:tcW w:w="2328" w:type="pct"/>
          </w:tcPr>
          <w:p w:rsidR="00AA4D55" w:rsidRPr="00B54574" w:rsidRDefault="00AA4D55" w:rsidP="009D051A">
            <w:pPr>
              <w:rPr>
                <w:color w:val="000000" w:themeColor="text1"/>
              </w:rPr>
            </w:pPr>
            <w:r w:rsidRPr="00B54574">
              <w:rPr>
                <w:color w:val="000000" w:themeColor="text1"/>
              </w:rPr>
              <w:t>Demonstrate research skills appropriate to postgraduate-level study and presentation along with an ability to apply a rigorous, scientific approach to management-related research</w:t>
            </w:r>
          </w:p>
        </w:tc>
      </w:tr>
    </w:tbl>
    <w:tbl>
      <w:tblPr>
        <w:tblpPr w:leftFromText="180" w:rightFromText="180" w:vertAnchor="text" w:horzAnchor="margin" w:tblpY="2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4432"/>
        <w:gridCol w:w="499"/>
        <w:gridCol w:w="4720"/>
      </w:tblGrid>
      <w:tr w:rsidR="00AA4D55" w:rsidRPr="00B54574" w:rsidTr="009D051A">
        <w:trPr>
          <w:cantSplit/>
        </w:trPr>
        <w:tc>
          <w:tcPr>
            <w:tcW w:w="2426" w:type="pct"/>
            <w:gridSpan w:val="2"/>
          </w:tcPr>
          <w:p w:rsidR="00AA4D55" w:rsidRPr="00B54574" w:rsidRDefault="00AA4D55" w:rsidP="009D051A">
            <w:pPr>
              <w:rPr>
                <w:color w:val="000000" w:themeColor="text1"/>
              </w:rPr>
            </w:pPr>
            <w:r w:rsidRPr="00B54574">
              <w:rPr>
                <w:color w:val="000000" w:themeColor="text1"/>
              </w:rPr>
              <w:t>Cognitive skills</w:t>
            </w:r>
          </w:p>
        </w:tc>
        <w:tc>
          <w:tcPr>
            <w:tcW w:w="2574" w:type="pct"/>
            <w:gridSpan w:val="2"/>
          </w:tcPr>
          <w:p w:rsidR="00AA4D55" w:rsidRPr="00B54574" w:rsidRDefault="00AA4D55" w:rsidP="009D051A">
            <w:pPr>
              <w:rPr>
                <w:color w:val="000000" w:themeColor="text1"/>
              </w:rPr>
            </w:pPr>
          </w:p>
        </w:tc>
      </w:tr>
      <w:tr w:rsidR="00AA4D55" w:rsidRPr="00B54574" w:rsidTr="009D051A">
        <w:tc>
          <w:tcPr>
            <w:tcW w:w="240" w:type="pct"/>
          </w:tcPr>
          <w:p w:rsidR="00AA4D55" w:rsidRPr="00B54574" w:rsidRDefault="00AA4D55" w:rsidP="009D051A">
            <w:pPr>
              <w:rPr>
                <w:color w:val="000000" w:themeColor="text1"/>
              </w:rPr>
            </w:pPr>
            <w:r w:rsidRPr="00B54574">
              <w:rPr>
                <w:color w:val="000000" w:themeColor="text1"/>
              </w:rPr>
              <w:lastRenderedPageBreak/>
              <w:t>B1</w:t>
            </w:r>
          </w:p>
        </w:tc>
        <w:tc>
          <w:tcPr>
            <w:tcW w:w="2186" w:type="pct"/>
          </w:tcPr>
          <w:p w:rsidR="00AA4D55" w:rsidRPr="00B54574" w:rsidRDefault="00AA4D55" w:rsidP="009D051A">
            <w:pPr>
              <w:rPr>
                <w:color w:val="000000" w:themeColor="text1"/>
              </w:rPr>
            </w:pPr>
            <w:r w:rsidRPr="00B54574">
              <w:rPr>
                <w:color w:val="000000" w:themeColor="text1"/>
              </w:rPr>
              <w:t>Demonstrate advanced levels of critical and reflective thinking applied to management and related topics</w:t>
            </w:r>
          </w:p>
        </w:tc>
        <w:tc>
          <w:tcPr>
            <w:tcW w:w="246" w:type="pct"/>
          </w:tcPr>
          <w:p w:rsidR="00AA4D55" w:rsidRPr="00B54574" w:rsidRDefault="00AA4D55" w:rsidP="009D051A">
            <w:pPr>
              <w:rPr>
                <w:color w:val="000000" w:themeColor="text1"/>
              </w:rPr>
            </w:pPr>
          </w:p>
        </w:tc>
        <w:tc>
          <w:tcPr>
            <w:tcW w:w="2328" w:type="pct"/>
          </w:tcPr>
          <w:p w:rsidR="00AA4D55" w:rsidRPr="00B54574" w:rsidRDefault="00AA4D55" w:rsidP="009D051A">
            <w:pPr>
              <w:rPr>
                <w:color w:val="000000" w:themeColor="text1"/>
              </w:rPr>
            </w:pPr>
          </w:p>
        </w:tc>
      </w:tr>
      <w:tr w:rsidR="00AA4D55" w:rsidRPr="00B54574" w:rsidTr="009D051A">
        <w:tc>
          <w:tcPr>
            <w:tcW w:w="240" w:type="pct"/>
          </w:tcPr>
          <w:p w:rsidR="00AA4D55" w:rsidRPr="00B54574" w:rsidRDefault="00AA4D55" w:rsidP="009D051A">
            <w:pPr>
              <w:rPr>
                <w:color w:val="000000" w:themeColor="text1"/>
              </w:rPr>
            </w:pPr>
            <w:r w:rsidRPr="00B54574">
              <w:rPr>
                <w:color w:val="000000" w:themeColor="text1"/>
              </w:rPr>
              <w:t>B2</w:t>
            </w:r>
          </w:p>
        </w:tc>
        <w:tc>
          <w:tcPr>
            <w:tcW w:w="2186" w:type="pct"/>
          </w:tcPr>
          <w:p w:rsidR="00AA4D55" w:rsidRPr="00B54574" w:rsidRDefault="00AA4D55" w:rsidP="009D051A">
            <w:pPr>
              <w:rPr>
                <w:color w:val="000000" w:themeColor="text1"/>
              </w:rPr>
            </w:pPr>
            <w:r w:rsidRPr="00B54574">
              <w:rPr>
                <w:color w:val="000000" w:themeColor="text1"/>
              </w:rPr>
              <w:t>Critically evaluate aspects of professional managerial work in relation to management concepts and theory, including from a specifically quantitative perspective</w:t>
            </w:r>
          </w:p>
        </w:tc>
        <w:tc>
          <w:tcPr>
            <w:tcW w:w="246" w:type="pct"/>
          </w:tcPr>
          <w:p w:rsidR="00AA4D55" w:rsidRPr="00B54574" w:rsidRDefault="00AA4D55" w:rsidP="009D051A">
            <w:pPr>
              <w:rPr>
                <w:color w:val="000000" w:themeColor="text1"/>
              </w:rPr>
            </w:pPr>
          </w:p>
        </w:tc>
        <w:tc>
          <w:tcPr>
            <w:tcW w:w="2328" w:type="pct"/>
          </w:tcPr>
          <w:p w:rsidR="00AA4D55" w:rsidRPr="00B54574" w:rsidRDefault="00AA4D55" w:rsidP="009D051A">
            <w:pPr>
              <w:rPr>
                <w:color w:val="000000" w:themeColor="text1"/>
              </w:rPr>
            </w:pPr>
          </w:p>
        </w:tc>
      </w:tr>
      <w:tr w:rsidR="00AA4D55" w:rsidRPr="00B54574" w:rsidTr="009D051A">
        <w:tc>
          <w:tcPr>
            <w:tcW w:w="240" w:type="pct"/>
          </w:tcPr>
          <w:p w:rsidR="00AA4D55" w:rsidRPr="00B54574" w:rsidRDefault="00AA4D55" w:rsidP="009D051A">
            <w:pPr>
              <w:rPr>
                <w:color w:val="000000" w:themeColor="text1"/>
              </w:rPr>
            </w:pPr>
            <w:r w:rsidRPr="00B54574">
              <w:rPr>
                <w:color w:val="000000" w:themeColor="text1"/>
              </w:rPr>
              <w:t>B3</w:t>
            </w:r>
          </w:p>
        </w:tc>
        <w:tc>
          <w:tcPr>
            <w:tcW w:w="2186" w:type="pct"/>
          </w:tcPr>
          <w:p w:rsidR="00AA4D55" w:rsidRPr="00B54574" w:rsidRDefault="00AA4D55" w:rsidP="009D051A">
            <w:pPr>
              <w:rPr>
                <w:color w:val="000000" w:themeColor="text1"/>
              </w:rPr>
            </w:pPr>
            <w:r w:rsidRPr="00B54574">
              <w:rPr>
                <w:color w:val="000000" w:themeColor="text1"/>
              </w:rPr>
              <w:t>Synthesise information from multiple sources and provide argued support for interpretations and evaluations made on the basis of such information</w:t>
            </w:r>
          </w:p>
        </w:tc>
        <w:tc>
          <w:tcPr>
            <w:tcW w:w="246" w:type="pct"/>
          </w:tcPr>
          <w:p w:rsidR="00AA4D55" w:rsidRPr="00B54574" w:rsidRDefault="00AA4D55" w:rsidP="009D051A">
            <w:pPr>
              <w:rPr>
                <w:color w:val="000000" w:themeColor="text1"/>
              </w:rPr>
            </w:pPr>
          </w:p>
        </w:tc>
        <w:tc>
          <w:tcPr>
            <w:tcW w:w="2328" w:type="pct"/>
          </w:tcPr>
          <w:p w:rsidR="00AA4D55" w:rsidRPr="00B54574" w:rsidRDefault="00AA4D55" w:rsidP="009D051A">
            <w:pPr>
              <w:rPr>
                <w:color w:val="000000" w:themeColor="text1"/>
              </w:rPr>
            </w:pPr>
          </w:p>
        </w:tc>
      </w:tr>
      <w:tr w:rsidR="00AA4D55" w:rsidRPr="00B54574" w:rsidTr="009D051A">
        <w:tc>
          <w:tcPr>
            <w:tcW w:w="240" w:type="pct"/>
          </w:tcPr>
          <w:p w:rsidR="00AA4D55" w:rsidRPr="00B54574" w:rsidRDefault="00AA4D55" w:rsidP="009D051A">
            <w:pPr>
              <w:rPr>
                <w:color w:val="000000" w:themeColor="text1"/>
              </w:rPr>
            </w:pPr>
            <w:r w:rsidRPr="00B54574">
              <w:rPr>
                <w:color w:val="000000" w:themeColor="text1"/>
              </w:rPr>
              <w:t>B4</w:t>
            </w:r>
          </w:p>
        </w:tc>
        <w:tc>
          <w:tcPr>
            <w:tcW w:w="2186" w:type="pct"/>
          </w:tcPr>
          <w:p w:rsidR="00AA4D55" w:rsidRPr="00B54574" w:rsidRDefault="00AA4D55" w:rsidP="009D051A">
            <w:pPr>
              <w:rPr>
                <w:color w:val="000000" w:themeColor="text1"/>
              </w:rPr>
            </w:pPr>
            <w:r w:rsidRPr="00B54574">
              <w:rPr>
                <w:color w:val="000000" w:themeColor="text1"/>
              </w:rPr>
              <w:t>Apply suitable quantitative and analytical frameworks to inform effective management practice</w:t>
            </w:r>
          </w:p>
        </w:tc>
        <w:tc>
          <w:tcPr>
            <w:tcW w:w="246" w:type="pct"/>
          </w:tcPr>
          <w:p w:rsidR="00AA4D55" w:rsidRPr="00B54574" w:rsidRDefault="00AA4D55" w:rsidP="009D051A">
            <w:pPr>
              <w:rPr>
                <w:color w:val="000000" w:themeColor="text1"/>
              </w:rPr>
            </w:pPr>
          </w:p>
        </w:tc>
        <w:tc>
          <w:tcPr>
            <w:tcW w:w="2328" w:type="pct"/>
          </w:tcPr>
          <w:p w:rsidR="00AA4D55" w:rsidRPr="00B54574" w:rsidRDefault="00AA4D55" w:rsidP="009D051A">
            <w:pPr>
              <w:rPr>
                <w:color w:val="000000" w:themeColor="text1"/>
              </w:rPr>
            </w:pPr>
          </w:p>
        </w:tc>
      </w:tr>
    </w:tbl>
    <w:p w:rsidR="00AA4D55" w:rsidRDefault="00AA4D55" w:rsidP="00AA4D55">
      <w:r>
        <w:br w:type="page"/>
      </w:r>
    </w:p>
    <w:tbl>
      <w:tblPr>
        <w:tblpPr w:leftFromText="180" w:rightFromText="180" w:vertAnchor="text" w:horzAnchor="margin"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068"/>
        <w:gridCol w:w="1123"/>
        <w:gridCol w:w="389"/>
        <w:gridCol w:w="414"/>
        <w:gridCol w:w="415"/>
        <w:gridCol w:w="415"/>
        <w:gridCol w:w="415"/>
        <w:gridCol w:w="415"/>
        <w:gridCol w:w="415"/>
        <w:gridCol w:w="415"/>
        <w:gridCol w:w="415"/>
        <w:gridCol w:w="427"/>
        <w:gridCol w:w="427"/>
        <w:gridCol w:w="427"/>
        <w:gridCol w:w="427"/>
        <w:gridCol w:w="427"/>
        <w:gridCol w:w="207"/>
        <w:gridCol w:w="207"/>
        <w:gridCol w:w="207"/>
        <w:gridCol w:w="207"/>
        <w:gridCol w:w="203"/>
      </w:tblGrid>
      <w:tr w:rsidR="00AA4D55" w:rsidRPr="00B54574" w:rsidTr="009D051A">
        <w:trPr>
          <w:cantSplit/>
        </w:trPr>
        <w:tc>
          <w:tcPr>
            <w:tcW w:w="1028" w:type="pct"/>
            <w:vMerge w:val="restart"/>
            <w:tcBorders>
              <w:bottom w:val="nil"/>
            </w:tcBorders>
            <w:shd w:val="pct12" w:color="auto" w:fill="FFFFFF"/>
          </w:tcPr>
          <w:p w:rsidR="00AA4D55" w:rsidRPr="00B54574" w:rsidRDefault="00AA4D55" w:rsidP="009D051A">
            <w:pPr>
              <w:rPr>
                <w:color w:val="000000" w:themeColor="text1"/>
              </w:rPr>
            </w:pPr>
            <w:r w:rsidRPr="00B54574">
              <w:rPr>
                <w:color w:val="000000" w:themeColor="text1"/>
              </w:rPr>
              <w:lastRenderedPageBreak/>
              <w:t xml:space="preserve">Module Title </w:t>
            </w:r>
          </w:p>
        </w:tc>
        <w:tc>
          <w:tcPr>
            <w:tcW w:w="558" w:type="pct"/>
            <w:vMerge w:val="restart"/>
            <w:tcBorders>
              <w:bottom w:val="nil"/>
            </w:tcBorders>
            <w:shd w:val="pct12" w:color="auto" w:fill="FFFFFF"/>
          </w:tcPr>
          <w:p w:rsidR="00AA4D55" w:rsidRPr="00B54574" w:rsidRDefault="00AA4D55" w:rsidP="009D051A">
            <w:pPr>
              <w:rPr>
                <w:color w:val="000000" w:themeColor="text1"/>
              </w:rPr>
            </w:pPr>
            <w:r w:rsidRPr="00B54574">
              <w:rPr>
                <w:color w:val="000000" w:themeColor="text1"/>
              </w:rPr>
              <w:t>Module Code</w:t>
            </w:r>
          </w:p>
          <w:p w:rsidR="00AA4D55" w:rsidRPr="00B54574" w:rsidRDefault="00AA4D55" w:rsidP="009D051A">
            <w:pPr>
              <w:rPr>
                <w:color w:val="000000" w:themeColor="text1"/>
              </w:rPr>
            </w:pPr>
            <w:r w:rsidRPr="00B54574">
              <w:rPr>
                <w:color w:val="000000" w:themeColor="text1"/>
              </w:rPr>
              <w:t>by Level</w:t>
            </w:r>
          </w:p>
        </w:tc>
        <w:tc>
          <w:tcPr>
            <w:tcW w:w="3414" w:type="pct"/>
            <w:gridSpan w:val="19"/>
            <w:tcBorders>
              <w:bottom w:val="nil"/>
            </w:tcBorders>
            <w:shd w:val="pct12" w:color="auto" w:fill="FFFFFF"/>
          </w:tcPr>
          <w:p w:rsidR="00AA4D55" w:rsidRPr="00B54574" w:rsidRDefault="00AA4D55" w:rsidP="009D051A">
            <w:pPr>
              <w:rPr>
                <w:color w:val="000000" w:themeColor="text1"/>
              </w:rPr>
            </w:pPr>
            <w:r w:rsidRPr="00B54574">
              <w:rPr>
                <w:color w:val="000000" w:themeColor="text1"/>
              </w:rPr>
              <w:t>Programme outcomes</w:t>
            </w:r>
          </w:p>
        </w:tc>
      </w:tr>
      <w:tr w:rsidR="00AA4D55" w:rsidRPr="00B54574" w:rsidTr="009D051A">
        <w:trPr>
          <w:cantSplit/>
        </w:trPr>
        <w:tc>
          <w:tcPr>
            <w:tcW w:w="1028" w:type="pct"/>
            <w:vMerge/>
            <w:tcBorders>
              <w:bottom w:val="single" w:sz="4" w:space="0" w:color="auto"/>
            </w:tcBorders>
            <w:shd w:val="pct12" w:color="auto" w:fill="FFFFFF"/>
          </w:tcPr>
          <w:p w:rsidR="00AA4D55" w:rsidRPr="00B54574" w:rsidRDefault="00AA4D55" w:rsidP="009D051A">
            <w:pPr>
              <w:rPr>
                <w:color w:val="000000" w:themeColor="text1"/>
              </w:rPr>
            </w:pPr>
          </w:p>
        </w:tc>
        <w:tc>
          <w:tcPr>
            <w:tcW w:w="558" w:type="pct"/>
            <w:vMerge/>
            <w:tcBorders>
              <w:bottom w:val="nil"/>
            </w:tcBorders>
            <w:shd w:val="pct12" w:color="auto" w:fill="FFFFFF"/>
          </w:tcPr>
          <w:p w:rsidR="00AA4D55" w:rsidRPr="00B54574" w:rsidRDefault="00AA4D55" w:rsidP="009D051A">
            <w:pPr>
              <w:rPr>
                <w:color w:val="000000" w:themeColor="text1"/>
              </w:rPr>
            </w:pPr>
          </w:p>
        </w:tc>
        <w:tc>
          <w:tcPr>
            <w:tcW w:w="193" w:type="pct"/>
            <w:tcBorders>
              <w:bottom w:val="nil"/>
            </w:tcBorders>
            <w:shd w:val="pct12" w:color="auto" w:fill="FFFFFF"/>
          </w:tcPr>
          <w:p w:rsidR="00AA4D55" w:rsidRPr="00B54574" w:rsidRDefault="00AA4D55" w:rsidP="009D051A">
            <w:pPr>
              <w:pStyle w:val="Header"/>
              <w:rPr>
                <w:color w:val="000000" w:themeColor="text1"/>
                <w:sz w:val="20"/>
              </w:rPr>
            </w:pPr>
            <w:r w:rsidRPr="00B54574">
              <w:rPr>
                <w:color w:val="000000" w:themeColor="text1"/>
                <w:sz w:val="20"/>
              </w:rPr>
              <w:t>A1</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A2</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A3</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A4</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A5</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B1</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B2</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B3</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B4</w:t>
            </w:r>
          </w:p>
        </w:tc>
        <w:tc>
          <w:tcPr>
            <w:tcW w:w="212"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C1</w:t>
            </w:r>
          </w:p>
        </w:tc>
        <w:tc>
          <w:tcPr>
            <w:tcW w:w="212"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C2</w:t>
            </w:r>
          </w:p>
        </w:tc>
        <w:tc>
          <w:tcPr>
            <w:tcW w:w="212"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C3</w:t>
            </w:r>
          </w:p>
        </w:tc>
        <w:tc>
          <w:tcPr>
            <w:tcW w:w="212"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C4</w:t>
            </w:r>
          </w:p>
        </w:tc>
        <w:tc>
          <w:tcPr>
            <w:tcW w:w="212"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C5</w:t>
            </w:r>
          </w:p>
        </w:tc>
        <w:tc>
          <w:tcPr>
            <w:tcW w:w="103" w:type="pct"/>
            <w:tcBorders>
              <w:bottom w:val="nil"/>
            </w:tcBorders>
            <w:shd w:val="pct12" w:color="auto" w:fill="FFFFFF"/>
          </w:tcPr>
          <w:p w:rsidR="00AA4D55" w:rsidRPr="00B54574" w:rsidRDefault="00AA4D55" w:rsidP="009D051A">
            <w:pPr>
              <w:rPr>
                <w:color w:val="000000" w:themeColor="text1"/>
              </w:rPr>
            </w:pPr>
          </w:p>
        </w:tc>
        <w:tc>
          <w:tcPr>
            <w:tcW w:w="103" w:type="pct"/>
            <w:tcBorders>
              <w:bottom w:val="nil"/>
            </w:tcBorders>
            <w:shd w:val="pct12" w:color="auto" w:fill="FFFFFF"/>
          </w:tcPr>
          <w:p w:rsidR="00AA4D55" w:rsidRPr="00B54574" w:rsidRDefault="00AA4D55" w:rsidP="009D051A">
            <w:pPr>
              <w:rPr>
                <w:color w:val="000000" w:themeColor="text1"/>
              </w:rPr>
            </w:pPr>
          </w:p>
        </w:tc>
        <w:tc>
          <w:tcPr>
            <w:tcW w:w="103" w:type="pct"/>
            <w:tcBorders>
              <w:bottom w:val="nil"/>
            </w:tcBorders>
            <w:shd w:val="pct12" w:color="auto" w:fill="FFFFFF"/>
          </w:tcPr>
          <w:p w:rsidR="00AA4D55" w:rsidRPr="00B54574" w:rsidRDefault="00AA4D55" w:rsidP="009D051A">
            <w:pPr>
              <w:rPr>
                <w:color w:val="000000" w:themeColor="text1"/>
              </w:rPr>
            </w:pPr>
          </w:p>
        </w:tc>
        <w:tc>
          <w:tcPr>
            <w:tcW w:w="103" w:type="pct"/>
            <w:tcBorders>
              <w:bottom w:val="nil"/>
            </w:tcBorders>
            <w:shd w:val="pct12" w:color="auto" w:fill="FFFFFF"/>
          </w:tcPr>
          <w:p w:rsidR="00AA4D55" w:rsidRPr="00B54574" w:rsidRDefault="00AA4D55" w:rsidP="009D051A">
            <w:pPr>
              <w:rPr>
                <w:color w:val="000000" w:themeColor="text1"/>
              </w:rPr>
            </w:pPr>
          </w:p>
        </w:tc>
        <w:tc>
          <w:tcPr>
            <w:tcW w:w="104" w:type="pct"/>
            <w:tcBorders>
              <w:bottom w:val="nil"/>
            </w:tcBorders>
            <w:shd w:val="pct12" w:color="auto" w:fill="FFFFFF"/>
          </w:tcPr>
          <w:p w:rsidR="00AA4D55" w:rsidRPr="00B54574" w:rsidRDefault="00AA4D55" w:rsidP="009D051A">
            <w:pPr>
              <w:rPr>
                <w:color w:val="000000" w:themeColor="text1"/>
              </w:rPr>
            </w:pPr>
          </w:p>
        </w:tc>
      </w:tr>
      <w:tr w:rsidR="00AA4D55" w:rsidRPr="00B54574" w:rsidTr="009D051A">
        <w:trPr>
          <w:cantSplit/>
        </w:trPr>
        <w:tc>
          <w:tcPr>
            <w:tcW w:w="1028" w:type="pct"/>
            <w:tcBorders>
              <w:top w:val="single" w:sz="4" w:space="0" w:color="auto"/>
              <w:right w:val="nil"/>
            </w:tcBorders>
          </w:tcPr>
          <w:p w:rsidR="00AA4D55" w:rsidRPr="00B54574" w:rsidRDefault="00AA4D55" w:rsidP="009D051A">
            <w:pPr>
              <w:rPr>
                <w:color w:val="000000" w:themeColor="text1"/>
              </w:rPr>
            </w:pPr>
            <w:r w:rsidRPr="00B54574">
              <w:rPr>
                <w:color w:val="000000" w:themeColor="text1"/>
              </w:rPr>
              <w:t xml:space="preserve">Contemporary Management  </w:t>
            </w:r>
          </w:p>
        </w:tc>
        <w:tc>
          <w:tcPr>
            <w:tcW w:w="558"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MGT4200</w:t>
            </w:r>
          </w:p>
        </w:tc>
        <w:tc>
          <w:tcPr>
            <w:tcW w:w="193"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212"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212"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03"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03"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03"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03"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04" w:type="pct"/>
            <w:tcBorders>
              <w:top w:val="single" w:sz="4" w:space="0" w:color="auto"/>
              <w:left w:val="single" w:sz="4" w:space="0" w:color="auto"/>
            </w:tcBorders>
          </w:tcPr>
          <w:p w:rsidR="00AA4D55" w:rsidRPr="00B54574" w:rsidRDefault="00AA4D55" w:rsidP="009D051A">
            <w:pPr>
              <w:rPr>
                <w:color w:val="000000" w:themeColor="text1"/>
              </w:rPr>
            </w:pPr>
          </w:p>
        </w:tc>
      </w:tr>
      <w:tr w:rsidR="00AA4D55" w:rsidRPr="00B54574" w:rsidTr="009D051A">
        <w:trPr>
          <w:cantSplit/>
          <w:trHeight w:val="392"/>
        </w:trPr>
        <w:tc>
          <w:tcPr>
            <w:tcW w:w="1028" w:type="pct"/>
            <w:tcBorders>
              <w:right w:val="nil"/>
            </w:tcBorders>
          </w:tcPr>
          <w:p w:rsidR="00AA4D55" w:rsidRPr="00B54574" w:rsidRDefault="00AA4D55" w:rsidP="009D051A">
            <w:pPr>
              <w:rPr>
                <w:color w:val="000000" w:themeColor="text1"/>
              </w:rPr>
            </w:pPr>
            <w:r w:rsidRPr="00B54574">
              <w:rPr>
                <w:color w:val="000000" w:themeColor="text1"/>
              </w:rPr>
              <w:t>Financial and Strategic Management</w:t>
            </w:r>
          </w:p>
        </w:tc>
        <w:tc>
          <w:tcPr>
            <w:tcW w:w="558"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MGT4250</w:t>
            </w:r>
          </w:p>
        </w:tc>
        <w:tc>
          <w:tcPr>
            <w:tcW w:w="193"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028" w:type="pct"/>
            <w:tcBorders>
              <w:right w:val="nil"/>
            </w:tcBorders>
          </w:tcPr>
          <w:p w:rsidR="00AA4D55" w:rsidRPr="00B54574" w:rsidRDefault="00AA4D55" w:rsidP="009D051A">
            <w:pPr>
              <w:rPr>
                <w:color w:val="000000" w:themeColor="text1"/>
              </w:rPr>
            </w:pPr>
            <w:r w:rsidRPr="00B54574">
              <w:rPr>
                <w:color w:val="000000" w:themeColor="text1"/>
              </w:rPr>
              <w:t>Operations Management</w:t>
            </w:r>
          </w:p>
        </w:tc>
        <w:tc>
          <w:tcPr>
            <w:tcW w:w="558"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MGT4540</w:t>
            </w:r>
          </w:p>
        </w:tc>
        <w:tc>
          <w:tcPr>
            <w:tcW w:w="193"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028" w:type="pct"/>
            <w:tcBorders>
              <w:right w:val="nil"/>
            </w:tcBorders>
          </w:tcPr>
          <w:p w:rsidR="00AA4D55" w:rsidRPr="00B54574" w:rsidRDefault="00AA4D55" w:rsidP="009D051A">
            <w:pPr>
              <w:rPr>
                <w:color w:val="000000" w:themeColor="text1"/>
              </w:rPr>
            </w:pPr>
            <w:r w:rsidRPr="00B54574">
              <w:rPr>
                <w:color w:val="000000" w:themeColor="text1"/>
              </w:rPr>
              <w:t>Management Decision</w:t>
            </w:r>
          </w:p>
          <w:p w:rsidR="00AA4D55" w:rsidRPr="00B54574" w:rsidRDefault="00AA4D55" w:rsidP="009D051A">
            <w:pPr>
              <w:rPr>
                <w:color w:val="000000" w:themeColor="text1"/>
              </w:rPr>
            </w:pPr>
            <w:r w:rsidRPr="00B54574">
              <w:rPr>
                <w:color w:val="000000" w:themeColor="text1"/>
              </w:rPr>
              <w:t>Making</w:t>
            </w:r>
          </w:p>
        </w:tc>
        <w:tc>
          <w:tcPr>
            <w:tcW w:w="558"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STX4200</w:t>
            </w:r>
          </w:p>
        </w:tc>
        <w:tc>
          <w:tcPr>
            <w:tcW w:w="193"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028" w:type="pct"/>
            <w:tcBorders>
              <w:right w:val="nil"/>
            </w:tcBorders>
          </w:tcPr>
          <w:p w:rsidR="00AA4D55" w:rsidRPr="00B54574" w:rsidRDefault="00AA4D55" w:rsidP="009D051A">
            <w:pPr>
              <w:rPr>
                <w:color w:val="000000" w:themeColor="text1"/>
              </w:rPr>
            </w:pPr>
            <w:r w:rsidRPr="00B54574">
              <w:rPr>
                <w:color w:val="000000" w:themeColor="text1"/>
              </w:rPr>
              <w:t xml:space="preserve">Managing </w:t>
            </w:r>
          </w:p>
          <w:p w:rsidR="00AA4D55" w:rsidRPr="00B54574" w:rsidRDefault="00AA4D55" w:rsidP="009D051A">
            <w:pPr>
              <w:rPr>
                <w:color w:val="000000" w:themeColor="text1"/>
              </w:rPr>
            </w:pPr>
            <w:r w:rsidRPr="00B54574">
              <w:rPr>
                <w:color w:val="000000" w:themeColor="text1"/>
              </w:rPr>
              <w:t>Projects</w:t>
            </w:r>
          </w:p>
        </w:tc>
        <w:tc>
          <w:tcPr>
            <w:tcW w:w="558"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MGT4550</w:t>
            </w:r>
          </w:p>
        </w:tc>
        <w:tc>
          <w:tcPr>
            <w:tcW w:w="193"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028" w:type="pct"/>
            <w:tcBorders>
              <w:right w:val="nil"/>
            </w:tcBorders>
          </w:tcPr>
          <w:p w:rsidR="00AA4D55" w:rsidRPr="00B54574" w:rsidRDefault="00AA4D55" w:rsidP="009D051A">
            <w:pPr>
              <w:rPr>
                <w:color w:val="000000" w:themeColor="text1"/>
              </w:rPr>
            </w:pPr>
            <w:r w:rsidRPr="00B54574">
              <w:rPr>
                <w:color w:val="000000" w:themeColor="text1"/>
              </w:rPr>
              <w:t>Global Supply Chain</w:t>
            </w:r>
          </w:p>
          <w:p w:rsidR="00AA4D55" w:rsidRPr="00B54574" w:rsidRDefault="00AA4D55" w:rsidP="009D051A">
            <w:pPr>
              <w:rPr>
                <w:color w:val="000000" w:themeColor="text1"/>
              </w:rPr>
            </w:pPr>
            <w:r w:rsidRPr="00B54574">
              <w:rPr>
                <w:color w:val="000000" w:themeColor="text1"/>
              </w:rPr>
              <w:t>Management</w:t>
            </w:r>
          </w:p>
        </w:tc>
        <w:tc>
          <w:tcPr>
            <w:tcW w:w="558"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MGT4510</w:t>
            </w:r>
          </w:p>
        </w:tc>
        <w:tc>
          <w:tcPr>
            <w:tcW w:w="193"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028" w:type="pct"/>
            <w:tcBorders>
              <w:right w:val="nil"/>
            </w:tcBorders>
          </w:tcPr>
          <w:p w:rsidR="00AA4D55" w:rsidRPr="00B54574" w:rsidRDefault="00AA4D55" w:rsidP="009D051A">
            <w:pPr>
              <w:rPr>
                <w:color w:val="000000" w:themeColor="text1"/>
              </w:rPr>
            </w:pPr>
            <w:r w:rsidRPr="00B54574">
              <w:rPr>
                <w:color w:val="000000" w:themeColor="text1"/>
              </w:rPr>
              <w:t xml:space="preserve">Developing New </w:t>
            </w:r>
          </w:p>
          <w:p w:rsidR="00AA4D55" w:rsidRPr="00B54574" w:rsidRDefault="00AA4D55" w:rsidP="009D051A">
            <w:pPr>
              <w:rPr>
                <w:color w:val="000000" w:themeColor="text1"/>
              </w:rPr>
            </w:pPr>
            <w:r w:rsidRPr="00B54574">
              <w:rPr>
                <w:color w:val="000000" w:themeColor="text1"/>
              </w:rPr>
              <w:t>Products and Services</w:t>
            </w:r>
          </w:p>
        </w:tc>
        <w:tc>
          <w:tcPr>
            <w:tcW w:w="558"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MGT4560</w:t>
            </w:r>
          </w:p>
        </w:tc>
        <w:tc>
          <w:tcPr>
            <w:tcW w:w="193"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028" w:type="pct"/>
            <w:tcBorders>
              <w:bottom w:val="single" w:sz="4" w:space="0" w:color="auto"/>
              <w:right w:val="nil"/>
            </w:tcBorders>
          </w:tcPr>
          <w:p w:rsidR="00AA4D55" w:rsidRPr="00B54574" w:rsidRDefault="00AA4D55" w:rsidP="009D051A">
            <w:pPr>
              <w:rPr>
                <w:color w:val="000000" w:themeColor="text1"/>
              </w:rPr>
            </w:pPr>
            <w:r w:rsidRPr="00B54574">
              <w:rPr>
                <w:color w:val="000000" w:themeColor="text1"/>
              </w:rPr>
              <w:t xml:space="preserve">Management </w:t>
            </w:r>
          </w:p>
          <w:p w:rsidR="00AA4D55" w:rsidRPr="00B54574" w:rsidRDefault="00AA4D55" w:rsidP="009D051A">
            <w:pPr>
              <w:rPr>
                <w:color w:val="000000" w:themeColor="text1"/>
              </w:rPr>
            </w:pPr>
            <w:r w:rsidRPr="00B54574">
              <w:rPr>
                <w:color w:val="000000" w:themeColor="text1"/>
              </w:rPr>
              <w:t>Consultancy Models</w:t>
            </w:r>
          </w:p>
        </w:tc>
        <w:tc>
          <w:tcPr>
            <w:tcW w:w="558"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MGT4570</w:t>
            </w:r>
          </w:p>
        </w:tc>
        <w:tc>
          <w:tcPr>
            <w:tcW w:w="193"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028" w:type="pct"/>
            <w:tcBorders>
              <w:bottom w:val="single" w:sz="4" w:space="0" w:color="auto"/>
              <w:right w:val="nil"/>
            </w:tcBorders>
          </w:tcPr>
          <w:p w:rsidR="00AA4D55" w:rsidRPr="00B54574" w:rsidRDefault="00AA4D55" w:rsidP="009D051A">
            <w:pPr>
              <w:rPr>
                <w:color w:val="000000" w:themeColor="text1"/>
              </w:rPr>
            </w:pPr>
            <w:r w:rsidRPr="00B54574">
              <w:rPr>
                <w:color w:val="000000" w:themeColor="text1"/>
              </w:rPr>
              <w:lastRenderedPageBreak/>
              <w:t>MSc Management Dissertation</w:t>
            </w:r>
          </w:p>
        </w:tc>
        <w:tc>
          <w:tcPr>
            <w:tcW w:w="558"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MGT4950</w:t>
            </w:r>
          </w:p>
        </w:tc>
        <w:tc>
          <w:tcPr>
            <w:tcW w:w="193"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03"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bottom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bottom w:val="single" w:sz="4" w:space="0" w:color="auto"/>
            </w:tcBorders>
          </w:tcPr>
          <w:p w:rsidR="00AA4D55" w:rsidRPr="00B54574" w:rsidRDefault="00AA4D55" w:rsidP="009D051A">
            <w:pPr>
              <w:rPr>
                <w:color w:val="000000" w:themeColor="text1"/>
              </w:rPr>
            </w:pPr>
          </w:p>
        </w:tc>
      </w:tr>
    </w:tbl>
    <w:p w:rsidR="00AA4D55" w:rsidRPr="00B54574" w:rsidRDefault="00AA4D55" w:rsidP="00AA4D55">
      <w:pPr>
        <w:rPr>
          <w:color w:val="000000" w:themeColor="text1"/>
        </w:rPr>
      </w:pPr>
    </w:p>
    <w:p w:rsidR="00AA4D55" w:rsidRPr="00B54574" w:rsidRDefault="00AA4D55" w:rsidP="00AA4D55">
      <w:pPr>
        <w:rPr>
          <w:color w:val="000000" w:themeColor="text1"/>
        </w:rPr>
      </w:pPr>
    </w:p>
    <w:p w:rsidR="00AA4D55" w:rsidRPr="00B54574" w:rsidRDefault="00AA4D55" w:rsidP="00AA4D55">
      <w:pPr>
        <w:rPr>
          <w:noProof/>
          <w:color w:val="000000" w:themeColor="text1"/>
        </w:rPr>
      </w:pPr>
    </w:p>
    <w:p w:rsidR="00AA4D55" w:rsidRPr="00B54574" w:rsidRDefault="00AA4D55" w:rsidP="00AA4D55">
      <w:pPr>
        <w:jc w:val="center"/>
        <w:rPr>
          <w:noProof/>
          <w:color w:val="000000" w:themeColor="text1"/>
        </w:rPr>
      </w:pPr>
      <w:r w:rsidRPr="00B54574">
        <w:rPr>
          <w:noProof/>
          <w:color w:val="000000" w:themeColor="text1"/>
        </w:rPr>
        <w:br w:type="column"/>
      </w:r>
      <w:r>
        <w:rPr>
          <w:noProof/>
          <w:color w:val="000000" w:themeColor="text1"/>
        </w:rPr>
        <w:lastRenderedPageBreak/>
        <w:t>Post Graduate Diploma - MGT4200 and MGT4250 Plus two *options.required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068"/>
        <w:gridCol w:w="1123"/>
        <w:gridCol w:w="389"/>
        <w:gridCol w:w="414"/>
        <w:gridCol w:w="415"/>
        <w:gridCol w:w="415"/>
        <w:gridCol w:w="415"/>
        <w:gridCol w:w="415"/>
        <w:gridCol w:w="415"/>
        <w:gridCol w:w="415"/>
        <w:gridCol w:w="415"/>
        <w:gridCol w:w="427"/>
        <w:gridCol w:w="427"/>
        <w:gridCol w:w="427"/>
        <w:gridCol w:w="427"/>
        <w:gridCol w:w="427"/>
        <w:gridCol w:w="207"/>
        <w:gridCol w:w="207"/>
        <w:gridCol w:w="207"/>
        <w:gridCol w:w="207"/>
        <w:gridCol w:w="203"/>
      </w:tblGrid>
      <w:tr w:rsidR="00AA4D55" w:rsidRPr="00B54574" w:rsidTr="009D051A">
        <w:trPr>
          <w:cantSplit/>
        </w:trPr>
        <w:tc>
          <w:tcPr>
            <w:tcW w:w="1028" w:type="pct"/>
            <w:vMerge w:val="restart"/>
            <w:tcBorders>
              <w:bottom w:val="nil"/>
            </w:tcBorders>
            <w:shd w:val="pct12" w:color="auto" w:fill="FFFFFF"/>
          </w:tcPr>
          <w:p w:rsidR="00AA4D55" w:rsidRPr="00B54574" w:rsidRDefault="00AA4D55" w:rsidP="009D051A">
            <w:pPr>
              <w:rPr>
                <w:color w:val="000000" w:themeColor="text1"/>
              </w:rPr>
            </w:pPr>
            <w:r w:rsidRPr="00B54574">
              <w:rPr>
                <w:color w:val="000000" w:themeColor="text1"/>
              </w:rPr>
              <w:t xml:space="preserve">Module Title </w:t>
            </w:r>
          </w:p>
        </w:tc>
        <w:tc>
          <w:tcPr>
            <w:tcW w:w="558" w:type="pct"/>
            <w:vMerge w:val="restart"/>
            <w:tcBorders>
              <w:bottom w:val="nil"/>
            </w:tcBorders>
            <w:shd w:val="pct12" w:color="auto" w:fill="FFFFFF"/>
          </w:tcPr>
          <w:p w:rsidR="00AA4D55" w:rsidRPr="00B54574" w:rsidRDefault="00AA4D55" w:rsidP="009D051A">
            <w:pPr>
              <w:rPr>
                <w:color w:val="000000" w:themeColor="text1"/>
              </w:rPr>
            </w:pPr>
            <w:r w:rsidRPr="00B54574">
              <w:rPr>
                <w:color w:val="000000" w:themeColor="text1"/>
              </w:rPr>
              <w:t>Module Code</w:t>
            </w:r>
          </w:p>
          <w:p w:rsidR="00AA4D55" w:rsidRPr="00B54574" w:rsidRDefault="00AA4D55" w:rsidP="009D051A">
            <w:pPr>
              <w:rPr>
                <w:color w:val="000000" w:themeColor="text1"/>
              </w:rPr>
            </w:pPr>
            <w:r w:rsidRPr="00B54574">
              <w:rPr>
                <w:color w:val="000000" w:themeColor="text1"/>
              </w:rPr>
              <w:t>by Level</w:t>
            </w:r>
          </w:p>
        </w:tc>
        <w:tc>
          <w:tcPr>
            <w:tcW w:w="3414" w:type="pct"/>
            <w:gridSpan w:val="19"/>
            <w:tcBorders>
              <w:bottom w:val="nil"/>
            </w:tcBorders>
            <w:shd w:val="pct12" w:color="auto" w:fill="FFFFFF"/>
          </w:tcPr>
          <w:p w:rsidR="00AA4D55" w:rsidRPr="00B54574" w:rsidRDefault="00AA4D55" w:rsidP="009D051A">
            <w:pPr>
              <w:rPr>
                <w:color w:val="000000" w:themeColor="text1"/>
              </w:rPr>
            </w:pPr>
            <w:r w:rsidRPr="00B54574">
              <w:rPr>
                <w:color w:val="000000" w:themeColor="text1"/>
              </w:rPr>
              <w:t>Programme outcomes</w:t>
            </w:r>
          </w:p>
        </w:tc>
      </w:tr>
      <w:tr w:rsidR="00AA4D55" w:rsidRPr="00B54574" w:rsidTr="009D051A">
        <w:trPr>
          <w:cantSplit/>
        </w:trPr>
        <w:tc>
          <w:tcPr>
            <w:tcW w:w="1028" w:type="pct"/>
            <w:vMerge/>
            <w:tcBorders>
              <w:bottom w:val="single" w:sz="4" w:space="0" w:color="auto"/>
            </w:tcBorders>
            <w:shd w:val="pct12" w:color="auto" w:fill="FFFFFF"/>
          </w:tcPr>
          <w:p w:rsidR="00AA4D55" w:rsidRPr="00B54574" w:rsidRDefault="00AA4D55" w:rsidP="009D051A">
            <w:pPr>
              <w:rPr>
                <w:color w:val="000000" w:themeColor="text1"/>
              </w:rPr>
            </w:pPr>
          </w:p>
        </w:tc>
        <w:tc>
          <w:tcPr>
            <w:tcW w:w="558" w:type="pct"/>
            <w:vMerge/>
            <w:tcBorders>
              <w:bottom w:val="nil"/>
            </w:tcBorders>
            <w:shd w:val="pct12" w:color="auto" w:fill="FFFFFF"/>
          </w:tcPr>
          <w:p w:rsidR="00AA4D55" w:rsidRPr="00B54574" w:rsidRDefault="00AA4D55" w:rsidP="009D051A">
            <w:pPr>
              <w:rPr>
                <w:color w:val="000000" w:themeColor="text1"/>
              </w:rPr>
            </w:pPr>
          </w:p>
        </w:tc>
        <w:tc>
          <w:tcPr>
            <w:tcW w:w="193" w:type="pct"/>
            <w:tcBorders>
              <w:bottom w:val="nil"/>
            </w:tcBorders>
            <w:shd w:val="pct12" w:color="auto" w:fill="FFFFFF"/>
          </w:tcPr>
          <w:p w:rsidR="00AA4D55" w:rsidRPr="00B54574" w:rsidRDefault="00AA4D55" w:rsidP="009D051A">
            <w:pPr>
              <w:pStyle w:val="Header"/>
              <w:rPr>
                <w:color w:val="000000" w:themeColor="text1"/>
                <w:sz w:val="20"/>
              </w:rPr>
            </w:pPr>
            <w:r w:rsidRPr="00B54574">
              <w:rPr>
                <w:color w:val="000000" w:themeColor="text1"/>
                <w:sz w:val="20"/>
              </w:rPr>
              <w:t>A1</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A2</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A3</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A4</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A5</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B1</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B2</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B3</w:t>
            </w:r>
          </w:p>
        </w:tc>
        <w:tc>
          <w:tcPr>
            <w:tcW w:w="206"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B4</w:t>
            </w:r>
          </w:p>
        </w:tc>
        <w:tc>
          <w:tcPr>
            <w:tcW w:w="212"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C1</w:t>
            </w:r>
          </w:p>
        </w:tc>
        <w:tc>
          <w:tcPr>
            <w:tcW w:w="212"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C2</w:t>
            </w:r>
          </w:p>
        </w:tc>
        <w:tc>
          <w:tcPr>
            <w:tcW w:w="212"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C3</w:t>
            </w:r>
          </w:p>
        </w:tc>
        <w:tc>
          <w:tcPr>
            <w:tcW w:w="212"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C4</w:t>
            </w:r>
          </w:p>
        </w:tc>
        <w:tc>
          <w:tcPr>
            <w:tcW w:w="212"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C5</w:t>
            </w:r>
          </w:p>
        </w:tc>
        <w:tc>
          <w:tcPr>
            <w:tcW w:w="103" w:type="pct"/>
            <w:tcBorders>
              <w:bottom w:val="nil"/>
            </w:tcBorders>
            <w:shd w:val="pct12" w:color="auto" w:fill="FFFFFF"/>
          </w:tcPr>
          <w:p w:rsidR="00AA4D55" w:rsidRPr="00B54574" w:rsidRDefault="00AA4D55" w:rsidP="009D051A">
            <w:pPr>
              <w:rPr>
                <w:color w:val="000000" w:themeColor="text1"/>
              </w:rPr>
            </w:pPr>
          </w:p>
        </w:tc>
        <w:tc>
          <w:tcPr>
            <w:tcW w:w="103" w:type="pct"/>
            <w:tcBorders>
              <w:bottom w:val="nil"/>
            </w:tcBorders>
            <w:shd w:val="pct12" w:color="auto" w:fill="FFFFFF"/>
          </w:tcPr>
          <w:p w:rsidR="00AA4D55" w:rsidRPr="00B54574" w:rsidRDefault="00AA4D55" w:rsidP="009D051A">
            <w:pPr>
              <w:rPr>
                <w:color w:val="000000" w:themeColor="text1"/>
              </w:rPr>
            </w:pPr>
          </w:p>
        </w:tc>
        <w:tc>
          <w:tcPr>
            <w:tcW w:w="103" w:type="pct"/>
            <w:tcBorders>
              <w:bottom w:val="nil"/>
            </w:tcBorders>
            <w:shd w:val="pct12" w:color="auto" w:fill="FFFFFF"/>
          </w:tcPr>
          <w:p w:rsidR="00AA4D55" w:rsidRPr="00B54574" w:rsidRDefault="00AA4D55" w:rsidP="009D051A">
            <w:pPr>
              <w:rPr>
                <w:color w:val="000000" w:themeColor="text1"/>
              </w:rPr>
            </w:pPr>
          </w:p>
        </w:tc>
        <w:tc>
          <w:tcPr>
            <w:tcW w:w="103" w:type="pct"/>
            <w:tcBorders>
              <w:bottom w:val="nil"/>
            </w:tcBorders>
            <w:shd w:val="pct12" w:color="auto" w:fill="FFFFFF"/>
          </w:tcPr>
          <w:p w:rsidR="00AA4D55" w:rsidRPr="00B54574" w:rsidRDefault="00AA4D55" w:rsidP="009D051A">
            <w:pPr>
              <w:rPr>
                <w:color w:val="000000" w:themeColor="text1"/>
              </w:rPr>
            </w:pPr>
          </w:p>
        </w:tc>
        <w:tc>
          <w:tcPr>
            <w:tcW w:w="104" w:type="pct"/>
            <w:tcBorders>
              <w:bottom w:val="nil"/>
            </w:tcBorders>
            <w:shd w:val="pct12" w:color="auto" w:fill="FFFFFF"/>
          </w:tcPr>
          <w:p w:rsidR="00AA4D55" w:rsidRPr="00B54574" w:rsidRDefault="00AA4D55" w:rsidP="009D051A">
            <w:pPr>
              <w:rPr>
                <w:color w:val="000000" w:themeColor="text1"/>
              </w:rPr>
            </w:pPr>
          </w:p>
        </w:tc>
      </w:tr>
      <w:tr w:rsidR="00AA4D55" w:rsidRPr="00B54574" w:rsidTr="009D051A">
        <w:trPr>
          <w:cantSplit/>
        </w:trPr>
        <w:tc>
          <w:tcPr>
            <w:tcW w:w="1028" w:type="pct"/>
            <w:tcBorders>
              <w:top w:val="single" w:sz="4" w:space="0" w:color="auto"/>
              <w:right w:val="nil"/>
            </w:tcBorders>
          </w:tcPr>
          <w:p w:rsidR="00AA4D55" w:rsidRPr="00B54574" w:rsidRDefault="00AA4D55" w:rsidP="009D051A">
            <w:pPr>
              <w:rPr>
                <w:color w:val="000000" w:themeColor="text1"/>
              </w:rPr>
            </w:pPr>
            <w:r w:rsidRPr="00B54574">
              <w:rPr>
                <w:color w:val="000000" w:themeColor="text1"/>
              </w:rPr>
              <w:t xml:space="preserve">Contemporary Management  </w:t>
            </w:r>
          </w:p>
        </w:tc>
        <w:tc>
          <w:tcPr>
            <w:tcW w:w="558"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MGT4200</w:t>
            </w:r>
          </w:p>
        </w:tc>
        <w:tc>
          <w:tcPr>
            <w:tcW w:w="193"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212"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212"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03"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03"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03"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03"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04" w:type="pct"/>
            <w:tcBorders>
              <w:top w:val="single" w:sz="4" w:space="0" w:color="auto"/>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028" w:type="pct"/>
            <w:tcBorders>
              <w:right w:val="nil"/>
            </w:tcBorders>
          </w:tcPr>
          <w:p w:rsidR="00AA4D55" w:rsidRPr="00B54574" w:rsidRDefault="00AA4D55" w:rsidP="009D051A">
            <w:pPr>
              <w:rPr>
                <w:color w:val="000000" w:themeColor="text1"/>
              </w:rPr>
            </w:pPr>
            <w:r w:rsidRPr="00B54574">
              <w:rPr>
                <w:color w:val="000000" w:themeColor="text1"/>
              </w:rPr>
              <w:t>Financial and Strategic Management</w:t>
            </w:r>
          </w:p>
        </w:tc>
        <w:tc>
          <w:tcPr>
            <w:tcW w:w="558"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MGT4250</w:t>
            </w:r>
          </w:p>
        </w:tc>
        <w:tc>
          <w:tcPr>
            <w:tcW w:w="193"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028" w:type="pct"/>
            <w:tcBorders>
              <w:right w:val="nil"/>
            </w:tcBorders>
          </w:tcPr>
          <w:p w:rsidR="00AA4D55" w:rsidRPr="00B54574" w:rsidRDefault="00AA4D55" w:rsidP="009D051A">
            <w:pPr>
              <w:rPr>
                <w:color w:val="000000" w:themeColor="text1"/>
              </w:rPr>
            </w:pPr>
            <w:r w:rsidRPr="00B54574">
              <w:rPr>
                <w:color w:val="000000" w:themeColor="text1"/>
              </w:rPr>
              <w:t>Operations Management</w:t>
            </w:r>
          </w:p>
        </w:tc>
        <w:tc>
          <w:tcPr>
            <w:tcW w:w="558"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MGT4540</w:t>
            </w:r>
          </w:p>
        </w:tc>
        <w:tc>
          <w:tcPr>
            <w:tcW w:w="193"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028" w:type="pct"/>
            <w:tcBorders>
              <w:right w:val="nil"/>
            </w:tcBorders>
          </w:tcPr>
          <w:p w:rsidR="00AA4D55" w:rsidRPr="00B54574" w:rsidRDefault="00AA4D55" w:rsidP="009D051A">
            <w:pPr>
              <w:rPr>
                <w:color w:val="000000" w:themeColor="text1"/>
              </w:rPr>
            </w:pPr>
            <w:r>
              <w:rPr>
                <w:color w:val="000000" w:themeColor="text1"/>
              </w:rPr>
              <w:t>*Options</w:t>
            </w:r>
          </w:p>
        </w:tc>
        <w:tc>
          <w:tcPr>
            <w:tcW w:w="558" w:type="pct"/>
            <w:tcBorders>
              <w:left w:val="single" w:sz="4" w:space="0" w:color="auto"/>
              <w:right w:val="single" w:sz="4" w:space="0" w:color="auto"/>
            </w:tcBorders>
          </w:tcPr>
          <w:p w:rsidR="00AA4D55" w:rsidRPr="00B54574" w:rsidRDefault="00AA4D55" w:rsidP="009D051A">
            <w:pPr>
              <w:rPr>
                <w:color w:val="000000" w:themeColor="text1"/>
              </w:rPr>
            </w:pPr>
          </w:p>
        </w:tc>
        <w:tc>
          <w:tcPr>
            <w:tcW w:w="193"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028" w:type="pct"/>
            <w:tcBorders>
              <w:right w:val="nil"/>
            </w:tcBorders>
          </w:tcPr>
          <w:p w:rsidR="00AA4D55" w:rsidRPr="00B54574" w:rsidRDefault="00AA4D55" w:rsidP="009D051A">
            <w:pPr>
              <w:rPr>
                <w:color w:val="000000" w:themeColor="text1"/>
              </w:rPr>
            </w:pPr>
            <w:r w:rsidRPr="00B54574">
              <w:rPr>
                <w:color w:val="000000" w:themeColor="text1"/>
              </w:rPr>
              <w:t>Management Decision</w:t>
            </w:r>
          </w:p>
          <w:p w:rsidR="00AA4D55" w:rsidRPr="00B54574" w:rsidRDefault="00AA4D55" w:rsidP="009D051A">
            <w:pPr>
              <w:rPr>
                <w:color w:val="000000" w:themeColor="text1"/>
              </w:rPr>
            </w:pPr>
            <w:r w:rsidRPr="00B54574">
              <w:rPr>
                <w:color w:val="000000" w:themeColor="text1"/>
              </w:rPr>
              <w:t>Making</w:t>
            </w:r>
          </w:p>
        </w:tc>
        <w:tc>
          <w:tcPr>
            <w:tcW w:w="558"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STX4200</w:t>
            </w:r>
          </w:p>
        </w:tc>
        <w:tc>
          <w:tcPr>
            <w:tcW w:w="193"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028" w:type="pct"/>
            <w:tcBorders>
              <w:right w:val="nil"/>
            </w:tcBorders>
          </w:tcPr>
          <w:p w:rsidR="00AA4D55" w:rsidRPr="00B54574" w:rsidRDefault="00AA4D55" w:rsidP="009D051A">
            <w:pPr>
              <w:rPr>
                <w:color w:val="000000" w:themeColor="text1"/>
              </w:rPr>
            </w:pPr>
            <w:r w:rsidRPr="00B54574">
              <w:rPr>
                <w:color w:val="000000" w:themeColor="text1"/>
              </w:rPr>
              <w:t xml:space="preserve">Managing </w:t>
            </w:r>
          </w:p>
          <w:p w:rsidR="00AA4D55" w:rsidRPr="00B54574" w:rsidRDefault="00AA4D55" w:rsidP="009D051A">
            <w:pPr>
              <w:rPr>
                <w:color w:val="000000" w:themeColor="text1"/>
              </w:rPr>
            </w:pPr>
            <w:r w:rsidRPr="00B54574">
              <w:rPr>
                <w:color w:val="000000" w:themeColor="text1"/>
              </w:rPr>
              <w:t>Projects</w:t>
            </w:r>
          </w:p>
        </w:tc>
        <w:tc>
          <w:tcPr>
            <w:tcW w:w="558"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MGT4550</w:t>
            </w:r>
          </w:p>
        </w:tc>
        <w:tc>
          <w:tcPr>
            <w:tcW w:w="193"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028" w:type="pct"/>
            <w:tcBorders>
              <w:right w:val="nil"/>
            </w:tcBorders>
          </w:tcPr>
          <w:p w:rsidR="00AA4D55" w:rsidRPr="00B54574" w:rsidRDefault="00AA4D55" w:rsidP="009D051A">
            <w:pPr>
              <w:rPr>
                <w:color w:val="000000" w:themeColor="text1"/>
              </w:rPr>
            </w:pPr>
            <w:r w:rsidRPr="00B54574">
              <w:rPr>
                <w:color w:val="000000" w:themeColor="text1"/>
              </w:rPr>
              <w:t>Global Supply Chain</w:t>
            </w:r>
          </w:p>
          <w:p w:rsidR="00AA4D55" w:rsidRPr="00B54574" w:rsidRDefault="00AA4D55" w:rsidP="009D051A">
            <w:pPr>
              <w:rPr>
                <w:color w:val="000000" w:themeColor="text1"/>
              </w:rPr>
            </w:pPr>
            <w:r w:rsidRPr="00B54574">
              <w:rPr>
                <w:color w:val="000000" w:themeColor="text1"/>
              </w:rPr>
              <w:t>Management</w:t>
            </w:r>
          </w:p>
        </w:tc>
        <w:tc>
          <w:tcPr>
            <w:tcW w:w="558"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MGT4510</w:t>
            </w:r>
          </w:p>
        </w:tc>
        <w:tc>
          <w:tcPr>
            <w:tcW w:w="193"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028" w:type="pct"/>
            <w:tcBorders>
              <w:right w:val="nil"/>
            </w:tcBorders>
          </w:tcPr>
          <w:p w:rsidR="00AA4D55" w:rsidRPr="00B54574" w:rsidRDefault="00AA4D55" w:rsidP="009D051A">
            <w:pPr>
              <w:rPr>
                <w:color w:val="000000" w:themeColor="text1"/>
              </w:rPr>
            </w:pPr>
            <w:r w:rsidRPr="00B54574">
              <w:rPr>
                <w:color w:val="000000" w:themeColor="text1"/>
              </w:rPr>
              <w:t xml:space="preserve">Developing New </w:t>
            </w:r>
          </w:p>
          <w:p w:rsidR="00AA4D55" w:rsidRPr="00B54574" w:rsidRDefault="00AA4D55" w:rsidP="009D051A">
            <w:pPr>
              <w:rPr>
                <w:color w:val="000000" w:themeColor="text1"/>
              </w:rPr>
            </w:pPr>
            <w:r w:rsidRPr="00B54574">
              <w:rPr>
                <w:color w:val="000000" w:themeColor="text1"/>
              </w:rPr>
              <w:t>Products and Services</w:t>
            </w:r>
          </w:p>
        </w:tc>
        <w:tc>
          <w:tcPr>
            <w:tcW w:w="558"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MGT4560</w:t>
            </w:r>
          </w:p>
        </w:tc>
        <w:tc>
          <w:tcPr>
            <w:tcW w:w="193"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028" w:type="pct"/>
            <w:tcBorders>
              <w:bottom w:val="single" w:sz="4" w:space="0" w:color="auto"/>
              <w:right w:val="nil"/>
            </w:tcBorders>
          </w:tcPr>
          <w:p w:rsidR="00AA4D55" w:rsidRPr="00B54574" w:rsidRDefault="00AA4D55" w:rsidP="009D051A">
            <w:pPr>
              <w:rPr>
                <w:color w:val="000000" w:themeColor="text1"/>
              </w:rPr>
            </w:pPr>
            <w:r w:rsidRPr="00B54574">
              <w:rPr>
                <w:color w:val="000000" w:themeColor="text1"/>
              </w:rPr>
              <w:t xml:space="preserve">Management </w:t>
            </w:r>
          </w:p>
          <w:p w:rsidR="00AA4D55" w:rsidRPr="00B54574" w:rsidRDefault="00AA4D55" w:rsidP="009D051A">
            <w:pPr>
              <w:rPr>
                <w:color w:val="000000" w:themeColor="text1"/>
              </w:rPr>
            </w:pPr>
            <w:r w:rsidRPr="00B54574">
              <w:rPr>
                <w:color w:val="000000" w:themeColor="text1"/>
              </w:rPr>
              <w:t>Consultancy Models</w:t>
            </w:r>
          </w:p>
        </w:tc>
        <w:tc>
          <w:tcPr>
            <w:tcW w:w="558"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MGT4570</w:t>
            </w:r>
          </w:p>
        </w:tc>
        <w:tc>
          <w:tcPr>
            <w:tcW w:w="193"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06"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06" w:type="pct"/>
            <w:tcBorders>
              <w:left w:val="single" w:sz="4" w:space="0" w:color="auto"/>
              <w:right w:val="single" w:sz="4" w:space="0" w:color="auto"/>
            </w:tcBorders>
          </w:tcPr>
          <w:p w:rsidR="00AA4D55" w:rsidRPr="00B54574" w:rsidRDefault="00AA4D55" w:rsidP="009D051A">
            <w:pPr>
              <w:rPr>
                <w:color w:val="000000" w:themeColor="text1"/>
              </w:rPr>
            </w:pP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212" w:type="pct"/>
            <w:tcBorders>
              <w:left w:val="single" w:sz="4" w:space="0" w:color="auto"/>
              <w:right w:val="single" w:sz="4" w:space="0" w:color="auto"/>
            </w:tcBorders>
          </w:tcPr>
          <w:p w:rsidR="00AA4D55" w:rsidRPr="00B54574" w:rsidRDefault="00AA4D55" w:rsidP="009D051A">
            <w:pPr>
              <w:rPr>
                <w:color w:val="000000" w:themeColor="text1"/>
              </w:rPr>
            </w:pPr>
          </w:p>
        </w:tc>
        <w:tc>
          <w:tcPr>
            <w:tcW w:w="212"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3" w:type="pct"/>
            <w:tcBorders>
              <w:left w:val="single" w:sz="4" w:space="0" w:color="auto"/>
              <w:right w:val="single" w:sz="4" w:space="0" w:color="auto"/>
            </w:tcBorders>
          </w:tcPr>
          <w:p w:rsidR="00AA4D55" w:rsidRPr="00B54574" w:rsidRDefault="00AA4D55" w:rsidP="009D051A">
            <w:pPr>
              <w:rPr>
                <w:color w:val="000000" w:themeColor="text1"/>
              </w:rPr>
            </w:pPr>
          </w:p>
        </w:tc>
        <w:tc>
          <w:tcPr>
            <w:tcW w:w="104" w:type="pct"/>
            <w:tcBorders>
              <w:left w:val="single" w:sz="4" w:space="0" w:color="auto"/>
            </w:tcBorders>
          </w:tcPr>
          <w:p w:rsidR="00AA4D55" w:rsidRPr="00B54574" w:rsidRDefault="00AA4D55" w:rsidP="009D051A">
            <w:pPr>
              <w:rPr>
                <w:color w:val="000000" w:themeColor="text1"/>
              </w:rPr>
            </w:pPr>
          </w:p>
        </w:tc>
      </w:tr>
    </w:tbl>
    <w:p w:rsidR="00AA4D55" w:rsidRPr="00B54574" w:rsidRDefault="00AA4D55" w:rsidP="00AA4D55">
      <w:pPr>
        <w:jc w:val="center"/>
        <w:rPr>
          <w:noProof/>
          <w:color w:val="000000" w:themeColor="text1"/>
        </w:rPr>
      </w:pPr>
      <w:r w:rsidRPr="00B54574">
        <w:rPr>
          <w:noProof/>
          <w:color w:val="000000" w:themeColor="text1"/>
        </w:rPr>
        <w:br w:type="column"/>
      </w:r>
      <w:r>
        <w:rPr>
          <w:noProof/>
          <w:color w:val="000000" w:themeColor="text1"/>
        </w:rPr>
        <w:lastRenderedPageBreak/>
        <w:t xml:space="preserve">Post Graduate Certificate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069"/>
        <w:gridCol w:w="1123"/>
        <w:gridCol w:w="389"/>
        <w:gridCol w:w="414"/>
        <w:gridCol w:w="414"/>
        <w:gridCol w:w="414"/>
        <w:gridCol w:w="414"/>
        <w:gridCol w:w="414"/>
        <w:gridCol w:w="414"/>
        <w:gridCol w:w="414"/>
        <w:gridCol w:w="414"/>
        <w:gridCol w:w="426"/>
        <w:gridCol w:w="426"/>
        <w:gridCol w:w="426"/>
        <w:gridCol w:w="426"/>
        <w:gridCol w:w="426"/>
        <w:gridCol w:w="208"/>
        <w:gridCol w:w="208"/>
        <w:gridCol w:w="208"/>
        <w:gridCol w:w="208"/>
        <w:gridCol w:w="210"/>
      </w:tblGrid>
      <w:tr w:rsidR="00AA4D55" w:rsidRPr="00B54574" w:rsidTr="009D051A">
        <w:trPr>
          <w:cantSplit/>
        </w:trPr>
        <w:tc>
          <w:tcPr>
            <w:tcW w:w="1105" w:type="pct"/>
            <w:vMerge w:val="restart"/>
            <w:tcBorders>
              <w:bottom w:val="nil"/>
            </w:tcBorders>
            <w:shd w:val="pct12" w:color="auto" w:fill="FFFFFF"/>
          </w:tcPr>
          <w:p w:rsidR="00AA4D55" w:rsidRPr="00B54574" w:rsidRDefault="00AA4D55" w:rsidP="009D051A">
            <w:pPr>
              <w:rPr>
                <w:color w:val="000000" w:themeColor="text1"/>
              </w:rPr>
            </w:pPr>
            <w:r w:rsidRPr="00B54574">
              <w:rPr>
                <w:color w:val="000000" w:themeColor="text1"/>
              </w:rPr>
              <w:t xml:space="preserve">Module Title </w:t>
            </w:r>
          </w:p>
        </w:tc>
        <w:tc>
          <w:tcPr>
            <w:tcW w:w="474" w:type="pct"/>
            <w:vMerge w:val="restart"/>
            <w:tcBorders>
              <w:bottom w:val="nil"/>
            </w:tcBorders>
            <w:shd w:val="pct12" w:color="auto" w:fill="FFFFFF"/>
          </w:tcPr>
          <w:p w:rsidR="00AA4D55" w:rsidRPr="00B54574" w:rsidRDefault="00AA4D55" w:rsidP="009D051A">
            <w:pPr>
              <w:rPr>
                <w:color w:val="000000" w:themeColor="text1"/>
              </w:rPr>
            </w:pPr>
            <w:r w:rsidRPr="00B54574">
              <w:rPr>
                <w:color w:val="000000" w:themeColor="text1"/>
              </w:rPr>
              <w:t>Module Code</w:t>
            </w:r>
          </w:p>
          <w:p w:rsidR="00AA4D55" w:rsidRPr="00B54574" w:rsidRDefault="00AA4D55" w:rsidP="009D051A">
            <w:pPr>
              <w:rPr>
                <w:color w:val="000000" w:themeColor="text1"/>
              </w:rPr>
            </w:pPr>
            <w:r w:rsidRPr="00B54574">
              <w:rPr>
                <w:color w:val="000000" w:themeColor="text1"/>
              </w:rPr>
              <w:t>by Level</w:t>
            </w:r>
          </w:p>
        </w:tc>
        <w:tc>
          <w:tcPr>
            <w:tcW w:w="3421" w:type="pct"/>
            <w:gridSpan w:val="19"/>
            <w:tcBorders>
              <w:bottom w:val="nil"/>
            </w:tcBorders>
            <w:shd w:val="pct12" w:color="auto" w:fill="FFFFFF"/>
          </w:tcPr>
          <w:p w:rsidR="00AA4D55" w:rsidRPr="00B54574" w:rsidRDefault="00AA4D55" w:rsidP="009D051A">
            <w:pPr>
              <w:rPr>
                <w:color w:val="000000" w:themeColor="text1"/>
              </w:rPr>
            </w:pPr>
            <w:r w:rsidRPr="00B54574">
              <w:rPr>
                <w:color w:val="000000" w:themeColor="text1"/>
              </w:rPr>
              <w:t>Programme outcomes</w:t>
            </w:r>
          </w:p>
        </w:tc>
      </w:tr>
      <w:tr w:rsidR="00AA4D55" w:rsidRPr="00B54574" w:rsidTr="009D051A">
        <w:trPr>
          <w:cantSplit/>
        </w:trPr>
        <w:tc>
          <w:tcPr>
            <w:tcW w:w="1105" w:type="pct"/>
            <w:vMerge/>
            <w:tcBorders>
              <w:bottom w:val="single" w:sz="4" w:space="0" w:color="auto"/>
            </w:tcBorders>
            <w:shd w:val="pct12" w:color="auto" w:fill="FFFFFF"/>
          </w:tcPr>
          <w:p w:rsidR="00AA4D55" w:rsidRPr="00B54574" w:rsidRDefault="00AA4D55" w:rsidP="009D051A">
            <w:pPr>
              <w:rPr>
                <w:color w:val="000000" w:themeColor="text1"/>
              </w:rPr>
            </w:pPr>
          </w:p>
        </w:tc>
        <w:tc>
          <w:tcPr>
            <w:tcW w:w="474" w:type="pct"/>
            <w:vMerge/>
            <w:tcBorders>
              <w:bottom w:val="nil"/>
            </w:tcBorders>
            <w:shd w:val="pct12" w:color="auto" w:fill="FFFFFF"/>
          </w:tcPr>
          <w:p w:rsidR="00AA4D55" w:rsidRPr="00B54574" w:rsidRDefault="00AA4D55" w:rsidP="009D051A">
            <w:pPr>
              <w:rPr>
                <w:color w:val="000000" w:themeColor="text1"/>
              </w:rPr>
            </w:pPr>
          </w:p>
        </w:tc>
        <w:tc>
          <w:tcPr>
            <w:tcW w:w="180" w:type="pct"/>
            <w:tcBorders>
              <w:bottom w:val="nil"/>
            </w:tcBorders>
            <w:shd w:val="pct12" w:color="auto" w:fill="FFFFFF"/>
          </w:tcPr>
          <w:p w:rsidR="00AA4D55" w:rsidRPr="00B54574" w:rsidRDefault="00AA4D55" w:rsidP="009D051A">
            <w:pPr>
              <w:pStyle w:val="Header"/>
              <w:rPr>
                <w:color w:val="000000" w:themeColor="text1"/>
                <w:sz w:val="20"/>
              </w:rPr>
            </w:pPr>
            <w:r w:rsidRPr="00B54574">
              <w:rPr>
                <w:color w:val="000000" w:themeColor="text1"/>
                <w:sz w:val="20"/>
              </w:rPr>
              <w:t>A1</w:t>
            </w:r>
          </w:p>
        </w:tc>
        <w:tc>
          <w:tcPr>
            <w:tcW w:w="180"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A2</w:t>
            </w:r>
          </w:p>
        </w:tc>
        <w:tc>
          <w:tcPr>
            <w:tcW w:w="180"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A3</w:t>
            </w:r>
          </w:p>
        </w:tc>
        <w:tc>
          <w:tcPr>
            <w:tcW w:w="180"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A4</w:t>
            </w:r>
          </w:p>
        </w:tc>
        <w:tc>
          <w:tcPr>
            <w:tcW w:w="180"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A5</w:t>
            </w:r>
          </w:p>
        </w:tc>
        <w:tc>
          <w:tcPr>
            <w:tcW w:w="180"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B1</w:t>
            </w:r>
          </w:p>
        </w:tc>
        <w:tc>
          <w:tcPr>
            <w:tcW w:w="180"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B2</w:t>
            </w:r>
          </w:p>
        </w:tc>
        <w:tc>
          <w:tcPr>
            <w:tcW w:w="180"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B3</w:t>
            </w:r>
          </w:p>
        </w:tc>
        <w:tc>
          <w:tcPr>
            <w:tcW w:w="180"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B4</w:t>
            </w:r>
          </w:p>
        </w:tc>
        <w:tc>
          <w:tcPr>
            <w:tcW w:w="180"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C1</w:t>
            </w:r>
          </w:p>
        </w:tc>
        <w:tc>
          <w:tcPr>
            <w:tcW w:w="180"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C2</w:t>
            </w:r>
          </w:p>
        </w:tc>
        <w:tc>
          <w:tcPr>
            <w:tcW w:w="180"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C3</w:t>
            </w:r>
          </w:p>
        </w:tc>
        <w:tc>
          <w:tcPr>
            <w:tcW w:w="180"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C4</w:t>
            </w:r>
          </w:p>
        </w:tc>
        <w:tc>
          <w:tcPr>
            <w:tcW w:w="180" w:type="pct"/>
            <w:tcBorders>
              <w:bottom w:val="nil"/>
            </w:tcBorders>
            <w:shd w:val="pct12" w:color="auto" w:fill="FFFFFF"/>
          </w:tcPr>
          <w:p w:rsidR="00AA4D55" w:rsidRPr="00B54574" w:rsidRDefault="00AA4D55" w:rsidP="009D051A">
            <w:pPr>
              <w:rPr>
                <w:color w:val="000000" w:themeColor="text1"/>
              </w:rPr>
            </w:pPr>
            <w:r w:rsidRPr="00B54574">
              <w:rPr>
                <w:color w:val="000000" w:themeColor="text1"/>
              </w:rPr>
              <w:t>C5</w:t>
            </w:r>
          </w:p>
        </w:tc>
        <w:tc>
          <w:tcPr>
            <w:tcW w:w="180" w:type="pct"/>
            <w:tcBorders>
              <w:bottom w:val="nil"/>
            </w:tcBorders>
            <w:shd w:val="pct12" w:color="auto" w:fill="FFFFFF"/>
          </w:tcPr>
          <w:p w:rsidR="00AA4D55" w:rsidRPr="00B54574" w:rsidRDefault="00AA4D55" w:rsidP="009D051A">
            <w:pPr>
              <w:rPr>
                <w:color w:val="000000" w:themeColor="text1"/>
              </w:rPr>
            </w:pPr>
          </w:p>
        </w:tc>
        <w:tc>
          <w:tcPr>
            <w:tcW w:w="180" w:type="pct"/>
            <w:tcBorders>
              <w:bottom w:val="nil"/>
            </w:tcBorders>
            <w:shd w:val="pct12" w:color="auto" w:fill="FFFFFF"/>
          </w:tcPr>
          <w:p w:rsidR="00AA4D55" w:rsidRPr="00B54574" w:rsidRDefault="00AA4D55" w:rsidP="009D051A">
            <w:pPr>
              <w:rPr>
                <w:color w:val="000000" w:themeColor="text1"/>
              </w:rPr>
            </w:pPr>
          </w:p>
        </w:tc>
        <w:tc>
          <w:tcPr>
            <w:tcW w:w="180" w:type="pct"/>
            <w:tcBorders>
              <w:bottom w:val="nil"/>
            </w:tcBorders>
            <w:shd w:val="pct12" w:color="auto" w:fill="FFFFFF"/>
          </w:tcPr>
          <w:p w:rsidR="00AA4D55" w:rsidRPr="00B54574" w:rsidRDefault="00AA4D55" w:rsidP="009D051A">
            <w:pPr>
              <w:rPr>
                <w:color w:val="000000" w:themeColor="text1"/>
              </w:rPr>
            </w:pPr>
          </w:p>
        </w:tc>
        <w:tc>
          <w:tcPr>
            <w:tcW w:w="180" w:type="pct"/>
            <w:tcBorders>
              <w:bottom w:val="nil"/>
            </w:tcBorders>
            <w:shd w:val="pct12" w:color="auto" w:fill="FFFFFF"/>
          </w:tcPr>
          <w:p w:rsidR="00AA4D55" w:rsidRPr="00B54574" w:rsidRDefault="00AA4D55" w:rsidP="009D051A">
            <w:pPr>
              <w:rPr>
                <w:color w:val="000000" w:themeColor="text1"/>
              </w:rPr>
            </w:pPr>
          </w:p>
        </w:tc>
        <w:tc>
          <w:tcPr>
            <w:tcW w:w="180" w:type="pct"/>
            <w:tcBorders>
              <w:bottom w:val="nil"/>
            </w:tcBorders>
            <w:shd w:val="pct12" w:color="auto" w:fill="FFFFFF"/>
          </w:tcPr>
          <w:p w:rsidR="00AA4D55" w:rsidRPr="00B54574" w:rsidRDefault="00AA4D55" w:rsidP="009D051A">
            <w:pPr>
              <w:rPr>
                <w:color w:val="000000" w:themeColor="text1"/>
              </w:rPr>
            </w:pPr>
          </w:p>
        </w:tc>
      </w:tr>
      <w:tr w:rsidR="00AA4D55" w:rsidRPr="00B54574" w:rsidTr="009D051A">
        <w:trPr>
          <w:cantSplit/>
        </w:trPr>
        <w:tc>
          <w:tcPr>
            <w:tcW w:w="1105" w:type="pct"/>
            <w:tcBorders>
              <w:top w:val="single" w:sz="4" w:space="0" w:color="auto"/>
              <w:right w:val="nil"/>
            </w:tcBorders>
          </w:tcPr>
          <w:p w:rsidR="00AA4D55" w:rsidRPr="00B54574" w:rsidRDefault="00AA4D55" w:rsidP="009D051A">
            <w:pPr>
              <w:rPr>
                <w:color w:val="000000" w:themeColor="text1"/>
              </w:rPr>
            </w:pPr>
            <w:r w:rsidRPr="00B54574">
              <w:rPr>
                <w:color w:val="000000" w:themeColor="text1"/>
              </w:rPr>
              <w:t xml:space="preserve">Contemporary Management  </w:t>
            </w:r>
          </w:p>
        </w:tc>
        <w:tc>
          <w:tcPr>
            <w:tcW w:w="474"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MGT4200</w:t>
            </w: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80" w:type="pct"/>
            <w:tcBorders>
              <w:top w:val="single" w:sz="4" w:space="0" w:color="auto"/>
              <w:left w:val="single" w:sz="4" w:space="0" w:color="auto"/>
              <w:right w:val="single" w:sz="4" w:space="0" w:color="auto"/>
            </w:tcBorders>
          </w:tcPr>
          <w:p w:rsidR="00AA4D55" w:rsidRPr="00B54574" w:rsidRDefault="00AA4D55" w:rsidP="009D051A">
            <w:pPr>
              <w:rPr>
                <w:color w:val="000000" w:themeColor="text1"/>
              </w:rPr>
            </w:pPr>
          </w:p>
        </w:tc>
        <w:tc>
          <w:tcPr>
            <w:tcW w:w="180" w:type="pct"/>
            <w:tcBorders>
              <w:top w:val="single" w:sz="4" w:space="0" w:color="auto"/>
              <w:left w:val="single" w:sz="4" w:space="0" w:color="auto"/>
            </w:tcBorders>
          </w:tcPr>
          <w:p w:rsidR="00AA4D55" w:rsidRPr="00B54574" w:rsidRDefault="00AA4D55" w:rsidP="009D051A">
            <w:pPr>
              <w:rPr>
                <w:color w:val="000000" w:themeColor="text1"/>
              </w:rPr>
            </w:pPr>
          </w:p>
        </w:tc>
      </w:tr>
      <w:tr w:rsidR="00AA4D55" w:rsidRPr="00B54574" w:rsidTr="009D051A">
        <w:trPr>
          <w:cantSplit/>
        </w:trPr>
        <w:tc>
          <w:tcPr>
            <w:tcW w:w="1105" w:type="pct"/>
            <w:tcBorders>
              <w:right w:val="nil"/>
            </w:tcBorders>
          </w:tcPr>
          <w:p w:rsidR="00AA4D55" w:rsidRPr="00B54574" w:rsidRDefault="00AA4D55" w:rsidP="009D051A">
            <w:pPr>
              <w:rPr>
                <w:color w:val="000000" w:themeColor="text1"/>
              </w:rPr>
            </w:pPr>
            <w:r w:rsidRPr="00B54574">
              <w:rPr>
                <w:color w:val="000000" w:themeColor="text1"/>
              </w:rPr>
              <w:t>Financial and Strategic Management</w:t>
            </w:r>
          </w:p>
        </w:tc>
        <w:tc>
          <w:tcPr>
            <w:tcW w:w="474"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MGT4250</w:t>
            </w:r>
          </w:p>
        </w:tc>
        <w:tc>
          <w:tcPr>
            <w:tcW w:w="180"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left w:val="single" w:sz="4" w:space="0" w:color="auto"/>
              <w:right w:val="single" w:sz="4" w:space="0" w:color="auto"/>
            </w:tcBorders>
          </w:tcPr>
          <w:p w:rsidR="00AA4D55" w:rsidRPr="00B54574" w:rsidRDefault="00AA4D55" w:rsidP="009D051A">
            <w:pPr>
              <w:rPr>
                <w:color w:val="000000" w:themeColor="text1"/>
              </w:rPr>
            </w:pPr>
          </w:p>
        </w:tc>
        <w:tc>
          <w:tcPr>
            <w:tcW w:w="180" w:type="pct"/>
            <w:tcBorders>
              <w:left w:val="single" w:sz="4" w:space="0" w:color="auto"/>
              <w:right w:val="single" w:sz="4" w:space="0" w:color="auto"/>
            </w:tcBorders>
          </w:tcPr>
          <w:p w:rsidR="00AA4D55" w:rsidRPr="00B54574" w:rsidRDefault="00AA4D55" w:rsidP="009D051A">
            <w:pPr>
              <w:rPr>
                <w:color w:val="000000" w:themeColor="text1"/>
              </w:rPr>
            </w:pPr>
          </w:p>
        </w:tc>
        <w:tc>
          <w:tcPr>
            <w:tcW w:w="180"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left w:val="single" w:sz="4" w:space="0" w:color="auto"/>
              <w:right w:val="single" w:sz="4" w:space="0" w:color="auto"/>
            </w:tcBorders>
          </w:tcPr>
          <w:p w:rsidR="00AA4D55" w:rsidRPr="00B54574" w:rsidRDefault="00AA4D55" w:rsidP="009D051A">
            <w:pPr>
              <w:rPr>
                <w:color w:val="000000" w:themeColor="text1"/>
              </w:rPr>
            </w:pPr>
          </w:p>
        </w:tc>
        <w:tc>
          <w:tcPr>
            <w:tcW w:w="180"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left w:val="single" w:sz="4" w:space="0" w:color="auto"/>
              <w:right w:val="single" w:sz="4" w:space="0" w:color="auto"/>
            </w:tcBorders>
          </w:tcPr>
          <w:p w:rsidR="00AA4D55" w:rsidRPr="00B54574" w:rsidRDefault="00AA4D55" w:rsidP="009D051A">
            <w:pPr>
              <w:rPr>
                <w:color w:val="000000" w:themeColor="text1"/>
              </w:rPr>
            </w:pPr>
            <w:r w:rsidRPr="00B54574">
              <w:rPr>
                <w:color w:val="000000" w:themeColor="text1"/>
              </w:rPr>
              <w:t>X</w:t>
            </w:r>
          </w:p>
        </w:tc>
        <w:tc>
          <w:tcPr>
            <w:tcW w:w="180" w:type="pct"/>
            <w:tcBorders>
              <w:left w:val="single" w:sz="4" w:space="0" w:color="auto"/>
              <w:right w:val="single" w:sz="4" w:space="0" w:color="auto"/>
            </w:tcBorders>
          </w:tcPr>
          <w:p w:rsidR="00AA4D55" w:rsidRPr="00B54574" w:rsidRDefault="00AA4D55" w:rsidP="009D051A">
            <w:pPr>
              <w:rPr>
                <w:color w:val="000000" w:themeColor="text1"/>
              </w:rPr>
            </w:pPr>
          </w:p>
        </w:tc>
        <w:tc>
          <w:tcPr>
            <w:tcW w:w="180" w:type="pct"/>
            <w:tcBorders>
              <w:left w:val="single" w:sz="4" w:space="0" w:color="auto"/>
              <w:right w:val="single" w:sz="4" w:space="0" w:color="auto"/>
            </w:tcBorders>
          </w:tcPr>
          <w:p w:rsidR="00AA4D55" w:rsidRPr="00B54574" w:rsidRDefault="00AA4D55" w:rsidP="009D051A">
            <w:pPr>
              <w:rPr>
                <w:color w:val="000000" w:themeColor="text1"/>
              </w:rPr>
            </w:pPr>
          </w:p>
        </w:tc>
        <w:tc>
          <w:tcPr>
            <w:tcW w:w="180" w:type="pct"/>
            <w:tcBorders>
              <w:left w:val="single" w:sz="4" w:space="0" w:color="auto"/>
              <w:right w:val="single" w:sz="4" w:space="0" w:color="auto"/>
            </w:tcBorders>
          </w:tcPr>
          <w:p w:rsidR="00AA4D55" w:rsidRPr="00B54574" w:rsidRDefault="00AA4D55" w:rsidP="009D051A">
            <w:pPr>
              <w:rPr>
                <w:color w:val="000000" w:themeColor="text1"/>
              </w:rPr>
            </w:pPr>
          </w:p>
        </w:tc>
        <w:tc>
          <w:tcPr>
            <w:tcW w:w="180" w:type="pct"/>
            <w:tcBorders>
              <w:left w:val="single" w:sz="4" w:space="0" w:color="auto"/>
              <w:right w:val="single" w:sz="4" w:space="0" w:color="auto"/>
            </w:tcBorders>
          </w:tcPr>
          <w:p w:rsidR="00AA4D55" w:rsidRPr="00B54574" w:rsidRDefault="00AA4D55" w:rsidP="009D051A">
            <w:pPr>
              <w:rPr>
                <w:color w:val="000000" w:themeColor="text1"/>
              </w:rPr>
            </w:pPr>
          </w:p>
        </w:tc>
        <w:tc>
          <w:tcPr>
            <w:tcW w:w="180" w:type="pct"/>
            <w:tcBorders>
              <w:left w:val="single" w:sz="4" w:space="0" w:color="auto"/>
              <w:right w:val="single" w:sz="4" w:space="0" w:color="auto"/>
            </w:tcBorders>
          </w:tcPr>
          <w:p w:rsidR="00AA4D55" w:rsidRPr="00B54574" w:rsidRDefault="00AA4D55" w:rsidP="009D051A">
            <w:pPr>
              <w:rPr>
                <w:color w:val="000000" w:themeColor="text1"/>
              </w:rPr>
            </w:pPr>
          </w:p>
        </w:tc>
        <w:tc>
          <w:tcPr>
            <w:tcW w:w="180" w:type="pct"/>
            <w:tcBorders>
              <w:left w:val="single" w:sz="4" w:space="0" w:color="auto"/>
            </w:tcBorders>
          </w:tcPr>
          <w:p w:rsidR="00AA4D55" w:rsidRPr="00B54574" w:rsidRDefault="00AA4D55" w:rsidP="009D051A">
            <w:pPr>
              <w:rPr>
                <w:color w:val="000000" w:themeColor="text1"/>
              </w:rPr>
            </w:pPr>
          </w:p>
        </w:tc>
      </w:tr>
    </w:tbl>
    <w:p w:rsidR="00AA4D55" w:rsidRDefault="00AA4D55" w:rsidP="00AA4D55">
      <w:pPr>
        <w:sectPr w:rsidR="00AA4D55" w:rsidSect="00C76B8A">
          <w:headerReference w:type="default" r:id="rId22"/>
          <w:footerReference w:type="default" r:id="rId23"/>
          <w:footnotePr>
            <w:pos w:val="beneathText"/>
          </w:footnotePr>
          <w:pgSz w:w="11907" w:h="8391" w:orient="landscape" w:code="11"/>
          <w:pgMar w:top="736" w:right="1135" w:bottom="709" w:left="851" w:header="340" w:footer="680" w:gutter="0"/>
          <w:pgNumType w:start="25"/>
          <w:cols w:space="720"/>
          <w:titlePg/>
          <w:docGrid w:linePitch="360"/>
        </w:sectPr>
      </w:pPr>
    </w:p>
    <w:p w:rsidR="00AA4D55" w:rsidRDefault="00AA4D55" w:rsidP="00AA4D55">
      <w:pPr>
        <w:sectPr w:rsidR="00AA4D55" w:rsidSect="003C5CBE">
          <w:footnotePr>
            <w:pos w:val="beneathText"/>
          </w:footnotePr>
          <w:type w:val="continuous"/>
          <w:pgSz w:w="11907" w:h="8391" w:orient="landscape" w:code="11"/>
          <w:pgMar w:top="736" w:right="1135" w:bottom="709" w:left="851" w:header="340" w:footer="680" w:gutter="0"/>
          <w:cols w:space="720"/>
          <w:titlePg/>
          <w:docGrid w:linePitch="360"/>
        </w:sectPr>
      </w:pPr>
    </w:p>
    <w:p w:rsidR="00AA4D55" w:rsidRDefault="00AA4D55">
      <w:bookmarkStart w:id="106" w:name="_GoBack"/>
      <w:bookmarkEnd w:id="106"/>
    </w:p>
    <w:sectPr w:rsidR="00AA4D55" w:rsidSect="00AA4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00000000" w:usb2="0100040E"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5F" w:rsidRPr="003C34B7" w:rsidRDefault="00905C5F" w:rsidP="00905C5F">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42</w:t>
    </w:r>
    <w:r w:rsidRPr="00C8247E">
      <w:rPr>
        <w:sz w:val="20"/>
        <w:szCs w:val="20"/>
      </w:rPr>
      <w:fldChar w:fldCharType="end"/>
    </w:r>
    <w:r w:rsidRPr="00C8247E">
      <w:rPr>
        <w:sz w:val="20"/>
        <w:szCs w:val="20"/>
      </w:rPr>
      <w:t xml:space="preserve"> of </w:t>
    </w:r>
    <w:fldSimple w:instr=" NUMPAGES  \* Arabic  \* MERGEFORMAT ">
      <w:r w:rsidRPr="00E0713E">
        <w:rPr>
          <w:noProof/>
          <w:sz w:val="20"/>
          <w:szCs w:val="20"/>
        </w:rPr>
        <w:t>30</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55" w:rsidRDefault="00AA4D55" w:rsidP="00F655F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r>
      <w:rPr>
        <w:rStyle w:val="PageNumber"/>
      </w:rPr>
      <w:t xml:space="preserve"> </w:t>
    </w:r>
    <w:r>
      <w:rPr>
        <w:rStyle w:val="PageNumber"/>
      </w:rPr>
      <w:tab/>
    </w:r>
    <w:r>
      <w:rPr>
        <w:rStyle w:val="PageNumber"/>
      </w:rPr>
      <w:tab/>
      <w:t xml:space="preserve">Programme Handbook </w:t>
    </w:r>
    <w:r>
      <w:rPr>
        <w:rFonts w:eastAsia="SimSun"/>
      </w:rPr>
      <w:t>2013/14</w:t>
    </w:r>
  </w:p>
  <w:p w:rsidR="00AA4D55" w:rsidRDefault="00AA4D55" w:rsidP="00F655F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55" w:rsidRPr="00C76B8A" w:rsidRDefault="00AA4D55" w:rsidP="00C76B8A">
    <w:pPr>
      <w:pStyle w:val="Footer"/>
    </w:pPr>
    <w:r w:rsidRPr="00365FBB">
      <w:rPr>
        <w:rStyle w:val="PageNumber"/>
      </w:rPr>
      <w:fldChar w:fldCharType="begin"/>
    </w:r>
    <w:r w:rsidRPr="00365FBB">
      <w:rPr>
        <w:rStyle w:val="PageNumber"/>
      </w:rPr>
      <w:instrText xml:space="preserve">PAGE  </w:instrText>
    </w:r>
    <w:r w:rsidRPr="00365FBB">
      <w:rPr>
        <w:rStyle w:val="PageNumber"/>
      </w:rPr>
      <w:fldChar w:fldCharType="separate"/>
    </w:r>
    <w:r>
      <w:rPr>
        <w:rStyle w:val="PageNumber"/>
        <w:noProof/>
      </w:rPr>
      <w:t>10</w:t>
    </w:r>
    <w:r w:rsidRPr="00365FBB">
      <w:rPr>
        <w:rStyle w:val="PageNumber"/>
      </w:rPr>
      <w:fldChar w:fldCharType="end"/>
    </w:r>
    <w:r>
      <w:rPr>
        <w:rStyle w:val="PageNumber"/>
      </w:rPr>
      <w:tab/>
    </w:r>
    <w:r>
      <w:rPr>
        <w:rStyle w:val="PageNumber"/>
      </w:rPr>
      <w:tab/>
      <w:t xml:space="preserve">Programme Handbook </w:t>
    </w:r>
    <w:r>
      <w:rPr>
        <w:rFonts w:eastAsia="SimSun"/>
      </w:rPr>
      <w:t>2013/14</w:t>
    </w:r>
  </w:p>
  <w:p w:rsidR="00AA4D55" w:rsidRPr="00AE35A8" w:rsidRDefault="00AA4D55" w:rsidP="00F655F9">
    <w:pPr>
      <w:pStyle w:val="Footer"/>
    </w:pPr>
  </w:p>
  <w:p w:rsidR="00AA4D55" w:rsidRDefault="00AA4D55" w:rsidP="00F655F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55" w:rsidRPr="00772094" w:rsidRDefault="00AA4D55" w:rsidP="00675BEA">
    <w:pPr>
      <w:pStyle w:val="Footer"/>
      <w:tabs>
        <w:tab w:val="clear" w:pos="4153"/>
        <w:tab w:val="center" w:pos="6804"/>
      </w:tabs>
    </w:pPr>
    <w:r>
      <w:rPr>
        <w:sz w:val="20"/>
        <w:szCs w:val="20"/>
      </w:rPr>
      <w:t>Programme Handbook 2013/14</w:t>
    </w:r>
    <w:r>
      <w:rPr>
        <w:sz w:val="20"/>
        <w:szCs w:val="20"/>
      </w:rPr>
      <w:tab/>
      <w:t xml:space="preserve">Page </w:t>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31</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5F" w:rsidRPr="003C34B7" w:rsidRDefault="00905C5F" w:rsidP="00905C5F">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42</w:t>
    </w:r>
    <w:r w:rsidRPr="00C8247E">
      <w:rPr>
        <w:sz w:val="20"/>
        <w:szCs w:val="20"/>
      </w:rPr>
      <w:fldChar w:fldCharType="end"/>
    </w:r>
    <w:r w:rsidRPr="00C8247E">
      <w:rPr>
        <w:sz w:val="20"/>
        <w:szCs w:val="20"/>
      </w:rPr>
      <w:t xml:space="preserve"> of </w:t>
    </w:r>
    <w:fldSimple w:instr=" NUMPAGES  \* Arabic  \* MERGEFORMAT ">
      <w:r w:rsidRPr="00E0713E">
        <w:rPr>
          <w:noProof/>
          <w:sz w:val="20"/>
          <w:szCs w:val="20"/>
        </w:rPr>
        <w:t>30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55" w:rsidRPr="003C34B7" w:rsidRDefault="00AA4D55" w:rsidP="00675BEA">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42</w:t>
    </w:r>
    <w:r w:rsidRPr="00C8247E">
      <w:rPr>
        <w:sz w:val="20"/>
        <w:szCs w:val="20"/>
      </w:rPr>
      <w:fldChar w:fldCharType="end"/>
    </w:r>
    <w:r w:rsidRPr="00C8247E">
      <w:rPr>
        <w:sz w:val="20"/>
        <w:szCs w:val="20"/>
      </w:rPr>
      <w:t xml:space="preserve"> of </w:t>
    </w:r>
    <w:r>
      <w:fldChar w:fldCharType="begin"/>
    </w:r>
    <w:r>
      <w:instrText xml:space="preserve"> NUMPAGES  \* Arabic  \* MERGEFORMAT </w:instrText>
    </w:r>
    <w:r>
      <w:fldChar w:fldCharType="separate"/>
    </w:r>
    <w:r w:rsidRPr="00E0713E">
      <w:rPr>
        <w:noProof/>
        <w:sz w:val="20"/>
        <w:szCs w:val="20"/>
      </w:rPr>
      <w:t>30</w:t>
    </w:r>
    <w:r>
      <w:rPr>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55" w:rsidRPr="0016355E" w:rsidRDefault="00AA4D55" w:rsidP="00792634">
    <w:pPr>
      <w:pStyle w:val="Footer"/>
      <w:tabs>
        <w:tab w:val="clear" w:pos="4153"/>
        <w:tab w:val="clear" w:pos="8306"/>
      </w:tabs>
      <w:ind w:right="-45"/>
    </w:pPr>
    <w:r w:rsidRPr="0016355E">
      <w:t xml:space="preserve">Programme Handbook 2012/13 </w:t>
    </w:r>
    <w:r w:rsidRPr="0016355E">
      <w:ptab w:relativeTo="margin" w:alignment="right" w:leader="none"/>
    </w:r>
    <w:r w:rsidRPr="0016355E">
      <w:t xml:space="preserve">Page </w:t>
    </w:r>
    <w:r>
      <w:fldChar w:fldCharType="begin"/>
    </w:r>
    <w:r>
      <w:instrText xml:space="preserve"> PAGE   \* MERGEFORMAT </w:instrText>
    </w:r>
    <w:r>
      <w:fldChar w:fldCharType="separate"/>
    </w:r>
    <w:r>
      <w:rPr>
        <w:noProof/>
      </w:rPr>
      <w:t>66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55" w:rsidRPr="003C34B7" w:rsidRDefault="00AA4D55" w:rsidP="00675BEA">
    <w:pPr>
      <w:pStyle w:val="Footer"/>
      <w:tabs>
        <w:tab w:val="clear" w:pos="4153"/>
        <w:tab w:val="clear" w:pos="8306"/>
      </w:tabs>
      <w:ind w:right="-45"/>
      <w:rPr>
        <w:sz w:val="20"/>
        <w:szCs w:val="20"/>
      </w:rPr>
    </w:pPr>
    <w:r w:rsidRPr="00E70AEE">
      <w:rPr>
        <w:bCs/>
        <w:iCs/>
        <w:sz w:val="20"/>
        <w:szCs w:val="20"/>
      </w:rPr>
      <w:t>BA International</w:t>
    </w:r>
    <w:r w:rsidRPr="00E70AEE">
      <w:rPr>
        <w:bCs/>
        <w:iCs/>
        <w:color w:val="800080"/>
        <w:sz w:val="20"/>
        <w:szCs w:val="20"/>
      </w:rPr>
      <w:t xml:space="preserve"> </w:t>
    </w:r>
    <w:r w:rsidRPr="00E70AEE">
      <w:rPr>
        <w:bCs/>
        <w:iCs/>
        <w:sz w:val="20"/>
        <w:szCs w:val="20"/>
      </w:rPr>
      <w:t>Busines</w:t>
    </w:r>
    <w:r w:rsidRPr="00E70AEE">
      <w:rPr>
        <w:bCs/>
        <w:iCs/>
        <w:color w:val="800080"/>
        <w:sz w:val="20"/>
        <w:szCs w:val="20"/>
      </w:rPr>
      <w:t>s</w:t>
    </w:r>
    <w:r>
      <w:rPr>
        <w:sz w:val="20"/>
        <w:szCs w:val="20"/>
      </w:rPr>
      <w:t xml:space="preserve"> Programme Handbook 2014/15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51</w:t>
    </w:r>
    <w:r w:rsidRPr="00C8247E">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55" w:rsidRPr="003C34B7" w:rsidRDefault="00AA4D55" w:rsidP="00675BEA">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42</w:t>
    </w:r>
    <w:r w:rsidRPr="00C8247E">
      <w:rPr>
        <w:sz w:val="20"/>
        <w:szCs w:val="20"/>
      </w:rPr>
      <w:fldChar w:fldCharType="end"/>
    </w:r>
    <w:r w:rsidRPr="00C8247E">
      <w:rPr>
        <w:sz w:val="20"/>
        <w:szCs w:val="20"/>
      </w:rPr>
      <w:t xml:space="preserve"> of </w:t>
    </w:r>
    <w:r>
      <w:fldChar w:fldCharType="begin"/>
    </w:r>
    <w:r>
      <w:instrText xml:space="preserve"> NUMPAGES  \* Arabic  \* MERGEFORMAT </w:instrText>
    </w:r>
    <w:r>
      <w:fldChar w:fldCharType="separate"/>
    </w:r>
    <w:r w:rsidRPr="00E0713E">
      <w:rPr>
        <w:noProof/>
        <w:sz w:val="20"/>
        <w:szCs w:val="20"/>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55" w:rsidRPr="003C34B7" w:rsidRDefault="00AA4D55" w:rsidP="00675BEA">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42</w:t>
    </w:r>
    <w:r w:rsidRPr="00C8247E">
      <w:rPr>
        <w:sz w:val="20"/>
        <w:szCs w:val="20"/>
      </w:rPr>
      <w:fldChar w:fldCharType="end"/>
    </w:r>
    <w:r w:rsidRPr="00C8247E">
      <w:rPr>
        <w:sz w:val="20"/>
        <w:szCs w:val="20"/>
      </w:rPr>
      <w:t xml:space="preserve"> of </w:t>
    </w:r>
    <w:r>
      <w:fldChar w:fldCharType="begin"/>
    </w:r>
    <w:r>
      <w:instrText xml:space="preserve"> NUMPAGES  \* Arabic  \* MERGEFORMAT </w:instrText>
    </w:r>
    <w:r>
      <w:fldChar w:fldCharType="separate"/>
    </w:r>
    <w:r w:rsidRPr="00E0713E">
      <w:rPr>
        <w:noProof/>
        <w:sz w:val="20"/>
        <w:szCs w:val="20"/>
      </w:rPr>
      <w:t>30</w:t>
    </w:r>
    <w:r>
      <w:rPr>
        <w:noProof/>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55" w:rsidRPr="003C34B7" w:rsidRDefault="00AA4D55" w:rsidP="00675BEA">
    <w:pPr>
      <w:pStyle w:val="Footer"/>
      <w:tabs>
        <w:tab w:val="clear" w:pos="4153"/>
        <w:tab w:val="clear" w:pos="8306"/>
      </w:tabs>
      <w:ind w:right="-45"/>
      <w:rPr>
        <w:sz w:val="20"/>
        <w:szCs w:val="20"/>
      </w:rPr>
    </w:pPr>
    <w:r>
      <w:rPr>
        <w:sz w:val="20"/>
        <w:szCs w:val="20"/>
      </w:rPr>
      <w:t xml:space="preserve">MA Marketing Communications Programme Handbook 2013/14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80</w:t>
    </w:r>
    <w:r w:rsidRPr="00C8247E">
      <w:rPr>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55" w:rsidRPr="003C34B7" w:rsidRDefault="00AA4D55" w:rsidP="00675BEA">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25</w:t>
    </w:r>
    <w:r w:rsidRPr="00C8247E">
      <w:rPr>
        <w:sz w:val="20"/>
        <w:szCs w:val="20"/>
      </w:rPr>
      <w:fldChar w:fldCharType="end"/>
    </w:r>
    <w:r w:rsidRPr="00C8247E">
      <w:rPr>
        <w:sz w:val="20"/>
        <w:szCs w:val="20"/>
      </w:rPr>
      <w:t xml:space="preserve"> of </w:t>
    </w:r>
    <w:r>
      <w:fldChar w:fldCharType="begin"/>
    </w:r>
    <w:r>
      <w:instrText xml:space="preserve"> NUMPAGES  \* Arabic  \* MERGEFORMAT </w:instrText>
    </w:r>
    <w:r>
      <w:fldChar w:fldCharType="separate"/>
    </w:r>
    <w:r w:rsidRPr="00AA4D55">
      <w:rPr>
        <w:noProof/>
        <w:sz w:val="20"/>
        <w:szCs w:val="20"/>
      </w:rPr>
      <w:t>104</w:t>
    </w:r>
    <w:r>
      <w:rPr>
        <w:noProof/>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55" w:rsidRPr="00F732F7" w:rsidRDefault="00AA4D55">
    <w:r w:rsidRPr="00F732F7">
      <w:rPr>
        <w:b/>
        <w:i/>
        <w:sz w:val="20"/>
        <w:szCs w:val="20"/>
      </w:rPr>
      <w:t>Msc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57A1D"/>
    <w:multiLevelType w:val="hybridMultilevel"/>
    <w:tmpl w:val="1850F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0C1C5D"/>
    <w:multiLevelType w:val="hybridMultilevel"/>
    <w:tmpl w:val="C51697A0"/>
    <w:lvl w:ilvl="0" w:tplc="5B9253C2">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2414D"/>
    <w:multiLevelType w:val="hybridMultilevel"/>
    <w:tmpl w:val="CC5A5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4537E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7AF4647"/>
    <w:multiLevelType w:val="hybridMultilevel"/>
    <w:tmpl w:val="F52ADA12"/>
    <w:lvl w:ilvl="0" w:tplc="08090001">
      <w:start w:val="1"/>
      <w:numFmt w:val="bullet"/>
      <w:lvlText w:val=""/>
      <w:lvlJc w:val="left"/>
      <w:pPr>
        <w:ind w:left="720" w:hanging="360"/>
      </w:pPr>
      <w:rPr>
        <w:rFonts w:ascii="Symbol" w:hAnsi="Symbol" w:hint="default"/>
      </w:rPr>
    </w:lvl>
    <w:lvl w:ilvl="1" w:tplc="64A8E59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A442E"/>
    <w:multiLevelType w:val="hybridMultilevel"/>
    <w:tmpl w:val="26EC72A0"/>
    <w:lvl w:ilvl="0" w:tplc="F9221512">
      <w:start w:val="18"/>
      <w:numFmt w:val="bullet"/>
      <w:lvlText w:val=""/>
      <w:lvlJc w:val="left"/>
      <w:pPr>
        <w:tabs>
          <w:tab w:val="num" w:pos="207"/>
        </w:tabs>
        <w:ind w:left="207" w:hanging="189"/>
      </w:pPr>
      <w:rPr>
        <w:rFonts w:ascii="Symbol" w:hAnsi="Symbol" w:hint="default"/>
        <w:sz w:val="18"/>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20C73CA3"/>
    <w:multiLevelType w:val="hybridMultilevel"/>
    <w:tmpl w:val="0EEA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AF5E7F"/>
    <w:multiLevelType w:val="hybridMultilevel"/>
    <w:tmpl w:val="B65EE064"/>
    <w:lvl w:ilvl="0" w:tplc="DA348954">
      <w:start w:val="1"/>
      <w:numFmt w:val="bullet"/>
      <w:lvlText w:val=""/>
      <w:lvlJc w:val="left"/>
      <w:pPr>
        <w:tabs>
          <w:tab w:val="num" w:pos="720"/>
        </w:tabs>
        <w:ind w:left="720"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2356401A"/>
    <w:multiLevelType w:val="hybridMultilevel"/>
    <w:tmpl w:val="B18CCFC6"/>
    <w:lvl w:ilvl="0" w:tplc="08090001">
      <w:start w:val="1"/>
      <w:numFmt w:val="bullet"/>
      <w:lvlText w:val=""/>
      <w:lvlJc w:val="left"/>
      <w:pPr>
        <w:ind w:left="720" w:hanging="360"/>
      </w:pPr>
      <w:rPr>
        <w:rFonts w:ascii="Symbol" w:hAnsi="Symbol" w:hint="default"/>
      </w:rPr>
    </w:lvl>
    <w:lvl w:ilvl="1" w:tplc="680E7210">
      <w:numFmt w:val="bullet"/>
      <w:lvlText w:val="-"/>
      <w:lvlJc w:val="left"/>
      <w:pPr>
        <w:ind w:left="1635" w:hanging="555"/>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D3202"/>
    <w:multiLevelType w:val="hybridMultilevel"/>
    <w:tmpl w:val="C7C0A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4C4206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24F464F6"/>
    <w:multiLevelType w:val="hybridMultilevel"/>
    <w:tmpl w:val="D562C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546496"/>
    <w:multiLevelType w:val="hybridMultilevel"/>
    <w:tmpl w:val="2826A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9BD0178"/>
    <w:multiLevelType w:val="hybridMultilevel"/>
    <w:tmpl w:val="25300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311BC2"/>
    <w:multiLevelType w:val="hybridMultilevel"/>
    <w:tmpl w:val="300CB2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D7F25CB"/>
    <w:multiLevelType w:val="hybridMultilevel"/>
    <w:tmpl w:val="0BDE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B27B5B"/>
    <w:multiLevelType w:val="hybridMultilevel"/>
    <w:tmpl w:val="457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D6B02B9"/>
    <w:multiLevelType w:val="hybridMultilevel"/>
    <w:tmpl w:val="688C5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46008B"/>
    <w:multiLevelType w:val="hybridMultilevel"/>
    <w:tmpl w:val="186A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BE720C0"/>
    <w:multiLevelType w:val="hybridMultilevel"/>
    <w:tmpl w:val="4F8C0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0E07729"/>
    <w:multiLevelType w:val="hybridMultilevel"/>
    <w:tmpl w:val="775ECC9C"/>
    <w:lvl w:ilvl="0" w:tplc="5B9253C2">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5975A95"/>
    <w:multiLevelType w:val="hybridMultilevel"/>
    <w:tmpl w:val="B04CCE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685662E"/>
    <w:multiLevelType w:val="hybridMultilevel"/>
    <w:tmpl w:val="6D225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CF7BBD"/>
    <w:multiLevelType w:val="singleLevel"/>
    <w:tmpl w:val="8CCE3BAE"/>
    <w:lvl w:ilvl="0">
      <w:start w:val="1"/>
      <w:numFmt w:val="bullet"/>
      <w:lvlText w:val=""/>
      <w:lvlJc w:val="left"/>
      <w:pPr>
        <w:tabs>
          <w:tab w:val="num" w:pos="360"/>
        </w:tabs>
        <w:ind w:left="360" w:hanging="360"/>
      </w:pPr>
      <w:rPr>
        <w:rFonts w:ascii="Symbol" w:hAnsi="Symbol" w:hint="default"/>
        <w:sz w:val="20"/>
      </w:rPr>
    </w:lvl>
  </w:abstractNum>
  <w:abstractNum w:abstractNumId="27">
    <w:nsid w:val="58F858A3"/>
    <w:multiLevelType w:val="hybridMultilevel"/>
    <w:tmpl w:val="7464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A75655"/>
    <w:multiLevelType w:val="hybridMultilevel"/>
    <w:tmpl w:val="85629F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2A46637"/>
    <w:multiLevelType w:val="hybridMultilevel"/>
    <w:tmpl w:val="547457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BD20B6"/>
    <w:multiLevelType w:val="hybridMultilevel"/>
    <w:tmpl w:val="71DCA4D2"/>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1">
    <w:nsid w:val="6720714C"/>
    <w:multiLevelType w:val="hybridMultilevel"/>
    <w:tmpl w:val="701C7D0E"/>
    <w:lvl w:ilvl="0" w:tplc="D7E860A4">
      <w:start w:val="1"/>
      <w:numFmt w:val="bullet"/>
      <w:lvlText w:val=""/>
      <w:lvlJc w:val="left"/>
      <w:pPr>
        <w:tabs>
          <w:tab w:val="num" w:pos="142"/>
        </w:tabs>
      </w:pPr>
      <w:rPr>
        <w:rFonts w:ascii="Wingdings" w:hAnsi="Wingdings"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32">
    <w:nsid w:val="67B96BE1"/>
    <w:multiLevelType w:val="hybridMultilevel"/>
    <w:tmpl w:val="4416970C"/>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055C0E"/>
    <w:multiLevelType w:val="hybridMultilevel"/>
    <w:tmpl w:val="FA0A0BC2"/>
    <w:lvl w:ilvl="0" w:tplc="A6A0F9FE">
      <w:start w:val="1"/>
      <w:numFmt w:val="bullet"/>
      <w:lvlText w:val=""/>
      <w:lvlJc w:val="left"/>
      <w:pPr>
        <w:tabs>
          <w:tab w:val="num" w:pos="360"/>
        </w:tabs>
        <w:ind w:left="360" w:hanging="360"/>
      </w:pPr>
      <w:rPr>
        <w:rFonts w:ascii="Symbol" w:hAnsi="Symbol" w:hint="default"/>
        <w:sz w:val="18"/>
        <w:szCs w:val="18"/>
      </w:rPr>
    </w:lvl>
    <w:lvl w:ilvl="1" w:tplc="56E615B8">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D9B2046"/>
    <w:multiLevelType w:val="hybridMultilevel"/>
    <w:tmpl w:val="C522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20CB5"/>
    <w:multiLevelType w:val="hybridMultilevel"/>
    <w:tmpl w:val="761ED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7C811F7"/>
    <w:multiLevelType w:val="hybridMultilevel"/>
    <w:tmpl w:val="D4A2E4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BC623BB"/>
    <w:multiLevelType w:val="hybridMultilevel"/>
    <w:tmpl w:val="65D6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3"/>
  </w:num>
  <w:num w:numId="3">
    <w:abstractNumId w:val="23"/>
  </w:num>
  <w:num w:numId="4">
    <w:abstractNumId w:val="35"/>
  </w:num>
  <w:num w:numId="5">
    <w:abstractNumId w:val="27"/>
  </w:num>
  <w:num w:numId="6">
    <w:abstractNumId w:val="28"/>
  </w:num>
  <w:num w:numId="7">
    <w:abstractNumId w:val="24"/>
  </w:num>
  <w:num w:numId="8">
    <w:abstractNumId w:val="10"/>
  </w:num>
  <w:num w:numId="9">
    <w:abstractNumId w:val="15"/>
  </w:num>
  <w:num w:numId="10">
    <w:abstractNumId w:val="32"/>
  </w:num>
  <w:num w:numId="11">
    <w:abstractNumId w:val="26"/>
  </w:num>
  <w:num w:numId="12">
    <w:abstractNumId w:val="37"/>
  </w:num>
  <w:num w:numId="13">
    <w:abstractNumId w:val="18"/>
  </w:num>
  <w:num w:numId="14">
    <w:abstractNumId w:val="30"/>
  </w:num>
  <w:num w:numId="15">
    <w:abstractNumId w:val="29"/>
  </w:num>
  <w:num w:numId="16">
    <w:abstractNumId w:val="19"/>
  </w:num>
  <w:num w:numId="17">
    <w:abstractNumId w:val="25"/>
  </w:num>
  <w:num w:numId="18">
    <w:abstractNumId w:val="17"/>
  </w:num>
  <w:num w:numId="19">
    <w:abstractNumId w:val="2"/>
  </w:num>
  <w:num w:numId="20">
    <w:abstractNumId w:val="22"/>
  </w:num>
  <w:num w:numId="21">
    <w:abstractNumId w:val="5"/>
  </w:num>
  <w:num w:numId="22">
    <w:abstractNumId w:val="16"/>
  </w:num>
  <w:num w:numId="23">
    <w:abstractNumId w:val="7"/>
  </w:num>
  <w:num w:numId="24">
    <w:abstractNumId w:val="14"/>
  </w:num>
  <w:num w:numId="25">
    <w:abstractNumId w:val="3"/>
  </w:num>
  <w:num w:numId="26">
    <w:abstractNumId w:val="20"/>
  </w:num>
  <w:num w:numId="27">
    <w:abstractNumId w:val="9"/>
  </w:num>
  <w:num w:numId="28">
    <w:abstractNumId w:val="31"/>
  </w:num>
  <w:num w:numId="29">
    <w:abstractNumId w:val="8"/>
  </w:num>
  <w:num w:numId="30">
    <w:abstractNumId w:val="6"/>
  </w:num>
  <w:num w:numId="31">
    <w:abstractNumId w:val="21"/>
  </w:num>
  <w:num w:numId="32">
    <w:abstractNumId w:val="11"/>
  </w:num>
  <w:num w:numId="33">
    <w:abstractNumId w:val="4"/>
  </w:num>
  <w:num w:numId="34">
    <w:abstractNumId w:val="1"/>
  </w:num>
  <w:num w:numId="35">
    <w:abstractNumId w:val="34"/>
  </w:num>
  <w:num w:numId="36">
    <w:abstractNumId w:val="13"/>
  </w:num>
  <w:num w:numId="37">
    <w:abstractNumId w:val="1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5F"/>
    <w:rsid w:val="00086E7E"/>
    <w:rsid w:val="000A1817"/>
    <w:rsid w:val="000A55BB"/>
    <w:rsid w:val="000D10E6"/>
    <w:rsid w:val="000E1A34"/>
    <w:rsid w:val="00103774"/>
    <w:rsid w:val="00115E2A"/>
    <w:rsid w:val="00173A64"/>
    <w:rsid w:val="00194711"/>
    <w:rsid w:val="001A5E5A"/>
    <w:rsid w:val="001A66BE"/>
    <w:rsid w:val="001D4E52"/>
    <w:rsid w:val="0025781C"/>
    <w:rsid w:val="0032130F"/>
    <w:rsid w:val="00404CC6"/>
    <w:rsid w:val="00446E18"/>
    <w:rsid w:val="004A667D"/>
    <w:rsid w:val="004E7580"/>
    <w:rsid w:val="00564EB5"/>
    <w:rsid w:val="005E292F"/>
    <w:rsid w:val="00626FF4"/>
    <w:rsid w:val="00635C1A"/>
    <w:rsid w:val="007032F9"/>
    <w:rsid w:val="00781252"/>
    <w:rsid w:val="00781ABD"/>
    <w:rsid w:val="007B456F"/>
    <w:rsid w:val="007C11D6"/>
    <w:rsid w:val="007D2CD6"/>
    <w:rsid w:val="008B25EA"/>
    <w:rsid w:val="008D6A34"/>
    <w:rsid w:val="008E0BEF"/>
    <w:rsid w:val="00905C5F"/>
    <w:rsid w:val="00935FB0"/>
    <w:rsid w:val="009C0B34"/>
    <w:rsid w:val="009C3154"/>
    <w:rsid w:val="009C652F"/>
    <w:rsid w:val="009D2D37"/>
    <w:rsid w:val="009F2D85"/>
    <w:rsid w:val="00A016B8"/>
    <w:rsid w:val="00A15B45"/>
    <w:rsid w:val="00A27457"/>
    <w:rsid w:val="00A671EC"/>
    <w:rsid w:val="00A9073C"/>
    <w:rsid w:val="00AA4D55"/>
    <w:rsid w:val="00B001A5"/>
    <w:rsid w:val="00B7033F"/>
    <w:rsid w:val="00BD3864"/>
    <w:rsid w:val="00BE0ECE"/>
    <w:rsid w:val="00C224F9"/>
    <w:rsid w:val="00C30C8A"/>
    <w:rsid w:val="00CC282A"/>
    <w:rsid w:val="00CD78D6"/>
    <w:rsid w:val="00D67C58"/>
    <w:rsid w:val="00E63CF5"/>
    <w:rsid w:val="00F74A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5F"/>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905C5F"/>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905C5F"/>
    <w:pPr>
      <w:keepNext/>
      <w:numPr>
        <w:ilvl w:val="1"/>
        <w:numId w:val="1"/>
      </w:numPr>
      <w:spacing w:before="160" w:after="120"/>
      <w:outlineLvl w:val="1"/>
    </w:pPr>
    <w:rPr>
      <w:b/>
      <w:bCs/>
    </w:rPr>
  </w:style>
  <w:style w:type="paragraph" w:styleId="Heading3">
    <w:name w:val="heading 3"/>
    <w:basedOn w:val="Normal"/>
    <w:next w:val="Normal"/>
    <w:link w:val="Heading3Char"/>
    <w:uiPriority w:val="9"/>
    <w:semiHidden/>
    <w:unhideWhenUsed/>
    <w:qFormat/>
    <w:rsid w:val="00AA4D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4D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C5F"/>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905C5F"/>
    <w:rPr>
      <w:rFonts w:ascii="Arial" w:eastAsia="Times" w:hAnsi="Arial" w:cs="Arial"/>
      <w:b/>
      <w:bCs/>
      <w:lang w:eastAsia="ar-SA"/>
    </w:rPr>
  </w:style>
  <w:style w:type="paragraph" w:styleId="Footer">
    <w:name w:val="footer"/>
    <w:basedOn w:val="Normal"/>
    <w:link w:val="FooterChar"/>
    <w:rsid w:val="00905C5F"/>
    <w:pPr>
      <w:tabs>
        <w:tab w:val="center" w:pos="4153"/>
        <w:tab w:val="right" w:pos="8306"/>
      </w:tabs>
    </w:pPr>
  </w:style>
  <w:style w:type="character" w:customStyle="1" w:styleId="FooterChar">
    <w:name w:val="Footer Char"/>
    <w:basedOn w:val="DefaultParagraphFont"/>
    <w:link w:val="Footer"/>
    <w:uiPriority w:val="99"/>
    <w:rsid w:val="00905C5F"/>
    <w:rPr>
      <w:rFonts w:ascii="Arial" w:eastAsia="Times" w:hAnsi="Arial" w:cs="Arial"/>
      <w:lang w:eastAsia="ar-SA"/>
    </w:rPr>
  </w:style>
  <w:style w:type="paragraph" w:customStyle="1" w:styleId="Heading1PH">
    <w:name w:val="Heading 1 PH"/>
    <w:basedOn w:val="Heading1"/>
    <w:link w:val="Heading1PHChar"/>
    <w:qFormat/>
    <w:rsid w:val="00905C5F"/>
    <w:pPr>
      <w:pBdr>
        <w:bottom w:val="none" w:sz="0" w:space="0" w:color="auto"/>
      </w:pBdr>
      <w:spacing w:after="0"/>
    </w:pPr>
    <w:rPr>
      <w:sz w:val="40"/>
      <w:szCs w:val="40"/>
    </w:rPr>
  </w:style>
  <w:style w:type="character" w:customStyle="1" w:styleId="Heading1PHChar">
    <w:name w:val="Heading 1 PH Char"/>
    <w:basedOn w:val="DefaultParagraphFont"/>
    <w:link w:val="Heading1PH"/>
    <w:rsid w:val="00905C5F"/>
    <w:rPr>
      <w:rFonts w:ascii="Arial" w:eastAsia="Times" w:hAnsi="Arial" w:cs="Arial"/>
      <w:b/>
      <w:bCs/>
      <w:kern w:val="1"/>
      <w:sz w:val="40"/>
      <w:szCs w:val="40"/>
      <w:lang w:eastAsia="ar-SA"/>
    </w:rPr>
  </w:style>
  <w:style w:type="paragraph" w:styleId="BalloonText">
    <w:name w:val="Balloon Text"/>
    <w:basedOn w:val="Normal"/>
    <w:link w:val="BalloonTextChar"/>
    <w:uiPriority w:val="99"/>
    <w:semiHidden/>
    <w:unhideWhenUsed/>
    <w:rsid w:val="00905C5F"/>
    <w:rPr>
      <w:rFonts w:ascii="Tahoma" w:hAnsi="Tahoma" w:cs="Tahoma"/>
      <w:sz w:val="16"/>
      <w:szCs w:val="16"/>
    </w:rPr>
  </w:style>
  <w:style w:type="character" w:customStyle="1" w:styleId="BalloonTextChar">
    <w:name w:val="Balloon Text Char"/>
    <w:basedOn w:val="DefaultParagraphFont"/>
    <w:link w:val="BalloonText"/>
    <w:uiPriority w:val="99"/>
    <w:semiHidden/>
    <w:rsid w:val="00905C5F"/>
    <w:rPr>
      <w:rFonts w:ascii="Tahoma" w:eastAsia="Times" w:hAnsi="Tahoma" w:cs="Tahoma"/>
      <w:sz w:val="16"/>
      <w:szCs w:val="16"/>
      <w:lang w:eastAsia="ar-SA"/>
    </w:rPr>
  </w:style>
  <w:style w:type="paragraph" w:styleId="ListParagraph">
    <w:name w:val="List Paragraph"/>
    <w:basedOn w:val="Normal"/>
    <w:link w:val="ListParagraphChar"/>
    <w:uiPriority w:val="34"/>
    <w:qFormat/>
    <w:rsid w:val="00905C5F"/>
    <w:pPr>
      <w:ind w:left="720"/>
    </w:pPr>
  </w:style>
  <w:style w:type="paragraph" w:customStyle="1" w:styleId="Violetexplanatorytext">
    <w:name w:val="Violet explanatory text"/>
    <w:basedOn w:val="Normal"/>
    <w:link w:val="VioletexplanatorytextChar"/>
    <w:qFormat/>
    <w:rsid w:val="00905C5F"/>
    <w:rPr>
      <w:b/>
      <w:i/>
      <w:color w:val="800080"/>
    </w:rPr>
  </w:style>
  <w:style w:type="character" w:customStyle="1" w:styleId="ListParagraphChar">
    <w:name w:val="List Paragraph Char"/>
    <w:basedOn w:val="DefaultParagraphFont"/>
    <w:link w:val="ListParagraph"/>
    <w:uiPriority w:val="99"/>
    <w:rsid w:val="00905C5F"/>
    <w:rPr>
      <w:rFonts w:ascii="Arial" w:eastAsia="Times" w:hAnsi="Arial" w:cs="Arial"/>
      <w:lang w:eastAsia="ar-SA"/>
    </w:rPr>
  </w:style>
  <w:style w:type="character" w:customStyle="1" w:styleId="VioletexplanatorytextChar">
    <w:name w:val="Violet explanatory text Char"/>
    <w:basedOn w:val="DefaultParagraphFont"/>
    <w:link w:val="Violetexplanatorytext"/>
    <w:rsid w:val="00905C5F"/>
    <w:rPr>
      <w:rFonts w:ascii="Arial" w:eastAsia="Times" w:hAnsi="Arial" w:cs="Arial"/>
      <w:b/>
      <w:i/>
      <w:color w:val="800080"/>
      <w:lang w:eastAsia="ar-SA"/>
    </w:rPr>
  </w:style>
  <w:style w:type="paragraph" w:customStyle="1" w:styleId="hbookbodytext">
    <w:name w:val="h/book body text"/>
    <w:basedOn w:val="Normal"/>
    <w:rsid w:val="00905C5F"/>
    <w:pPr>
      <w:spacing w:after="80" w:line="260" w:lineRule="exact"/>
    </w:pPr>
  </w:style>
  <w:style w:type="character" w:customStyle="1" w:styleId="Heading4Char">
    <w:name w:val="Heading 4 Char"/>
    <w:basedOn w:val="DefaultParagraphFont"/>
    <w:link w:val="Heading4"/>
    <w:uiPriority w:val="9"/>
    <w:semiHidden/>
    <w:rsid w:val="00AA4D55"/>
    <w:rPr>
      <w:rFonts w:asciiTheme="majorHAnsi" w:eastAsiaTheme="majorEastAsia" w:hAnsiTheme="majorHAnsi" w:cstheme="majorBidi"/>
      <w:b/>
      <w:bCs/>
      <w:i/>
      <w:iCs/>
      <w:color w:val="4F81BD" w:themeColor="accent1"/>
      <w:lang w:eastAsia="ar-SA"/>
    </w:rPr>
  </w:style>
  <w:style w:type="paragraph" w:styleId="Header">
    <w:name w:val="header"/>
    <w:aliases w:val=" Char,Char"/>
    <w:basedOn w:val="Normal"/>
    <w:link w:val="HeaderChar"/>
    <w:unhideWhenUsed/>
    <w:rsid w:val="00AA4D55"/>
    <w:pPr>
      <w:tabs>
        <w:tab w:val="center" w:pos="4513"/>
        <w:tab w:val="right" w:pos="9026"/>
      </w:tabs>
    </w:pPr>
  </w:style>
  <w:style w:type="character" w:customStyle="1" w:styleId="HeaderChar">
    <w:name w:val="Header Char"/>
    <w:aliases w:val=" Char Char,Char Char"/>
    <w:basedOn w:val="DefaultParagraphFont"/>
    <w:link w:val="Header"/>
    <w:uiPriority w:val="99"/>
    <w:rsid w:val="00AA4D55"/>
    <w:rPr>
      <w:rFonts w:ascii="Arial" w:eastAsia="Times" w:hAnsi="Arial" w:cs="Arial"/>
      <w:lang w:eastAsia="ar-SA"/>
    </w:rPr>
  </w:style>
  <w:style w:type="paragraph" w:styleId="FootnoteText">
    <w:name w:val="footnote text"/>
    <w:basedOn w:val="Normal"/>
    <w:link w:val="FootnoteTextChar"/>
    <w:uiPriority w:val="99"/>
    <w:rsid w:val="00AA4D55"/>
    <w:rPr>
      <w:rFonts w:eastAsia="Times New Roman"/>
      <w:sz w:val="20"/>
      <w:szCs w:val="20"/>
    </w:rPr>
  </w:style>
  <w:style w:type="character" w:customStyle="1" w:styleId="FootnoteTextChar">
    <w:name w:val="Footnote Text Char"/>
    <w:basedOn w:val="DefaultParagraphFont"/>
    <w:link w:val="FootnoteText"/>
    <w:uiPriority w:val="99"/>
    <w:rsid w:val="00AA4D55"/>
    <w:rPr>
      <w:rFonts w:ascii="Arial" w:eastAsia="Times New Roman" w:hAnsi="Arial" w:cs="Arial"/>
      <w:sz w:val="20"/>
      <w:szCs w:val="20"/>
      <w:lang w:eastAsia="ar-SA"/>
    </w:rPr>
  </w:style>
  <w:style w:type="paragraph" w:customStyle="1" w:styleId="Heading2PH">
    <w:name w:val="Heading 2 PH"/>
    <w:basedOn w:val="Normal"/>
    <w:next w:val="Normal"/>
    <w:link w:val="Heading2PHChar"/>
    <w:qFormat/>
    <w:rsid w:val="00AA4D55"/>
    <w:pPr>
      <w:keepNext/>
      <w:pBdr>
        <w:bottom w:val="single" w:sz="4" w:space="1" w:color="auto"/>
      </w:pBdr>
      <w:spacing w:after="220"/>
      <w:outlineLvl w:val="0"/>
    </w:pPr>
    <w:rPr>
      <w:b/>
      <w:bCs/>
      <w:kern w:val="1"/>
      <w:sz w:val="28"/>
      <w:szCs w:val="40"/>
    </w:rPr>
  </w:style>
  <w:style w:type="character" w:customStyle="1" w:styleId="Heading2PHChar">
    <w:name w:val="Heading 2 PH Char"/>
    <w:basedOn w:val="Heading2Char"/>
    <w:link w:val="Heading2PH"/>
    <w:rsid w:val="00AA4D55"/>
    <w:rPr>
      <w:rFonts w:ascii="Arial" w:eastAsia="Times" w:hAnsi="Arial" w:cs="Arial"/>
      <w:b/>
      <w:bCs/>
      <w:kern w:val="1"/>
      <w:sz w:val="28"/>
      <w:szCs w:val="40"/>
      <w:lang w:eastAsia="ar-SA"/>
    </w:rPr>
  </w:style>
  <w:style w:type="paragraph" w:styleId="BodyText3">
    <w:name w:val="Body Text 3"/>
    <w:basedOn w:val="Normal"/>
    <w:link w:val="BodyText3Char"/>
    <w:rsid w:val="00AA4D55"/>
    <w:pPr>
      <w:spacing w:after="120"/>
    </w:pPr>
    <w:rPr>
      <w:sz w:val="16"/>
      <w:szCs w:val="16"/>
    </w:rPr>
  </w:style>
  <w:style w:type="character" w:customStyle="1" w:styleId="BodyText3Char">
    <w:name w:val="Body Text 3 Char"/>
    <w:basedOn w:val="DefaultParagraphFont"/>
    <w:link w:val="BodyText3"/>
    <w:rsid w:val="00AA4D55"/>
    <w:rPr>
      <w:rFonts w:ascii="Arial" w:eastAsia="Times" w:hAnsi="Arial" w:cs="Arial"/>
      <w:sz w:val="16"/>
      <w:szCs w:val="16"/>
      <w:lang w:eastAsia="ar-SA"/>
    </w:rPr>
  </w:style>
  <w:style w:type="paragraph" w:styleId="BodyText">
    <w:name w:val="Body Text"/>
    <w:basedOn w:val="Normal"/>
    <w:link w:val="BodyTextChar"/>
    <w:uiPriority w:val="99"/>
    <w:semiHidden/>
    <w:unhideWhenUsed/>
    <w:rsid w:val="00AA4D55"/>
    <w:pPr>
      <w:spacing w:after="120"/>
    </w:pPr>
  </w:style>
  <w:style w:type="character" w:customStyle="1" w:styleId="BodyTextChar">
    <w:name w:val="Body Text Char"/>
    <w:basedOn w:val="DefaultParagraphFont"/>
    <w:link w:val="BodyText"/>
    <w:uiPriority w:val="99"/>
    <w:semiHidden/>
    <w:rsid w:val="00AA4D55"/>
    <w:rPr>
      <w:rFonts w:ascii="Arial" w:eastAsia="Times" w:hAnsi="Arial" w:cs="Arial"/>
      <w:lang w:eastAsia="ar-SA"/>
    </w:rPr>
  </w:style>
  <w:style w:type="character" w:customStyle="1" w:styleId="Heading3Char">
    <w:name w:val="Heading 3 Char"/>
    <w:basedOn w:val="DefaultParagraphFont"/>
    <w:link w:val="Heading3"/>
    <w:uiPriority w:val="9"/>
    <w:semiHidden/>
    <w:rsid w:val="00AA4D55"/>
    <w:rPr>
      <w:rFonts w:asciiTheme="majorHAnsi" w:eastAsiaTheme="majorEastAsia" w:hAnsiTheme="majorHAnsi" w:cstheme="majorBidi"/>
      <w:b/>
      <w:bCs/>
      <w:color w:val="4F81BD" w:themeColor="accent1"/>
      <w:lang w:eastAsia="ar-SA"/>
    </w:rPr>
  </w:style>
  <w:style w:type="character" w:styleId="Hyperlink">
    <w:name w:val="Hyperlink"/>
    <w:basedOn w:val="DefaultParagraphFont"/>
    <w:uiPriority w:val="99"/>
    <w:rsid w:val="00AA4D55"/>
    <w:rPr>
      <w:color w:val="0000FF"/>
      <w:u w:val="single"/>
    </w:rPr>
  </w:style>
  <w:style w:type="character" w:styleId="FootnoteReference">
    <w:name w:val="footnote reference"/>
    <w:basedOn w:val="DefaultParagraphFont"/>
    <w:rsid w:val="00AA4D55"/>
    <w:rPr>
      <w:vertAlign w:val="superscript"/>
    </w:rPr>
  </w:style>
  <w:style w:type="character" w:styleId="PageNumber">
    <w:name w:val="page number"/>
    <w:basedOn w:val="DefaultParagraphFont"/>
    <w:rsid w:val="00AA4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5F"/>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905C5F"/>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905C5F"/>
    <w:pPr>
      <w:keepNext/>
      <w:numPr>
        <w:ilvl w:val="1"/>
        <w:numId w:val="1"/>
      </w:numPr>
      <w:spacing w:before="160" w:after="120"/>
      <w:outlineLvl w:val="1"/>
    </w:pPr>
    <w:rPr>
      <w:b/>
      <w:bCs/>
    </w:rPr>
  </w:style>
  <w:style w:type="paragraph" w:styleId="Heading3">
    <w:name w:val="heading 3"/>
    <w:basedOn w:val="Normal"/>
    <w:next w:val="Normal"/>
    <w:link w:val="Heading3Char"/>
    <w:uiPriority w:val="9"/>
    <w:semiHidden/>
    <w:unhideWhenUsed/>
    <w:qFormat/>
    <w:rsid w:val="00AA4D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4D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C5F"/>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905C5F"/>
    <w:rPr>
      <w:rFonts w:ascii="Arial" w:eastAsia="Times" w:hAnsi="Arial" w:cs="Arial"/>
      <w:b/>
      <w:bCs/>
      <w:lang w:eastAsia="ar-SA"/>
    </w:rPr>
  </w:style>
  <w:style w:type="paragraph" w:styleId="Footer">
    <w:name w:val="footer"/>
    <w:basedOn w:val="Normal"/>
    <w:link w:val="FooterChar"/>
    <w:rsid w:val="00905C5F"/>
    <w:pPr>
      <w:tabs>
        <w:tab w:val="center" w:pos="4153"/>
        <w:tab w:val="right" w:pos="8306"/>
      </w:tabs>
    </w:pPr>
  </w:style>
  <w:style w:type="character" w:customStyle="1" w:styleId="FooterChar">
    <w:name w:val="Footer Char"/>
    <w:basedOn w:val="DefaultParagraphFont"/>
    <w:link w:val="Footer"/>
    <w:uiPriority w:val="99"/>
    <w:rsid w:val="00905C5F"/>
    <w:rPr>
      <w:rFonts w:ascii="Arial" w:eastAsia="Times" w:hAnsi="Arial" w:cs="Arial"/>
      <w:lang w:eastAsia="ar-SA"/>
    </w:rPr>
  </w:style>
  <w:style w:type="paragraph" w:customStyle="1" w:styleId="Heading1PH">
    <w:name w:val="Heading 1 PH"/>
    <w:basedOn w:val="Heading1"/>
    <w:link w:val="Heading1PHChar"/>
    <w:qFormat/>
    <w:rsid w:val="00905C5F"/>
    <w:pPr>
      <w:pBdr>
        <w:bottom w:val="none" w:sz="0" w:space="0" w:color="auto"/>
      </w:pBdr>
      <w:spacing w:after="0"/>
    </w:pPr>
    <w:rPr>
      <w:sz w:val="40"/>
      <w:szCs w:val="40"/>
    </w:rPr>
  </w:style>
  <w:style w:type="character" w:customStyle="1" w:styleId="Heading1PHChar">
    <w:name w:val="Heading 1 PH Char"/>
    <w:basedOn w:val="DefaultParagraphFont"/>
    <w:link w:val="Heading1PH"/>
    <w:rsid w:val="00905C5F"/>
    <w:rPr>
      <w:rFonts w:ascii="Arial" w:eastAsia="Times" w:hAnsi="Arial" w:cs="Arial"/>
      <w:b/>
      <w:bCs/>
      <w:kern w:val="1"/>
      <w:sz w:val="40"/>
      <w:szCs w:val="40"/>
      <w:lang w:eastAsia="ar-SA"/>
    </w:rPr>
  </w:style>
  <w:style w:type="paragraph" w:styleId="BalloonText">
    <w:name w:val="Balloon Text"/>
    <w:basedOn w:val="Normal"/>
    <w:link w:val="BalloonTextChar"/>
    <w:uiPriority w:val="99"/>
    <w:semiHidden/>
    <w:unhideWhenUsed/>
    <w:rsid w:val="00905C5F"/>
    <w:rPr>
      <w:rFonts w:ascii="Tahoma" w:hAnsi="Tahoma" w:cs="Tahoma"/>
      <w:sz w:val="16"/>
      <w:szCs w:val="16"/>
    </w:rPr>
  </w:style>
  <w:style w:type="character" w:customStyle="1" w:styleId="BalloonTextChar">
    <w:name w:val="Balloon Text Char"/>
    <w:basedOn w:val="DefaultParagraphFont"/>
    <w:link w:val="BalloonText"/>
    <w:uiPriority w:val="99"/>
    <w:semiHidden/>
    <w:rsid w:val="00905C5F"/>
    <w:rPr>
      <w:rFonts w:ascii="Tahoma" w:eastAsia="Times" w:hAnsi="Tahoma" w:cs="Tahoma"/>
      <w:sz w:val="16"/>
      <w:szCs w:val="16"/>
      <w:lang w:eastAsia="ar-SA"/>
    </w:rPr>
  </w:style>
  <w:style w:type="paragraph" w:styleId="ListParagraph">
    <w:name w:val="List Paragraph"/>
    <w:basedOn w:val="Normal"/>
    <w:link w:val="ListParagraphChar"/>
    <w:uiPriority w:val="34"/>
    <w:qFormat/>
    <w:rsid w:val="00905C5F"/>
    <w:pPr>
      <w:ind w:left="720"/>
    </w:pPr>
  </w:style>
  <w:style w:type="paragraph" w:customStyle="1" w:styleId="Violetexplanatorytext">
    <w:name w:val="Violet explanatory text"/>
    <w:basedOn w:val="Normal"/>
    <w:link w:val="VioletexplanatorytextChar"/>
    <w:qFormat/>
    <w:rsid w:val="00905C5F"/>
    <w:rPr>
      <w:b/>
      <w:i/>
      <w:color w:val="800080"/>
    </w:rPr>
  </w:style>
  <w:style w:type="character" w:customStyle="1" w:styleId="ListParagraphChar">
    <w:name w:val="List Paragraph Char"/>
    <w:basedOn w:val="DefaultParagraphFont"/>
    <w:link w:val="ListParagraph"/>
    <w:uiPriority w:val="99"/>
    <w:rsid w:val="00905C5F"/>
    <w:rPr>
      <w:rFonts w:ascii="Arial" w:eastAsia="Times" w:hAnsi="Arial" w:cs="Arial"/>
      <w:lang w:eastAsia="ar-SA"/>
    </w:rPr>
  </w:style>
  <w:style w:type="character" w:customStyle="1" w:styleId="VioletexplanatorytextChar">
    <w:name w:val="Violet explanatory text Char"/>
    <w:basedOn w:val="DefaultParagraphFont"/>
    <w:link w:val="Violetexplanatorytext"/>
    <w:rsid w:val="00905C5F"/>
    <w:rPr>
      <w:rFonts w:ascii="Arial" w:eastAsia="Times" w:hAnsi="Arial" w:cs="Arial"/>
      <w:b/>
      <w:i/>
      <w:color w:val="800080"/>
      <w:lang w:eastAsia="ar-SA"/>
    </w:rPr>
  </w:style>
  <w:style w:type="paragraph" w:customStyle="1" w:styleId="hbookbodytext">
    <w:name w:val="h/book body text"/>
    <w:basedOn w:val="Normal"/>
    <w:rsid w:val="00905C5F"/>
    <w:pPr>
      <w:spacing w:after="80" w:line="260" w:lineRule="exact"/>
    </w:pPr>
  </w:style>
  <w:style w:type="character" w:customStyle="1" w:styleId="Heading4Char">
    <w:name w:val="Heading 4 Char"/>
    <w:basedOn w:val="DefaultParagraphFont"/>
    <w:link w:val="Heading4"/>
    <w:uiPriority w:val="9"/>
    <w:semiHidden/>
    <w:rsid w:val="00AA4D55"/>
    <w:rPr>
      <w:rFonts w:asciiTheme="majorHAnsi" w:eastAsiaTheme="majorEastAsia" w:hAnsiTheme="majorHAnsi" w:cstheme="majorBidi"/>
      <w:b/>
      <w:bCs/>
      <w:i/>
      <w:iCs/>
      <w:color w:val="4F81BD" w:themeColor="accent1"/>
      <w:lang w:eastAsia="ar-SA"/>
    </w:rPr>
  </w:style>
  <w:style w:type="paragraph" w:styleId="Header">
    <w:name w:val="header"/>
    <w:aliases w:val=" Char,Char"/>
    <w:basedOn w:val="Normal"/>
    <w:link w:val="HeaderChar"/>
    <w:unhideWhenUsed/>
    <w:rsid w:val="00AA4D55"/>
    <w:pPr>
      <w:tabs>
        <w:tab w:val="center" w:pos="4513"/>
        <w:tab w:val="right" w:pos="9026"/>
      </w:tabs>
    </w:pPr>
  </w:style>
  <w:style w:type="character" w:customStyle="1" w:styleId="HeaderChar">
    <w:name w:val="Header Char"/>
    <w:aliases w:val=" Char Char,Char Char"/>
    <w:basedOn w:val="DefaultParagraphFont"/>
    <w:link w:val="Header"/>
    <w:uiPriority w:val="99"/>
    <w:rsid w:val="00AA4D55"/>
    <w:rPr>
      <w:rFonts w:ascii="Arial" w:eastAsia="Times" w:hAnsi="Arial" w:cs="Arial"/>
      <w:lang w:eastAsia="ar-SA"/>
    </w:rPr>
  </w:style>
  <w:style w:type="paragraph" w:styleId="FootnoteText">
    <w:name w:val="footnote text"/>
    <w:basedOn w:val="Normal"/>
    <w:link w:val="FootnoteTextChar"/>
    <w:uiPriority w:val="99"/>
    <w:rsid w:val="00AA4D55"/>
    <w:rPr>
      <w:rFonts w:eastAsia="Times New Roman"/>
      <w:sz w:val="20"/>
      <w:szCs w:val="20"/>
    </w:rPr>
  </w:style>
  <w:style w:type="character" w:customStyle="1" w:styleId="FootnoteTextChar">
    <w:name w:val="Footnote Text Char"/>
    <w:basedOn w:val="DefaultParagraphFont"/>
    <w:link w:val="FootnoteText"/>
    <w:uiPriority w:val="99"/>
    <w:rsid w:val="00AA4D55"/>
    <w:rPr>
      <w:rFonts w:ascii="Arial" w:eastAsia="Times New Roman" w:hAnsi="Arial" w:cs="Arial"/>
      <w:sz w:val="20"/>
      <w:szCs w:val="20"/>
      <w:lang w:eastAsia="ar-SA"/>
    </w:rPr>
  </w:style>
  <w:style w:type="paragraph" w:customStyle="1" w:styleId="Heading2PH">
    <w:name w:val="Heading 2 PH"/>
    <w:basedOn w:val="Normal"/>
    <w:next w:val="Normal"/>
    <w:link w:val="Heading2PHChar"/>
    <w:qFormat/>
    <w:rsid w:val="00AA4D55"/>
    <w:pPr>
      <w:keepNext/>
      <w:pBdr>
        <w:bottom w:val="single" w:sz="4" w:space="1" w:color="auto"/>
      </w:pBdr>
      <w:spacing w:after="220"/>
      <w:outlineLvl w:val="0"/>
    </w:pPr>
    <w:rPr>
      <w:b/>
      <w:bCs/>
      <w:kern w:val="1"/>
      <w:sz w:val="28"/>
      <w:szCs w:val="40"/>
    </w:rPr>
  </w:style>
  <w:style w:type="character" w:customStyle="1" w:styleId="Heading2PHChar">
    <w:name w:val="Heading 2 PH Char"/>
    <w:basedOn w:val="Heading2Char"/>
    <w:link w:val="Heading2PH"/>
    <w:rsid w:val="00AA4D55"/>
    <w:rPr>
      <w:rFonts w:ascii="Arial" w:eastAsia="Times" w:hAnsi="Arial" w:cs="Arial"/>
      <w:b/>
      <w:bCs/>
      <w:kern w:val="1"/>
      <w:sz w:val="28"/>
      <w:szCs w:val="40"/>
      <w:lang w:eastAsia="ar-SA"/>
    </w:rPr>
  </w:style>
  <w:style w:type="paragraph" w:styleId="BodyText3">
    <w:name w:val="Body Text 3"/>
    <w:basedOn w:val="Normal"/>
    <w:link w:val="BodyText3Char"/>
    <w:rsid w:val="00AA4D55"/>
    <w:pPr>
      <w:spacing w:after="120"/>
    </w:pPr>
    <w:rPr>
      <w:sz w:val="16"/>
      <w:szCs w:val="16"/>
    </w:rPr>
  </w:style>
  <w:style w:type="character" w:customStyle="1" w:styleId="BodyText3Char">
    <w:name w:val="Body Text 3 Char"/>
    <w:basedOn w:val="DefaultParagraphFont"/>
    <w:link w:val="BodyText3"/>
    <w:rsid w:val="00AA4D55"/>
    <w:rPr>
      <w:rFonts w:ascii="Arial" w:eastAsia="Times" w:hAnsi="Arial" w:cs="Arial"/>
      <w:sz w:val="16"/>
      <w:szCs w:val="16"/>
      <w:lang w:eastAsia="ar-SA"/>
    </w:rPr>
  </w:style>
  <w:style w:type="paragraph" w:styleId="BodyText">
    <w:name w:val="Body Text"/>
    <w:basedOn w:val="Normal"/>
    <w:link w:val="BodyTextChar"/>
    <w:uiPriority w:val="99"/>
    <w:semiHidden/>
    <w:unhideWhenUsed/>
    <w:rsid w:val="00AA4D55"/>
    <w:pPr>
      <w:spacing w:after="120"/>
    </w:pPr>
  </w:style>
  <w:style w:type="character" w:customStyle="1" w:styleId="BodyTextChar">
    <w:name w:val="Body Text Char"/>
    <w:basedOn w:val="DefaultParagraphFont"/>
    <w:link w:val="BodyText"/>
    <w:uiPriority w:val="99"/>
    <w:semiHidden/>
    <w:rsid w:val="00AA4D55"/>
    <w:rPr>
      <w:rFonts w:ascii="Arial" w:eastAsia="Times" w:hAnsi="Arial" w:cs="Arial"/>
      <w:lang w:eastAsia="ar-SA"/>
    </w:rPr>
  </w:style>
  <w:style w:type="character" w:customStyle="1" w:styleId="Heading3Char">
    <w:name w:val="Heading 3 Char"/>
    <w:basedOn w:val="DefaultParagraphFont"/>
    <w:link w:val="Heading3"/>
    <w:uiPriority w:val="9"/>
    <w:semiHidden/>
    <w:rsid w:val="00AA4D55"/>
    <w:rPr>
      <w:rFonts w:asciiTheme="majorHAnsi" w:eastAsiaTheme="majorEastAsia" w:hAnsiTheme="majorHAnsi" w:cstheme="majorBidi"/>
      <w:b/>
      <w:bCs/>
      <w:color w:val="4F81BD" w:themeColor="accent1"/>
      <w:lang w:eastAsia="ar-SA"/>
    </w:rPr>
  </w:style>
  <w:style w:type="character" w:styleId="Hyperlink">
    <w:name w:val="Hyperlink"/>
    <w:basedOn w:val="DefaultParagraphFont"/>
    <w:uiPriority w:val="99"/>
    <w:rsid w:val="00AA4D55"/>
    <w:rPr>
      <w:color w:val="0000FF"/>
      <w:u w:val="single"/>
    </w:rPr>
  </w:style>
  <w:style w:type="character" w:styleId="FootnoteReference">
    <w:name w:val="footnote reference"/>
    <w:basedOn w:val="DefaultParagraphFont"/>
    <w:rsid w:val="00AA4D55"/>
    <w:rPr>
      <w:vertAlign w:val="superscript"/>
    </w:rPr>
  </w:style>
  <w:style w:type="character" w:styleId="PageNumber">
    <w:name w:val="page number"/>
    <w:basedOn w:val="DefaultParagraphFont"/>
    <w:rsid w:val="00AA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6.xml"/><Relationship Id="rId18" Type="http://schemas.openxmlformats.org/officeDocument/2006/relationships/hyperlink" Target="http://www.mdx.ac.uk/regulations" TargetMode="Externa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manda8@mdx.ac.uk" TargetMode="External"/><Relationship Id="rId23"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dx.ac.uk/regulation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110</Pages>
  <Words>18901</Words>
  <Characters>107738</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126387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Buchschacher</dc:creator>
  <cp:lastModifiedBy>Ryan Buchschacher</cp:lastModifiedBy>
  <cp:revision>1</cp:revision>
  <dcterms:created xsi:type="dcterms:W3CDTF">2014-09-18T14:20:00Z</dcterms:created>
  <dcterms:modified xsi:type="dcterms:W3CDTF">2014-09-18T14:41:00Z</dcterms:modified>
</cp:coreProperties>
</file>