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DC80E" w14:textId="77777777" w:rsidR="00FC20D0" w:rsidRPr="00865A32" w:rsidRDefault="00FC20D0">
      <w:pPr>
        <w:pStyle w:val="BodyText"/>
        <w:ind w:left="7384"/>
        <w:rPr>
          <w:rFonts w:asciiTheme="minorHAnsi" w:hAnsiTheme="minorHAnsi" w:cstheme="minorHAnsi"/>
        </w:rPr>
      </w:pPr>
    </w:p>
    <w:p w14:paraId="17E6C399" w14:textId="069A33D9" w:rsidR="00FC20D0" w:rsidRPr="008B0932" w:rsidRDefault="008B0932">
      <w:pPr>
        <w:pStyle w:val="BodyText"/>
        <w:spacing w:before="5"/>
        <w:rPr>
          <w:rFonts w:asciiTheme="minorHAnsi" w:hAnsiTheme="minorHAnsi" w:cstheme="minorHAnsi"/>
          <w:b/>
          <w:bCs/>
          <w:color w:val="0070C0"/>
          <w:sz w:val="44"/>
          <w:szCs w:val="44"/>
        </w:rPr>
      </w:pPr>
      <w:r w:rsidRPr="008B0932">
        <w:rPr>
          <w:rFonts w:asciiTheme="minorHAnsi" w:hAnsiTheme="minorHAnsi" w:cstheme="minorHAnsi"/>
          <w:b/>
          <w:bCs/>
          <w:color w:val="0070C0"/>
          <w:sz w:val="44"/>
          <w:szCs w:val="44"/>
        </w:rPr>
        <w:t>TRAVEL</w:t>
      </w:r>
      <w:r w:rsidR="00584919" w:rsidRPr="008B0932">
        <w:rPr>
          <w:rFonts w:asciiTheme="minorHAnsi" w:hAnsiTheme="minorHAnsi" w:cstheme="minorHAnsi"/>
          <w:b/>
          <w:bCs/>
          <w:color w:val="0070C0"/>
          <w:sz w:val="44"/>
          <w:szCs w:val="44"/>
        </w:rPr>
        <w:t xml:space="preserve">, </w:t>
      </w:r>
      <w:r w:rsidRPr="008B0932">
        <w:rPr>
          <w:rFonts w:asciiTheme="minorHAnsi" w:hAnsiTheme="minorHAnsi" w:cstheme="minorHAnsi"/>
          <w:b/>
          <w:bCs/>
          <w:color w:val="0070C0"/>
          <w:sz w:val="44"/>
          <w:szCs w:val="44"/>
        </w:rPr>
        <w:t>SUBSISTENCE AND EXPENSE POLICY</w:t>
      </w:r>
      <w:r w:rsidR="00865A32" w:rsidRPr="008B0932">
        <w:rPr>
          <w:rFonts w:asciiTheme="minorHAnsi" w:hAnsiTheme="minorHAnsi" w:cstheme="minorHAnsi"/>
          <w:b/>
          <w:bCs/>
          <w:color w:val="0070C0"/>
          <w:sz w:val="44"/>
          <w:szCs w:val="44"/>
        </w:rPr>
        <w:t xml:space="preserve"> </w:t>
      </w:r>
    </w:p>
    <w:p w14:paraId="6D3420D6" w14:textId="77777777" w:rsidR="00865A32" w:rsidRPr="00865A32" w:rsidRDefault="00865A32">
      <w:pPr>
        <w:pStyle w:val="BodyText"/>
        <w:spacing w:before="5"/>
        <w:rPr>
          <w:rFonts w:asciiTheme="minorHAnsi" w:hAnsiTheme="minorHAnsi" w:cstheme="minorHAnsi"/>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4243"/>
        <w:gridCol w:w="4763"/>
      </w:tblGrid>
      <w:tr w:rsidR="00865A32" w:rsidRPr="00865A32" w14:paraId="3E41959F" w14:textId="77777777" w:rsidTr="000E31ED">
        <w:tc>
          <w:tcPr>
            <w:tcW w:w="42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9C3734" w14:textId="77777777" w:rsidR="00865A32" w:rsidRPr="00865A32" w:rsidRDefault="00865A32" w:rsidP="000E31ED">
            <w:pPr>
              <w:rPr>
                <w:rFonts w:asciiTheme="minorHAnsi" w:hAnsiTheme="minorHAnsi" w:cstheme="minorHAnsi"/>
                <w:lang w:val="en-US"/>
              </w:rPr>
            </w:pPr>
            <w:r w:rsidRPr="00865A32">
              <w:rPr>
                <w:rFonts w:asciiTheme="minorHAnsi" w:hAnsiTheme="minorHAnsi" w:cstheme="minorHAnsi"/>
                <w:lang w:val="en-US"/>
              </w:rPr>
              <w:t>Policy owner</w:t>
            </w:r>
          </w:p>
        </w:tc>
        <w:tc>
          <w:tcPr>
            <w:tcW w:w="47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FEC7BD" w14:textId="77777777" w:rsidR="00865A32" w:rsidRPr="00865A32" w:rsidRDefault="00865A32" w:rsidP="000E31ED">
            <w:pPr>
              <w:rPr>
                <w:rFonts w:asciiTheme="minorHAnsi" w:hAnsiTheme="minorHAnsi" w:cstheme="minorHAnsi"/>
                <w:lang w:val="en-US"/>
              </w:rPr>
            </w:pPr>
            <w:r w:rsidRPr="00865A32">
              <w:rPr>
                <w:rFonts w:asciiTheme="minorHAnsi" w:hAnsiTheme="minorHAnsi" w:cstheme="minorHAnsi"/>
              </w:rPr>
              <w:t>Procurement Team</w:t>
            </w:r>
          </w:p>
        </w:tc>
      </w:tr>
      <w:tr w:rsidR="00865A32" w:rsidRPr="00865A32" w14:paraId="4D6CEC81" w14:textId="77777777" w:rsidTr="000E31ED">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15C741" w14:textId="77777777" w:rsidR="00865A32" w:rsidRPr="00865A32" w:rsidRDefault="00865A32" w:rsidP="000E31ED">
            <w:pPr>
              <w:rPr>
                <w:rFonts w:asciiTheme="minorHAnsi" w:hAnsiTheme="minorHAnsi" w:cstheme="minorHAnsi"/>
                <w:lang w:val="en-US"/>
              </w:rPr>
            </w:pPr>
            <w:r w:rsidRPr="00865A32">
              <w:rPr>
                <w:rFonts w:asciiTheme="minorHAnsi" w:hAnsiTheme="minorHAnsi" w:cstheme="minorHAnsi"/>
                <w:lang w:val="en-US"/>
              </w:rPr>
              <w:t>Author if different from above</w:t>
            </w:r>
          </w:p>
        </w:tc>
        <w:tc>
          <w:tcPr>
            <w:tcW w:w="4763" w:type="dxa"/>
            <w:tcBorders>
              <w:top w:val="nil"/>
              <w:left w:val="nil"/>
              <w:bottom w:val="single" w:sz="8" w:space="0" w:color="auto"/>
              <w:right w:val="single" w:sz="8" w:space="0" w:color="auto"/>
            </w:tcBorders>
            <w:tcMar>
              <w:top w:w="0" w:type="dxa"/>
              <w:left w:w="108" w:type="dxa"/>
              <w:bottom w:w="0" w:type="dxa"/>
              <w:right w:w="108" w:type="dxa"/>
            </w:tcMar>
          </w:tcPr>
          <w:p w14:paraId="5F8A084A" w14:textId="77777777" w:rsidR="00865A32" w:rsidRPr="00865A32" w:rsidRDefault="00865A32" w:rsidP="000E31ED">
            <w:pPr>
              <w:rPr>
                <w:rFonts w:asciiTheme="minorHAnsi" w:hAnsiTheme="minorHAnsi" w:cstheme="minorHAnsi"/>
                <w:lang w:val="en-US"/>
              </w:rPr>
            </w:pPr>
            <w:r w:rsidRPr="00865A32">
              <w:rPr>
                <w:rFonts w:asciiTheme="minorHAnsi" w:hAnsiTheme="minorHAnsi" w:cstheme="minorHAnsi"/>
                <w:lang w:val="en-US"/>
              </w:rPr>
              <w:t>N/A</w:t>
            </w:r>
          </w:p>
        </w:tc>
      </w:tr>
      <w:tr w:rsidR="00865A32" w:rsidRPr="00865A32" w14:paraId="15CBB4BF" w14:textId="77777777" w:rsidTr="000E31ED">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B9E0BC" w14:textId="77777777" w:rsidR="00865A32" w:rsidRPr="00865A32" w:rsidRDefault="00865A32" w:rsidP="000E31ED">
            <w:pPr>
              <w:rPr>
                <w:rFonts w:asciiTheme="minorHAnsi" w:hAnsiTheme="minorHAnsi" w:cstheme="minorHAnsi"/>
                <w:lang w:val="en-US"/>
              </w:rPr>
            </w:pPr>
            <w:r w:rsidRPr="00865A32">
              <w:rPr>
                <w:rFonts w:asciiTheme="minorHAnsi" w:hAnsiTheme="minorHAnsi" w:cstheme="minorHAnsi"/>
                <w:lang w:val="en-US"/>
              </w:rPr>
              <w:t>Version</w:t>
            </w:r>
          </w:p>
        </w:tc>
        <w:tc>
          <w:tcPr>
            <w:tcW w:w="4763" w:type="dxa"/>
            <w:tcBorders>
              <w:top w:val="nil"/>
              <w:left w:val="nil"/>
              <w:bottom w:val="single" w:sz="8" w:space="0" w:color="auto"/>
              <w:right w:val="single" w:sz="8" w:space="0" w:color="auto"/>
            </w:tcBorders>
            <w:tcMar>
              <w:top w:w="0" w:type="dxa"/>
              <w:left w:w="108" w:type="dxa"/>
              <w:bottom w:w="0" w:type="dxa"/>
              <w:right w:w="108" w:type="dxa"/>
            </w:tcMar>
            <w:hideMark/>
          </w:tcPr>
          <w:p w14:paraId="03EF7E44" w14:textId="77777777" w:rsidR="00865A32" w:rsidRPr="00865A32" w:rsidRDefault="00865A32" w:rsidP="000E31ED">
            <w:pPr>
              <w:rPr>
                <w:rFonts w:asciiTheme="minorHAnsi" w:hAnsiTheme="minorHAnsi" w:cstheme="minorHAnsi"/>
                <w:lang w:val="en-US"/>
              </w:rPr>
            </w:pPr>
            <w:r w:rsidRPr="00865A32">
              <w:rPr>
                <w:rFonts w:asciiTheme="minorHAnsi" w:hAnsiTheme="minorHAnsi" w:cstheme="minorHAnsi"/>
                <w:lang w:val="en-US"/>
              </w:rPr>
              <w:t>Version 1</w:t>
            </w:r>
          </w:p>
        </w:tc>
      </w:tr>
      <w:tr w:rsidR="00865A32" w:rsidRPr="00865A32" w14:paraId="30695F48" w14:textId="77777777" w:rsidTr="000E31ED">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E1C626" w14:textId="77777777" w:rsidR="00865A32" w:rsidRPr="00865A32" w:rsidRDefault="00865A32" w:rsidP="000E31ED">
            <w:pPr>
              <w:rPr>
                <w:rFonts w:asciiTheme="minorHAnsi" w:hAnsiTheme="minorHAnsi" w:cstheme="minorHAnsi"/>
                <w:lang w:val="en-US"/>
              </w:rPr>
            </w:pPr>
            <w:r w:rsidRPr="00865A32">
              <w:rPr>
                <w:rFonts w:asciiTheme="minorHAnsi" w:hAnsiTheme="minorHAnsi" w:cstheme="minorHAnsi"/>
                <w:lang w:val="en-US"/>
              </w:rPr>
              <w:t>Last Review Date</w:t>
            </w:r>
          </w:p>
        </w:tc>
        <w:tc>
          <w:tcPr>
            <w:tcW w:w="4763" w:type="dxa"/>
            <w:tcBorders>
              <w:top w:val="nil"/>
              <w:left w:val="nil"/>
              <w:bottom w:val="single" w:sz="8" w:space="0" w:color="auto"/>
              <w:right w:val="single" w:sz="8" w:space="0" w:color="auto"/>
            </w:tcBorders>
            <w:tcMar>
              <w:top w:w="0" w:type="dxa"/>
              <w:left w:w="108" w:type="dxa"/>
              <w:bottom w:w="0" w:type="dxa"/>
              <w:right w:w="108" w:type="dxa"/>
            </w:tcMar>
            <w:hideMark/>
          </w:tcPr>
          <w:p w14:paraId="6A7B7392" w14:textId="77777777" w:rsidR="00865A32" w:rsidRPr="00865A32" w:rsidRDefault="00865A32" w:rsidP="000E31ED">
            <w:pPr>
              <w:rPr>
                <w:rFonts w:asciiTheme="minorHAnsi" w:hAnsiTheme="minorHAnsi" w:cstheme="minorHAnsi"/>
                <w:lang w:val="en-US"/>
              </w:rPr>
            </w:pPr>
            <w:r w:rsidRPr="00865A32">
              <w:rPr>
                <w:rFonts w:asciiTheme="minorHAnsi" w:hAnsiTheme="minorHAnsi" w:cstheme="minorHAnsi"/>
                <w:lang w:val="en-US"/>
              </w:rPr>
              <w:t>10/10/2025</w:t>
            </w:r>
          </w:p>
          <w:p w14:paraId="1D0DAB17" w14:textId="77777777" w:rsidR="00865A32" w:rsidRPr="00865A32" w:rsidRDefault="00865A32" w:rsidP="000E31ED">
            <w:pPr>
              <w:rPr>
                <w:rFonts w:asciiTheme="minorHAnsi" w:hAnsiTheme="minorHAnsi" w:cstheme="minorHAnsi"/>
                <w:lang w:val="en-US"/>
              </w:rPr>
            </w:pPr>
          </w:p>
        </w:tc>
      </w:tr>
      <w:tr w:rsidR="00865A32" w:rsidRPr="00865A32" w14:paraId="49CB9356" w14:textId="77777777" w:rsidTr="000E31ED">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792366" w14:textId="77777777" w:rsidR="00865A32" w:rsidRPr="00865A32" w:rsidRDefault="00865A32" w:rsidP="000E31ED">
            <w:pPr>
              <w:rPr>
                <w:rFonts w:asciiTheme="minorHAnsi" w:hAnsiTheme="minorHAnsi" w:cstheme="minorHAnsi"/>
                <w:lang w:val="en-US"/>
              </w:rPr>
            </w:pPr>
            <w:r w:rsidRPr="00865A32">
              <w:rPr>
                <w:rFonts w:asciiTheme="minorHAnsi" w:hAnsiTheme="minorHAnsi" w:cstheme="minorHAnsi"/>
                <w:lang w:val="en-US"/>
              </w:rPr>
              <w:t>Next Review Due</w:t>
            </w:r>
          </w:p>
        </w:tc>
        <w:tc>
          <w:tcPr>
            <w:tcW w:w="4763" w:type="dxa"/>
            <w:tcBorders>
              <w:top w:val="nil"/>
              <w:left w:val="nil"/>
              <w:bottom w:val="single" w:sz="8" w:space="0" w:color="auto"/>
              <w:right w:val="single" w:sz="8" w:space="0" w:color="auto"/>
            </w:tcBorders>
            <w:tcMar>
              <w:top w:w="0" w:type="dxa"/>
              <w:left w:w="108" w:type="dxa"/>
              <w:bottom w:w="0" w:type="dxa"/>
              <w:right w:w="108" w:type="dxa"/>
            </w:tcMar>
            <w:hideMark/>
          </w:tcPr>
          <w:p w14:paraId="234FDC85" w14:textId="77777777" w:rsidR="00865A32" w:rsidRPr="00865A32" w:rsidRDefault="00865A32" w:rsidP="000E31ED">
            <w:pPr>
              <w:rPr>
                <w:rFonts w:asciiTheme="minorHAnsi" w:hAnsiTheme="minorHAnsi" w:cstheme="minorHAnsi"/>
                <w:lang w:val="en-US"/>
              </w:rPr>
            </w:pPr>
            <w:r w:rsidRPr="00865A32">
              <w:rPr>
                <w:rFonts w:asciiTheme="minorHAnsi" w:hAnsiTheme="minorHAnsi" w:cstheme="minorHAnsi"/>
                <w:lang w:val="en-US"/>
              </w:rPr>
              <w:t>October 2027</w:t>
            </w:r>
          </w:p>
        </w:tc>
      </w:tr>
    </w:tbl>
    <w:p w14:paraId="43E2CB40" w14:textId="77777777" w:rsidR="00865A32" w:rsidRDefault="00865A32">
      <w:pPr>
        <w:pStyle w:val="BodyText"/>
        <w:spacing w:before="5"/>
        <w:rPr>
          <w:rFonts w:asciiTheme="minorHAnsi" w:hAnsiTheme="minorHAnsi" w:cstheme="minorHAnsi"/>
        </w:rPr>
      </w:pPr>
    </w:p>
    <w:p w14:paraId="491E931A" w14:textId="2B71EEE1" w:rsidR="00BA20FD" w:rsidRPr="00BA20FD" w:rsidRDefault="00BA20FD" w:rsidP="008B0932">
      <w:pPr>
        <w:pStyle w:val="Heading1"/>
        <w:ind w:left="0"/>
        <w:jc w:val="both"/>
        <w:rPr>
          <w:rFonts w:asciiTheme="minorHAnsi" w:hAnsiTheme="minorHAnsi" w:cstheme="minorHAnsi"/>
          <w:sz w:val="24"/>
          <w:szCs w:val="24"/>
        </w:rPr>
      </w:pPr>
      <w:r w:rsidRPr="008B0932">
        <w:rPr>
          <w:rFonts w:asciiTheme="minorHAnsi" w:hAnsiTheme="minorHAnsi" w:cstheme="minorHAnsi"/>
          <w:color w:val="0070C0"/>
          <w:sz w:val="28"/>
          <w:szCs w:val="28"/>
        </w:rPr>
        <w:t>Introduction</w:t>
      </w:r>
    </w:p>
    <w:p w14:paraId="13D7D0F1" w14:textId="37089A01" w:rsidR="00671615" w:rsidRPr="00865A32" w:rsidRDefault="00671615" w:rsidP="00BA20FD">
      <w:pPr>
        <w:pStyle w:val="BodyText"/>
        <w:ind w:right="697"/>
        <w:jc w:val="both"/>
        <w:rPr>
          <w:rFonts w:asciiTheme="minorHAnsi" w:hAnsiTheme="minorHAnsi" w:cstheme="minorHAnsi"/>
        </w:rPr>
      </w:pPr>
      <w:bookmarkStart w:id="0" w:name="_Hlk166135442"/>
      <w:r w:rsidRPr="00865A32">
        <w:rPr>
          <w:rFonts w:asciiTheme="minorHAnsi" w:hAnsiTheme="minorHAnsi" w:cstheme="minorHAnsi"/>
        </w:rPr>
        <w:t xml:space="preserve">Travel, subsistence and other expenses account for a significant proportion of Middlesex University’s non-pay spend, which involves the use of many different suppliers and the processing of thousands of staff expense claims.  It is important, therefore, that this expenditure is controlled and processed in the most cost-effective way to obtain the best value for money for the University and to ensure proper use of public and commercial funds. </w:t>
      </w:r>
    </w:p>
    <w:p w14:paraId="597759D5" w14:textId="77777777" w:rsidR="00671615" w:rsidRPr="00865A32" w:rsidRDefault="00671615" w:rsidP="00BA20FD">
      <w:pPr>
        <w:pStyle w:val="BodyText"/>
        <w:ind w:right="697"/>
        <w:jc w:val="both"/>
        <w:rPr>
          <w:rFonts w:asciiTheme="minorHAnsi" w:hAnsiTheme="minorHAnsi" w:cstheme="minorHAnsi"/>
        </w:rPr>
      </w:pPr>
      <w:r w:rsidRPr="00865A32">
        <w:rPr>
          <w:rFonts w:asciiTheme="minorHAnsi" w:hAnsiTheme="minorHAnsi" w:cstheme="minorHAnsi"/>
        </w:rPr>
        <w:t xml:space="preserve"> </w:t>
      </w:r>
    </w:p>
    <w:p w14:paraId="52BE27A1" w14:textId="3EA36278" w:rsidR="00910822" w:rsidRPr="00865A32" w:rsidRDefault="00671615" w:rsidP="00BA20FD">
      <w:pPr>
        <w:pStyle w:val="BodyText"/>
        <w:ind w:right="697"/>
        <w:jc w:val="both"/>
        <w:rPr>
          <w:rFonts w:asciiTheme="minorHAnsi" w:hAnsiTheme="minorHAnsi" w:cstheme="minorHAnsi"/>
        </w:rPr>
      </w:pPr>
      <w:r w:rsidRPr="00865A32">
        <w:rPr>
          <w:rFonts w:asciiTheme="minorHAnsi" w:hAnsiTheme="minorHAnsi" w:cstheme="minorHAnsi"/>
        </w:rPr>
        <w:t xml:space="preserve">This procedure is part of the University’s financial regulations and is mandatory </w:t>
      </w:r>
      <w:r w:rsidR="637C9A63" w:rsidRPr="00865A32">
        <w:rPr>
          <w:rFonts w:asciiTheme="minorHAnsi" w:hAnsiTheme="minorHAnsi" w:cstheme="minorHAnsi"/>
        </w:rPr>
        <w:t>for</w:t>
      </w:r>
      <w:r w:rsidRPr="00865A32">
        <w:rPr>
          <w:rFonts w:asciiTheme="minorHAnsi" w:hAnsiTheme="minorHAnsi" w:cstheme="minorHAnsi"/>
        </w:rPr>
        <w:t xml:space="preserve"> all </w:t>
      </w:r>
      <w:r w:rsidR="00DC10D8">
        <w:rPr>
          <w:rFonts w:asciiTheme="minorHAnsi" w:hAnsiTheme="minorHAnsi" w:cstheme="minorHAnsi"/>
        </w:rPr>
        <w:t>UK based</w:t>
      </w:r>
      <w:r w:rsidR="6E344873" w:rsidRPr="00865A32">
        <w:rPr>
          <w:rFonts w:asciiTheme="minorHAnsi" w:hAnsiTheme="minorHAnsi" w:cstheme="minorHAnsi"/>
        </w:rPr>
        <w:t xml:space="preserve"> </w:t>
      </w:r>
      <w:r w:rsidRPr="00865A32">
        <w:rPr>
          <w:rFonts w:asciiTheme="minorHAnsi" w:hAnsiTheme="minorHAnsi" w:cstheme="minorHAnsi"/>
        </w:rPr>
        <w:t>staff. Failure to comply with this procedure, or any attempt to submit a false claim, may result in disciplinary action.</w:t>
      </w:r>
      <w:bookmarkEnd w:id="0"/>
    </w:p>
    <w:p w14:paraId="640330DD" w14:textId="77777777" w:rsidR="00910822" w:rsidRPr="00865A32" w:rsidRDefault="00910822" w:rsidP="003D1BB9">
      <w:pPr>
        <w:pStyle w:val="BodyText"/>
        <w:rPr>
          <w:rFonts w:asciiTheme="minorHAnsi" w:hAnsiTheme="minorHAnsi" w:cstheme="minorHAnsi"/>
        </w:rPr>
      </w:pPr>
    </w:p>
    <w:p w14:paraId="3C2C231B" w14:textId="77777777" w:rsidR="00D514F2" w:rsidRPr="00865A32" w:rsidRDefault="00D514F2" w:rsidP="001C6356">
      <w:pPr>
        <w:pStyle w:val="Heading2"/>
        <w:ind w:left="697" w:right="697"/>
        <w:rPr>
          <w:rFonts w:asciiTheme="minorHAnsi" w:hAnsiTheme="minorHAnsi" w:cstheme="minorHAnsi"/>
          <w:b w:val="0"/>
        </w:rPr>
      </w:pPr>
      <w:bookmarkStart w:id="1" w:name="_Hlk166133571"/>
    </w:p>
    <w:bookmarkEnd w:id="1"/>
    <w:p w14:paraId="36FB5AD0" w14:textId="6F03D8F4" w:rsidR="0064416B" w:rsidRPr="00865A32" w:rsidRDefault="00BA20FD" w:rsidP="00BA20FD">
      <w:pPr>
        <w:pStyle w:val="BodyText"/>
        <w:ind w:right="697"/>
        <w:rPr>
          <w:rFonts w:asciiTheme="minorHAnsi" w:hAnsiTheme="minorHAnsi" w:cstheme="minorHAnsi"/>
        </w:rPr>
      </w:pPr>
      <w:r>
        <w:rPr>
          <w:rFonts w:asciiTheme="minorHAnsi" w:hAnsiTheme="minorHAnsi" w:cstheme="minorHAnsi"/>
        </w:rPr>
        <w:t>This policy a</w:t>
      </w:r>
      <w:r w:rsidR="0064416B" w:rsidRPr="00865A32">
        <w:rPr>
          <w:rFonts w:asciiTheme="minorHAnsi" w:hAnsiTheme="minorHAnsi" w:cstheme="minorHAnsi"/>
        </w:rPr>
        <w:t>pplies to all expenditure a</w:t>
      </w:r>
      <w:r>
        <w:rPr>
          <w:rFonts w:asciiTheme="minorHAnsi" w:hAnsiTheme="minorHAnsi" w:cstheme="minorHAnsi"/>
        </w:rPr>
        <w:t>cross</w:t>
      </w:r>
      <w:r w:rsidR="0064416B" w:rsidRPr="00865A32">
        <w:rPr>
          <w:rFonts w:asciiTheme="minorHAnsi" w:hAnsiTheme="minorHAnsi" w:cstheme="minorHAnsi"/>
        </w:rPr>
        <w:t xml:space="preserve"> all </w:t>
      </w:r>
      <w:r w:rsidR="6B026A6C" w:rsidRPr="00865A32">
        <w:rPr>
          <w:rFonts w:asciiTheme="minorHAnsi" w:hAnsiTheme="minorHAnsi" w:cstheme="minorHAnsi"/>
        </w:rPr>
        <w:t>faculties and directorates</w:t>
      </w:r>
      <w:r w:rsidR="0064416B" w:rsidRPr="00865A32">
        <w:rPr>
          <w:rFonts w:asciiTheme="minorHAnsi" w:hAnsiTheme="minorHAnsi" w:cstheme="minorHAnsi"/>
        </w:rPr>
        <w:t xml:space="preserve">, </w:t>
      </w:r>
      <w:r>
        <w:rPr>
          <w:rFonts w:asciiTheme="minorHAnsi" w:hAnsiTheme="minorHAnsi" w:cstheme="minorHAnsi"/>
        </w:rPr>
        <w:t xml:space="preserve">irrespective </w:t>
      </w:r>
      <w:r w:rsidR="0064416B" w:rsidRPr="00865A32">
        <w:rPr>
          <w:rFonts w:asciiTheme="minorHAnsi" w:hAnsiTheme="minorHAnsi" w:cstheme="minorHAnsi"/>
        </w:rPr>
        <w:t>of funding source</w:t>
      </w:r>
      <w:r>
        <w:rPr>
          <w:rFonts w:asciiTheme="minorHAnsi" w:hAnsiTheme="minorHAnsi" w:cstheme="minorHAnsi"/>
        </w:rPr>
        <w:t>s</w:t>
      </w:r>
      <w:r w:rsidR="0064416B" w:rsidRPr="00865A32">
        <w:rPr>
          <w:rFonts w:asciiTheme="minorHAnsi" w:hAnsiTheme="minorHAnsi" w:cstheme="minorHAnsi"/>
        </w:rPr>
        <w:t>. The policy reflects the need to manage our activities efficiently while complying with tax and other statutory obligations.</w:t>
      </w:r>
      <w:r w:rsidR="0064416B" w:rsidRPr="00865A32">
        <w:rPr>
          <w:rFonts w:asciiTheme="minorHAnsi" w:hAnsiTheme="minorHAnsi" w:cstheme="minorHAnsi"/>
          <w:b/>
          <w:bCs/>
        </w:rPr>
        <w:t xml:space="preserve"> </w:t>
      </w:r>
      <w:r w:rsidR="0064416B" w:rsidRPr="00865A32">
        <w:rPr>
          <w:rFonts w:asciiTheme="minorHAnsi" w:hAnsiTheme="minorHAnsi" w:cstheme="minorHAnsi"/>
        </w:rPr>
        <w:t>Staff may claim the actual cost of expenses incurred in the performance of the duties of their employment</w:t>
      </w:r>
      <w:r w:rsidR="00A41896">
        <w:rPr>
          <w:rFonts w:asciiTheme="minorHAnsi" w:hAnsiTheme="minorHAnsi" w:cstheme="minorHAnsi"/>
        </w:rPr>
        <w:t xml:space="preserve"> and have no tax implications. </w:t>
      </w:r>
      <w:r w:rsidR="0064416B" w:rsidRPr="00865A32">
        <w:rPr>
          <w:rFonts w:asciiTheme="minorHAnsi" w:hAnsiTheme="minorHAnsi" w:cstheme="minorHAnsi"/>
        </w:rPr>
        <w:t>Staff are expected to minimise costs without impa</w:t>
      </w:r>
      <w:r w:rsidR="00A41896">
        <w:rPr>
          <w:rFonts w:asciiTheme="minorHAnsi" w:hAnsiTheme="minorHAnsi" w:cstheme="minorHAnsi"/>
        </w:rPr>
        <w:t>cting</w:t>
      </w:r>
      <w:r w:rsidR="0064416B" w:rsidRPr="00865A32">
        <w:rPr>
          <w:rFonts w:asciiTheme="minorHAnsi" w:hAnsiTheme="minorHAnsi" w:cstheme="minorHAnsi"/>
        </w:rPr>
        <w:t xml:space="preserve"> the efficiency of the University.</w:t>
      </w:r>
    </w:p>
    <w:p w14:paraId="42DABC3D" w14:textId="77777777" w:rsidR="00495B10" w:rsidRPr="00865A32" w:rsidRDefault="00495B10" w:rsidP="00495B10">
      <w:pPr>
        <w:pStyle w:val="BodyText"/>
        <w:ind w:left="720" w:right="697"/>
        <w:rPr>
          <w:rFonts w:asciiTheme="minorHAnsi" w:hAnsiTheme="minorHAnsi" w:cstheme="minorHAnsi"/>
        </w:rPr>
      </w:pPr>
    </w:p>
    <w:p w14:paraId="1BB7AEC0" w14:textId="4CE5EE67" w:rsidR="00495B10" w:rsidRPr="00865A32" w:rsidRDefault="00495B10" w:rsidP="008B0932">
      <w:pPr>
        <w:pStyle w:val="Heading1"/>
        <w:ind w:left="0"/>
        <w:jc w:val="both"/>
        <w:rPr>
          <w:rFonts w:asciiTheme="minorHAnsi" w:hAnsiTheme="minorHAnsi" w:cstheme="minorHAnsi"/>
        </w:rPr>
      </w:pPr>
      <w:bookmarkStart w:id="2" w:name="_Toc174714707"/>
      <w:r w:rsidRPr="008B0932">
        <w:rPr>
          <w:rFonts w:asciiTheme="minorHAnsi" w:hAnsiTheme="minorHAnsi" w:cstheme="minorHAnsi"/>
          <w:color w:val="0070C0"/>
          <w:sz w:val="28"/>
          <w:szCs w:val="28"/>
        </w:rPr>
        <w:t>Authorisation of Expense Claims</w:t>
      </w:r>
      <w:bookmarkEnd w:id="2"/>
    </w:p>
    <w:p w14:paraId="69577DE1" w14:textId="0BD97801" w:rsidR="0064416B" w:rsidRPr="00865A32" w:rsidRDefault="0064416B" w:rsidP="00D2537C">
      <w:pPr>
        <w:pStyle w:val="BodyText"/>
        <w:ind w:right="697"/>
        <w:rPr>
          <w:rFonts w:asciiTheme="minorHAnsi" w:hAnsiTheme="minorHAnsi" w:cstheme="minorHAnsi"/>
        </w:rPr>
      </w:pPr>
      <w:r w:rsidRPr="00865A32">
        <w:rPr>
          <w:rFonts w:asciiTheme="minorHAnsi" w:hAnsiTheme="minorHAnsi" w:cstheme="minorHAnsi"/>
        </w:rPr>
        <w:t xml:space="preserve">All claims for expenses must be </w:t>
      </w:r>
      <w:proofErr w:type="gramStart"/>
      <w:r w:rsidRPr="00865A32">
        <w:rPr>
          <w:rFonts w:asciiTheme="minorHAnsi" w:hAnsiTheme="minorHAnsi" w:cstheme="minorHAnsi"/>
        </w:rPr>
        <w:t>authorised</w:t>
      </w:r>
      <w:proofErr w:type="gramEnd"/>
      <w:r w:rsidRPr="00865A32">
        <w:rPr>
          <w:rFonts w:asciiTheme="minorHAnsi" w:hAnsiTheme="minorHAnsi" w:cstheme="minorHAnsi"/>
        </w:rPr>
        <w:t xml:space="preserve"> and no claimant may authorise their own claim. By authorising a claim, the authoriser is confirming that </w:t>
      </w:r>
      <w:r w:rsidR="00E4751C">
        <w:rPr>
          <w:rFonts w:asciiTheme="minorHAnsi" w:hAnsiTheme="minorHAnsi" w:cstheme="minorHAnsi"/>
        </w:rPr>
        <w:t xml:space="preserve">the costs are accurate and have been </w:t>
      </w:r>
      <w:r w:rsidRPr="00865A32">
        <w:rPr>
          <w:rFonts w:asciiTheme="minorHAnsi" w:hAnsiTheme="minorHAnsi" w:cstheme="minorHAnsi"/>
        </w:rPr>
        <w:t>coded appropriately.</w:t>
      </w:r>
    </w:p>
    <w:p w14:paraId="097B4363" w14:textId="77777777" w:rsidR="002B3E97" w:rsidRPr="00865A32" w:rsidRDefault="002B3E97" w:rsidP="002B3E97">
      <w:pPr>
        <w:pStyle w:val="BodyText"/>
        <w:ind w:left="1440" w:right="697"/>
        <w:rPr>
          <w:rFonts w:asciiTheme="minorHAnsi" w:hAnsiTheme="minorHAnsi" w:cstheme="minorHAnsi"/>
        </w:rPr>
      </w:pPr>
    </w:p>
    <w:p w14:paraId="63D40FB0" w14:textId="2F97C24F" w:rsidR="002B3E97" w:rsidRPr="00865A32" w:rsidRDefault="0064416B" w:rsidP="00D2537C">
      <w:pPr>
        <w:pStyle w:val="BodyText"/>
        <w:ind w:right="697"/>
        <w:rPr>
          <w:rFonts w:asciiTheme="minorHAnsi" w:hAnsiTheme="minorHAnsi" w:cstheme="minorHAnsi"/>
        </w:rPr>
      </w:pPr>
      <w:r w:rsidRPr="00865A32">
        <w:rPr>
          <w:rFonts w:asciiTheme="minorHAnsi" w:hAnsiTheme="minorHAnsi" w:cstheme="minorHAnsi"/>
        </w:rPr>
        <w:t xml:space="preserve">The following staff </w:t>
      </w:r>
      <w:r w:rsidR="00B40992">
        <w:rPr>
          <w:rFonts w:asciiTheme="minorHAnsi" w:hAnsiTheme="minorHAnsi" w:cstheme="minorHAnsi"/>
        </w:rPr>
        <w:t>are responsible for</w:t>
      </w:r>
      <w:r w:rsidRPr="00865A32">
        <w:rPr>
          <w:rFonts w:asciiTheme="minorHAnsi" w:hAnsiTheme="minorHAnsi" w:cstheme="minorHAnsi"/>
        </w:rPr>
        <w:t xml:space="preserve"> authoris</w:t>
      </w:r>
      <w:r w:rsidR="00B40992">
        <w:rPr>
          <w:rFonts w:asciiTheme="minorHAnsi" w:hAnsiTheme="minorHAnsi" w:cstheme="minorHAnsi"/>
        </w:rPr>
        <w:t>ing</w:t>
      </w:r>
      <w:r w:rsidRPr="00865A32">
        <w:rPr>
          <w:rFonts w:asciiTheme="minorHAnsi" w:hAnsiTheme="minorHAnsi" w:cstheme="minorHAnsi"/>
        </w:rPr>
        <w:t xml:space="preserve"> claims:</w:t>
      </w:r>
    </w:p>
    <w:p w14:paraId="36E2496E" w14:textId="19A81842" w:rsidR="00B517DE" w:rsidRPr="00865A32" w:rsidRDefault="0064416B" w:rsidP="00B517DE">
      <w:pPr>
        <w:pStyle w:val="BodyText"/>
        <w:numPr>
          <w:ilvl w:val="0"/>
          <w:numId w:val="17"/>
        </w:numPr>
        <w:ind w:right="697"/>
        <w:rPr>
          <w:rFonts w:asciiTheme="minorHAnsi" w:hAnsiTheme="minorHAnsi" w:cstheme="minorHAnsi"/>
        </w:rPr>
      </w:pPr>
      <w:r w:rsidRPr="00865A32">
        <w:rPr>
          <w:rFonts w:asciiTheme="minorHAnsi" w:hAnsiTheme="minorHAnsi" w:cstheme="minorHAnsi"/>
        </w:rPr>
        <w:t xml:space="preserve">for </w:t>
      </w:r>
      <w:r w:rsidR="00B40992">
        <w:rPr>
          <w:rFonts w:asciiTheme="minorHAnsi" w:hAnsiTheme="minorHAnsi" w:cstheme="minorHAnsi"/>
        </w:rPr>
        <w:t xml:space="preserve">professional </w:t>
      </w:r>
      <w:r w:rsidRPr="00865A32">
        <w:rPr>
          <w:rFonts w:asciiTheme="minorHAnsi" w:hAnsiTheme="minorHAnsi" w:cstheme="minorHAnsi"/>
        </w:rPr>
        <w:t>staff, by the appropriate budget holder</w:t>
      </w:r>
    </w:p>
    <w:p w14:paraId="3122824D" w14:textId="60B74DCD" w:rsidR="00B517DE" w:rsidRPr="00865A32" w:rsidRDefault="0064416B" w:rsidP="00B517DE">
      <w:pPr>
        <w:pStyle w:val="BodyText"/>
        <w:numPr>
          <w:ilvl w:val="0"/>
          <w:numId w:val="17"/>
        </w:numPr>
        <w:ind w:right="697"/>
        <w:rPr>
          <w:rFonts w:asciiTheme="minorHAnsi" w:hAnsiTheme="minorHAnsi" w:cstheme="minorHAnsi"/>
        </w:rPr>
      </w:pPr>
      <w:r w:rsidRPr="00865A32">
        <w:rPr>
          <w:rFonts w:asciiTheme="minorHAnsi" w:hAnsiTheme="minorHAnsi" w:cstheme="minorHAnsi"/>
        </w:rPr>
        <w:t xml:space="preserve">for Deans and </w:t>
      </w:r>
      <w:r w:rsidR="2014F191" w:rsidRPr="00865A32">
        <w:rPr>
          <w:rFonts w:asciiTheme="minorHAnsi" w:hAnsiTheme="minorHAnsi" w:cstheme="minorHAnsi"/>
        </w:rPr>
        <w:t>Directors</w:t>
      </w:r>
      <w:r w:rsidRPr="00865A32">
        <w:rPr>
          <w:rFonts w:asciiTheme="minorHAnsi" w:hAnsiTheme="minorHAnsi" w:cstheme="minorHAnsi"/>
        </w:rPr>
        <w:t>, by their Executive</w:t>
      </w:r>
      <w:r w:rsidR="00B40992">
        <w:rPr>
          <w:rFonts w:asciiTheme="minorHAnsi" w:hAnsiTheme="minorHAnsi" w:cstheme="minorHAnsi"/>
        </w:rPr>
        <w:t xml:space="preserve"> sponsor</w:t>
      </w:r>
    </w:p>
    <w:p w14:paraId="4124DF93" w14:textId="4DA43627" w:rsidR="002B3E97" w:rsidRPr="00865A32" w:rsidRDefault="0064416B" w:rsidP="002B3E97">
      <w:pPr>
        <w:pStyle w:val="BodyText"/>
        <w:numPr>
          <w:ilvl w:val="0"/>
          <w:numId w:val="17"/>
        </w:numPr>
        <w:ind w:right="697"/>
        <w:rPr>
          <w:rFonts w:asciiTheme="minorHAnsi" w:hAnsiTheme="minorHAnsi" w:cstheme="minorHAnsi"/>
        </w:rPr>
      </w:pPr>
      <w:r w:rsidRPr="00865A32">
        <w:rPr>
          <w:rFonts w:asciiTheme="minorHAnsi" w:hAnsiTheme="minorHAnsi" w:cstheme="minorHAnsi"/>
        </w:rPr>
        <w:t xml:space="preserve">for Executive, by the Vice </w:t>
      </w:r>
      <w:r w:rsidR="00EA706E">
        <w:rPr>
          <w:rFonts w:asciiTheme="minorHAnsi" w:hAnsiTheme="minorHAnsi" w:cstheme="minorHAnsi"/>
        </w:rPr>
        <w:t>C</w:t>
      </w:r>
      <w:r w:rsidRPr="00865A32">
        <w:rPr>
          <w:rFonts w:asciiTheme="minorHAnsi" w:hAnsiTheme="minorHAnsi" w:cstheme="minorHAnsi"/>
        </w:rPr>
        <w:t>hancellor</w:t>
      </w:r>
    </w:p>
    <w:p w14:paraId="44808B11" w14:textId="6492A6A0" w:rsidR="00495B10" w:rsidRPr="00865A32" w:rsidRDefault="0064416B" w:rsidP="002B3E97">
      <w:pPr>
        <w:pStyle w:val="BodyText"/>
        <w:numPr>
          <w:ilvl w:val="0"/>
          <w:numId w:val="17"/>
        </w:numPr>
        <w:ind w:right="697"/>
        <w:rPr>
          <w:rFonts w:asciiTheme="minorHAnsi" w:hAnsiTheme="minorHAnsi" w:cstheme="minorHAnsi"/>
        </w:rPr>
      </w:pPr>
      <w:r w:rsidRPr="00865A32">
        <w:rPr>
          <w:rFonts w:asciiTheme="minorHAnsi" w:hAnsiTheme="minorHAnsi" w:cstheme="minorHAnsi"/>
        </w:rPr>
        <w:t>for the Vice Chancellor and governors, by the Chair of Governors.</w:t>
      </w:r>
    </w:p>
    <w:p w14:paraId="77A7F842" w14:textId="5C7E32BD" w:rsidR="002B3E97" w:rsidRPr="00865A32" w:rsidRDefault="002B3E97" w:rsidP="00B40992">
      <w:pPr>
        <w:pStyle w:val="BodyText"/>
        <w:ind w:right="697"/>
        <w:rPr>
          <w:rFonts w:asciiTheme="minorHAnsi" w:hAnsiTheme="minorHAnsi" w:cstheme="minorHAnsi"/>
        </w:rPr>
      </w:pPr>
    </w:p>
    <w:p w14:paraId="1EB03631" w14:textId="77777777" w:rsidR="00B40992" w:rsidRDefault="002B3E97" w:rsidP="00B40992">
      <w:pPr>
        <w:pStyle w:val="BodyText"/>
        <w:ind w:right="697"/>
        <w:rPr>
          <w:rFonts w:asciiTheme="minorHAnsi" w:hAnsiTheme="minorHAnsi" w:cstheme="minorHAnsi"/>
        </w:rPr>
      </w:pPr>
      <w:r w:rsidRPr="00865A32">
        <w:rPr>
          <w:rFonts w:asciiTheme="minorHAnsi" w:hAnsiTheme="minorHAnsi" w:cstheme="minorHAnsi"/>
        </w:rPr>
        <w:t>Claims should be submitted to Financ</w:t>
      </w:r>
      <w:r w:rsidR="6A7D3C70" w:rsidRPr="00865A32">
        <w:rPr>
          <w:rFonts w:asciiTheme="minorHAnsi" w:hAnsiTheme="minorHAnsi" w:cstheme="minorHAnsi"/>
        </w:rPr>
        <w:t>e</w:t>
      </w:r>
      <w:r w:rsidRPr="00865A32">
        <w:rPr>
          <w:rFonts w:asciiTheme="minorHAnsi" w:hAnsiTheme="minorHAnsi" w:cstheme="minorHAnsi"/>
        </w:rPr>
        <w:t xml:space="preserve"> within 3 months of the expenditure having been incurred. Staff should submit claim</w:t>
      </w:r>
      <w:r w:rsidR="28219E46" w:rsidRPr="00865A32">
        <w:rPr>
          <w:rFonts w:asciiTheme="minorHAnsi" w:hAnsiTheme="minorHAnsi" w:cstheme="minorHAnsi"/>
        </w:rPr>
        <w:t>s</w:t>
      </w:r>
      <w:r w:rsidRPr="00865A32">
        <w:rPr>
          <w:rFonts w:asciiTheme="minorHAnsi" w:hAnsiTheme="minorHAnsi" w:cstheme="minorHAnsi"/>
        </w:rPr>
        <w:t xml:space="preserve"> via PAFIS </w:t>
      </w:r>
      <w:proofErr w:type="spellStart"/>
      <w:r w:rsidRPr="00865A32">
        <w:rPr>
          <w:rFonts w:asciiTheme="minorHAnsi" w:hAnsiTheme="minorHAnsi" w:cstheme="minorHAnsi"/>
        </w:rPr>
        <w:t>iExpense</w:t>
      </w:r>
      <w:proofErr w:type="spellEnd"/>
      <w:r w:rsidRPr="00865A32">
        <w:rPr>
          <w:rFonts w:asciiTheme="minorHAnsi" w:hAnsiTheme="minorHAnsi" w:cstheme="minorHAnsi"/>
        </w:rPr>
        <w:t xml:space="preserve">. Non-staff and students will need to complete the </w:t>
      </w:r>
      <w:proofErr w:type="gramStart"/>
      <w:r w:rsidRPr="00865A32">
        <w:rPr>
          <w:rFonts w:asciiTheme="minorHAnsi" w:hAnsiTheme="minorHAnsi" w:cstheme="minorHAnsi"/>
        </w:rPr>
        <w:t>Non-Staff</w:t>
      </w:r>
      <w:proofErr w:type="gramEnd"/>
      <w:r w:rsidRPr="00865A32">
        <w:rPr>
          <w:rFonts w:asciiTheme="minorHAnsi" w:hAnsiTheme="minorHAnsi" w:cstheme="minorHAnsi"/>
        </w:rPr>
        <w:t xml:space="preserve"> and student expense form which is available on the intranet</w:t>
      </w:r>
      <w:r w:rsidR="00B40992">
        <w:rPr>
          <w:rFonts w:asciiTheme="minorHAnsi" w:hAnsiTheme="minorHAnsi" w:cstheme="minorHAnsi"/>
        </w:rPr>
        <w:t xml:space="preserve">. </w:t>
      </w:r>
      <w:bookmarkStart w:id="3" w:name="_Toc174714708"/>
    </w:p>
    <w:p w14:paraId="65C3D441" w14:textId="77777777" w:rsidR="00B40992" w:rsidRDefault="00B40992" w:rsidP="00B40992">
      <w:pPr>
        <w:pStyle w:val="BodyText"/>
        <w:ind w:right="697"/>
        <w:rPr>
          <w:rFonts w:asciiTheme="minorHAnsi" w:hAnsiTheme="minorHAnsi" w:cstheme="minorHAnsi"/>
        </w:rPr>
      </w:pPr>
    </w:p>
    <w:p w14:paraId="018020AB" w14:textId="77777777" w:rsidR="008B0932" w:rsidRDefault="008B0932" w:rsidP="00B40992">
      <w:pPr>
        <w:pStyle w:val="BodyText"/>
        <w:ind w:right="697"/>
        <w:rPr>
          <w:rFonts w:asciiTheme="minorHAnsi" w:hAnsiTheme="minorHAnsi" w:cstheme="minorHAnsi"/>
        </w:rPr>
      </w:pPr>
    </w:p>
    <w:p w14:paraId="5AC304ED" w14:textId="77777777" w:rsidR="008B0932" w:rsidRDefault="008B0932" w:rsidP="00B40992">
      <w:pPr>
        <w:pStyle w:val="BodyText"/>
        <w:ind w:right="697"/>
        <w:rPr>
          <w:rFonts w:asciiTheme="minorHAnsi" w:hAnsiTheme="minorHAnsi" w:cstheme="minorHAnsi"/>
        </w:rPr>
      </w:pPr>
    </w:p>
    <w:p w14:paraId="61B140B9" w14:textId="77777777" w:rsidR="008B0932" w:rsidRDefault="008B0932" w:rsidP="00B40992">
      <w:pPr>
        <w:pStyle w:val="BodyText"/>
        <w:ind w:right="697"/>
        <w:rPr>
          <w:rFonts w:asciiTheme="minorHAnsi" w:hAnsiTheme="minorHAnsi" w:cstheme="minorHAnsi"/>
        </w:rPr>
      </w:pPr>
    </w:p>
    <w:p w14:paraId="05C22E23" w14:textId="680CD37E" w:rsidR="00495B10" w:rsidRPr="00865A32" w:rsidRDefault="00495B10" w:rsidP="008B0932">
      <w:pPr>
        <w:pStyle w:val="Heading1"/>
        <w:ind w:left="0"/>
        <w:rPr>
          <w:rFonts w:asciiTheme="minorHAnsi" w:hAnsiTheme="minorHAnsi" w:cstheme="minorHAnsi"/>
        </w:rPr>
      </w:pPr>
      <w:r w:rsidRPr="008B0932">
        <w:rPr>
          <w:rFonts w:asciiTheme="minorHAnsi" w:hAnsiTheme="minorHAnsi" w:cstheme="minorHAnsi"/>
          <w:color w:val="0070C0"/>
          <w:sz w:val="28"/>
          <w:szCs w:val="28"/>
        </w:rPr>
        <w:lastRenderedPageBreak/>
        <w:t>Eligibility of claims</w:t>
      </w:r>
      <w:bookmarkEnd w:id="3"/>
    </w:p>
    <w:p w14:paraId="347CD367" w14:textId="1943A83F" w:rsidR="002B3E97" w:rsidRPr="00865A32" w:rsidRDefault="002B3E97" w:rsidP="00B40992">
      <w:pPr>
        <w:pStyle w:val="BodyText"/>
        <w:ind w:right="697"/>
        <w:rPr>
          <w:rFonts w:asciiTheme="minorHAnsi" w:hAnsiTheme="minorHAnsi" w:cstheme="minorHAnsi"/>
        </w:rPr>
      </w:pPr>
      <w:r w:rsidRPr="00865A32">
        <w:rPr>
          <w:rFonts w:asciiTheme="minorHAnsi" w:hAnsiTheme="minorHAnsi" w:cstheme="minorHAnsi"/>
        </w:rPr>
        <w:t xml:space="preserve">All claims must adhere to the guidelines in this policy to be eligible for reimbursement. Failure to follow these guidelines will result in the claim being non-reimbursable. </w:t>
      </w:r>
    </w:p>
    <w:p w14:paraId="6F3305B8" w14:textId="77777777" w:rsidR="002B3E97" w:rsidRPr="00865A32" w:rsidRDefault="002B3E97" w:rsidP="002B3E97">
      <w:pPr>
        <w:pStyle w:val="BodyText"/>
        <w:ind w:left="1440" w:right="697"/>
        <w:rPr>
          <w:rFonts w:asciiTheme="minorHAnsi" w:hAnsiTheme="minorHAnsi" w:cstheme="minorHAnsi"/>
        </w:rPr>
      </w:pPr>
    </w:p>
    <w:p w14:paraId="490F5C04" w14:textId="0CCFD87C" w:rsidR="002B3E97" w:rsidRPr="00865A32" w:rsidRDefault="00B40992" w:rsidP="00B40992">
      <w:pPr>
        <w:pStyle w:val="BodyText"/>
        <w:ind w:right="697"/>
        <w:rPr>
          <w:rFonts w:asciiTheme="minorHAnsi" w:hAnsiTheme="minorHAnsi" w:cstheme="minorHAnsi"/>
        </w:rPr>
      </w:pPr>
      <w:r>
        <w:rPr>
          <w:rFonts w:asciiTheme="minorHAnsi" w:hAnsiTheme="minorHAnsi" w:cstheme="minorHAnsi"/>
        </w:rPr>
        <w:t>For avoidance of doubt</w:t>
      </w:r>
      <w:r w:rsidR="002B3E97" w:rsidRPr="00865A32">
        <w:rPr>
          <w:rFonts w:asciiTheme="minorHAnsi" w:hAnsiTheme="minorHAnsi" w:cstheme="minorHAnsi"/>
        </w:rPr>
        <w:t xml:space="preserve">, </w:t>
      </w:r>
      <w:r>
        <w:rPr>
          <w:rFonts w:asciiTheme="minorHAnsi" w:hAnsiTheme="minorHAnsi" w:cstheme="minorHAnsi"/>
        </w:rPr>
        <w:t xml:space="preserve">please </w:t>
      </w:r>
      <w:r w:rsidR="002B3E97" w:rsidRPr="00865A32">
        <w:rPr>
          <w:rFonts w:asciiTheme="minorHAnsi" w:hAnsiTheme="minorHAnsi" w:cstheme="minorHAnsi"/>
        </w:rPr>
        <w:t xml:space="preserve">contact the </w:t>
      </w:r>
      <w:r w:rsidR="2533EE2F" w:rsidRPr="00865A32">
        <w:rPr>
          <w:rFonts w:asciiTheme="minorHAnsi" w:hAnsiTheme="minorHAnsi" w:cstheme="minorHAnsi"/>
        </w:rPr>
        <w:t>A</w:t>
      </w:r>
      <w:r w:rsidR="002B3E97" w:rsidRPr="00865A32">
        <w:rPr>
          <w:rFonts w:asciiTheme="minorHAnsi" w:hAnsiTheme="minorHAnsi" w:cstheme="minorHAnsi"/>
        </w:rPr>
        <w:t xml:space="preserve">ccounts </w:t>
      </w:r>
      <w:r w:rsidR="130FF2BE" w:rsidRPr="00865A32">
        <w:rPr>
          <w:rFonts w:asciiTheme="minorHAnsi" w:hAnsiTheme="minorHAnsi" w:cstheme="minorHAnsi"/>
        </w:rPr>
        <w:t>P</w:t>
      </w:r>
      <w:r w:rsidR="002B3E97" w:rsidRPr="00865A32">
        <w:rPr>
          <w:rFonts w:asciiTheme="minorHAnsi" w:hAnsiTheme="minorHAnsi" w:cstheme="minorHAnsi"/>
        </w:rPr>
        <w:t>ayable</w:t>
      </w:r>
      <w:r w:rsidR="00441893" w:rsidRPr="00865A32">
        <w:rPr>
          <w:rFonts w:asciiTheme="minorHAnsi" w:hAnsiTheme="minorHAnsi" w:cstheme="minorHAnsi"/>
        </w:rPr>
        <w:t xml:space="preserve"> team </w:t>
      </w:r>
      <w:r w:rsidR="002B3E97" w:rsidRPr="00865A32">
        <w:rPr>
          <w:rFonts w:asciiTheme="minorHAnsi" w:hAnsiTheme="minorHAnsi" w:cstheme="minorHAnsi"/>
        </w:rPr>
        <w:t>before committing to the expenditure</w:t>
      </w:r>
      <w:r>
        <w:rPr>
          <w:rFonts w:asciiTheme="minorHAnsi" w:hAnsiTheme="minorHAnsi" w:cstheme="minorHAnsi"/>
        </w:rPr>
        <w:t xml:space="preserve">. </w:t>
      </w:r>
    </w:p>
    <w:p w14:paraId="6D49EBA7" w14:textId="77777777" w:rsidR="002B3E97" w:rsidRPr="00865A32" w:rsidRDefault="002B3E97" w:rsidP="002B3E97">
      <w:pPr>
        <w:pStyle w:val="ListParagraph"/>
        <w:rPr>
          <w:rFonts w:asciiTheme="minorHAnsi" w:hAnsiTheme="minorHAnsi" w:cstheme="minorHAnsi"/>
        </w:rPr>
      </w:pPr>
    </w:p>
    <w:p w14:paraId="71E5A54C" w14:textId="4A0EEDDA" w:rsidR="002B3E97" w:rsidRPr="00865A32" w:rsidRDefault="002B3E97" w:rsidP="00B40992">
      <w:pPr>
        <w:pStyle w:val="BodyText"/>
        <w:ind w:right="697"/>
        <w:rPr>
          <w:rFonts w:asciiTheme="minorHAnsi" w:hAnsiTheme="minorHAnsi" w:cstheme="minorHAnsi"/>
        </w:rPr>
      </w:pPr>
      <w:r w:rsidRPr="00865A32">
        <w:rPr>
          <w:rFonts w:asciiTheme="minorHAnsi" w:hAnsiTheme="minorHAnsi" w:cstheme="minorHAnsi"/>
        </w:rPr>
        <w:t>All claims must be supported by receipt</w:t>
      </w:r>
      <w:r w:rsidR="00B40992">
        <w:rPr>
          <w:rFonts w:asciiTheme="minorHAnsi" w:hAnsiTheme="minorHAnsi" w:cstheme="minorHAnsi"/>
        </w:rPr>
        <w:t xml:space="preserve">s to validate </w:t>
      </w:r>
      <w:r w:rsidRPr="00865A32">
        <w:rPr>
          <w:rFonts w:asciiTheme="minorHAnsi" w:hAnsiTheme="minorHAnsi" w:cstheme="minorHAnsi"/>
        </w:rPr>
        <w:t>expense</w:t>
      </w:r>
      <w:r w:rsidR="00B40992">
        <w:rPr>
          <w:rFonts w:asciiTheme="minorHAnsi" w:hAnsiTheme="minorHAnsi" w:cstheme="minorHAnsi"/>
        </w:rPr>
        <w:t xml:space="preserve"> </w:t>
      </w:r>
      <w:r w:rsidRPr="00865A32">
        <w:rPr>
          <w:rFonts w:asciiTheme="minorHAnsi" w:hAnsiTheme="minorHAnsi" w:cstheme="minorHAnsi"/>
        </w:rPr>
        <w:t xml:space="preserve">payments </w:t>
      </w:r>
      <w:proofErr w:type="gramStart"/>
      <w:r w:rsidR="00B40992">
        <w:rPr>
          <w:rFonts w:asciiTheme="minorHAnsi" w:hAnsiTheme="minorHAnsi" w:cstheme="minorHAnsi"/>
        </w:rPr>
        <w:t xml:space="preserve">with the </w:t>
      </w:r>
      <w:r w:rsidR="4360ACC7" w:rsidRPr="00865A32">
        <w:rPr>
          <w:rFonts w:asciiTheme="minorHAnsi" w:hAnsiTheme="minorHAnsi" w:cstheme="minorHAnsi"/>
        </w:rPr>
        <w:t>except</w:t>
      </w:r>
      <w:r w:rsidR="00B40992">
        <w:rPr>
          <w:rFonts w:asciiTheme="minorHAnsi" w:hAnsiTheme="minorHAnsi" w:cstheme="minorHAnsi"/>
        </w:rPr>
        <w:t>ion of</w:t>
      </w:r>
      <w:proofErr w:type="gramEnd"/>
      <w:r w:rsidR="00B40992">
        <w:rPr>
          <w:rFonts w:asciiTheme="minorHAnsi" w:hAnsiTheme="minorHAnsi" w:cstheme="minorHAnsi"/>
        </w:rPr>
        <w:t xml:space="preserve"> </w:t>
      </w:r>
      <w:r w:rsidR="4360ACC7" w:rsidRPr="00865A32">
        <w:rPr>
          <w:rFonts w:asciiTheme="minorHAnsi" w:hAnsiTheme="minorHAnsi" w:cstheme="minorHAnsi"/>
        </w:rPr>
        <w:t>m</w:t>
      </w:r>
      <w:r w:rsidRPr="00865A32">
        <w:rPr>
          <w:rFonts w:asciiTheme="minorHAnsi" w:hAnsiTheme="minorHAnsi" w:cstheme="minorHAnsi"/>
        </w:rPr>
        <w:t>ileage claims</w:t>
      </w:r>
      <w:r w:rsidR="00B40992">
        <w:rPr>
          <w:rFonts w:asciiTheme="minorHAnsi" w:hAnsiTheme="minorHAnsi" w:cstheme="minorHAnsi"/>
        </w:rPr>
        <w:t xml:space="preserve">. </w:t>
      </w:r>
      <w:r w:rsidRPr="00865A32">
        <w:rPr>
          <w:rFonts w:asciiTheme="minorHAnsi" w:hAnsiTheme="minorHAnsi" w:cstheme="minorHAnsi"/>
        </w:rPr>
        <w:t>In addition</w:t>
      </w:r>
      <w:r w:rsidR="00441893" w:rsidRPr="00865A32">
        <w:rPr>
          <w:rFonts w:asciiTheme="minorHAnsi" w:hAnsiTheme="minorHAnsi" w:cstheme="minorHAnsi"/>
        </w:rPr>
        <w:t>,</w:t>
      </w:r>
      <w:r w:rsidRPr="00865A32">
        <w:rPr>
          <w:rFonts w:asciiTheme="minorHAnsi" w:hAnsiTheme="minorHAnsi" w:cstheme="minorHAnsi"/>
        </w:rPr>
        <w:t xml:space="preserve"> certain forms of digital receipt are acceptable, i.e. </w:t>
      </w:r>
      <w:r w:rsidR="789C955D" w:rsidRPr="00865A32">
        <w:rPr>
          <w:rFonts w:asciiTheme="minorHAnsi" w:hAnsiTheme="minorHAnsi" w:cstheme="minorHAnsi"/>
        </w:rPr>
        <w:t>O</w:t>
      </w:r>
      <w:r w:rsidRPr="00865A32">
        <w:rPr>
          <w:rFonts w:asciiTheme="minorHAnsi" w:hAnsiTheme="minorHAnsi" w:cstheme="minorHAnsi"/>
        </w:rPr>
        <w:t xml:space="preserve">yster cards, but the amount spent should always be visible. </w:t>
      </w:r>
    </w:p>
    <w:p w14:paraId="12033785" w14:textId="77777777" w:rsidR="002B3E97" w:rsidRPr="00865A32" w:rsidRDefault="002B3E97" w:rsidP="002B3E97">
      <w:pPr>
        <w:pStyle w:val="ListParagraph"/>
        <w:rPr>
          <w:rFonts w:asciiTheme="minorHAnsi" w:hAnsiTheme="minorHAnsi" w:cstheme="minorHAnsi"/>
        </w:rPr>
      </w:pPr>
    </w:p>
    <w:p w14:paraId="55CBF01B" w14:textId="1DA22EAF" w:rsidR="002B3E97" w:rsidRPr="00865A32" w:rsidRDefault="002B3E97" w:rsidP="00B40992">
      <w:pPr>
        <w:pStyle w:val="BodyText"/>
        <w:ind w:right="697"/>
        <w:rPr>
          <w:rFonts w:asciiTheme="minorHAnsi" w:hAnsiTheme="minorHAnsi" w:cstheme="minorHAnsi"/>
        </w:rPr>
      </w:pPr>
      <w:r w:rsidRPr="00865A32">
        <w:rPr>
          <w:rFonts w:asciiTheme="minorHAnsi" w:hAnsiTheme="minorHAnsi" w:cstheme="minorHAnsi"/>
        </w:rPr>
        <w:t xml:space="preserve">A valid UK receipt </w:t>
      </w:r>
      <w:proofErr w:type="gramStart"/>
      <w:r w:rsidRPr="00865A32">
        <w:rPr>
          <w:rFonts w:asciiTheme="minorHAnsi" w:hAnsiTheme="minorHAnsi" w:cstheme="minorHAnsi"/>
        </w:rPr>
        <w:t>has to</w:t>
      </w:r>
      <w:proofErr w:type="gramEnd"/>
      <w:r w:rsidRPr="00865A32">
        <w:rPr>
          <w:rFonts w:asciiTheme="minorHAnsi" w:hAnsiTheme="minorHAnsi" w:cstheme="minorHAnsi"/>
        </w:rPr>
        <w:t xml:space="preserve"> bear the following information: </w:t>
      </w:r>
    </w:p>
    <w:p w14:paraId="0BC71C3F" w14:textId="77777777" w:rsidR="002B3E97" w:rsidRPr="00865A32" w:rsidRDefault="002B3E97" w:rsidP="002B3E97">
      <w:pPr>
        <w:spacing w:line="259" w:lineRule="auto"/>
        <w:ind w:left="722" w:right="-43"/>
        <w:jc w:val="both"/>
        <w:rPr>
          <w:rFonts w:asciiTheme="minorHAnsi" w:hAnsiTheme="minorHAnsi" w:cstheme="minorHAnsi"/>
        </w:rPr>
      </w:pPr>
      <w:r w:rsidRPr="00865A32">
        <w:rPr>
          <w:rFonts w:asciiTheme="minorHAnsi" w:hAnsiTheme="minorHAnsi" w:cstheme="minorHAnsi"/>
        </w:rPr>
        <w:t xml:space="preserve"> </w:t>
      </w:r>
    </w:p>
    <w:p w14:paraId="70934798" w14:textId="77777777" w:rsidR="002B3E97" w:rsidRPr="00865A32" w:rsidRDefault="002B3E97" w:rsidP="002B3E97">
      <w:pPr>
        <w:widowControl/>
        <w:numPr>
          <w:ilvl w:val="0"/>
          <w:numId w:val="18"/>
        </w:numPr>
        <w:autoSpaceDE/>
        <w:autoSpaceDN/>
        <w:spacing w:after="5" w:line="249" w:lineRule="auto"/>
        <w:ind w:right="-43" w:hanging="360"/>
        <w:jc w:val="both"/>
        <w:rPr>
          <w:rFonts w:asciiTheme="minorHAnsi" w:hAnsiTheme="minorHAnsi" w:cstheme="minorHAnsi"/>
        </w:rPr>
      </w:pPr>
      <w:r w:rsidRPr="00865A32">
        <w:rPr>
          <w:rFonts w:asciiTheme="minorHAnsi" w:hAnsiTheme="minorHAnsi" w:cstheme="minorHAnsi"/>
        </w:rPr>
        <w:t xml:space="preserve">the seller's name and address </w:t>
      </w:r>
    </w:p>
    <w:p w14:paraId="5D2E8096" w14:textId="77777777" w:rsidR="002B3E97" w:rsidRPr="00865A32" w:rsidRDefault="002B3E97" w:rsidP="002B3E97">
      <w:pPr>
        <w:widowControl/>
        <w:numPr>
          <w:ilvl w:val="0"/>
          <w:numId w:val="18"/>
        </w:numPr>
        <w:autoSpaceDE/>
        <w:autoSpaceDN/>
        <w:spacing w:after="5" w:line="249" w:lineRule="auto"/>
        <w:ind w:right="-43" w:hanging="360"/>
        <w:jc w:val="both"/>
        <w:rPr>
          <w:rFonts w:asciiTheme="minorHAnsi" w:hAnsiTheme="minorHAnsi" w:cstheme="minorHAnsi"/>
        </w:rPr>
      </w:pPr>
      <w:r w:rsidRPr="00865A32">
        <w:rPr>
          <w:rFonts w:asciiTheme="minorHAnsi" w:hAnsiTheme="minorHAnsi" w:cstheme="minorHAnsi"/>
        </w:rPr>
        <w:t xml:space="preserve">the seller's VAT registration number </w:t>
      </w:r>
    </w:p>
    <w:p w14:paraId="5C07E9C2" w14:textId="77777777" w:rsidR="002B3E97" w:rsidRPr="00865A32" w:rsidRDefault="002B3E97" w:rsidP="002B3E97">
      <w:pPr>
        <w:widowControl/>
        <w:numPr>
          <w:ilvl w:val="0"/>
          <w:numId w:val="18"/>
        </w:numPr>
        <w:autoSpaceDE/>
        <w:autoSpaceDN/>
        <w:spacing w:after="5" w:line="249" w:lineRule="auto"/>
        <w:ind w:right="-43" w:hanging="360"/>
        <w:jc w:val="both"/>
        <w:rPr>
          <w:rFonts w:asciiTheme="minorHAnsi" w:hAnsiTheme="minorHAnsi" w:cstheme="minorHAnsi"/>
        </w:rPr>
      </w:pPr>
      <w:r w:rsidRPr="00865A32">
        <w:rPr>
          <w:rFonts w:asciiTheme="minorHAnsi" w:hAnsiTheme="minorHAnsi" w:cstheme="minorHAnsi"/>
        </w:rPr>
        <w:t xml:space="preserve">the date of supply </w:t>
      </w:r>
    </w:p>
    <w:p w14:paraId="369FAD90" w14:textId="77777777" w:rsidR="002B3E97" w:rsidRPr="00865A32" w:rsidRDefault="002B3E97" w:rsidP="002B3E97">
      <w:pPr>
        <w:widowControl/>
        <w:numPr>
          <w:ilvl w:val="0"/>
          <w:numId w:val="18"/>
        </w:numPr>
        <w:autoSpaceDE/>
        <w:autoSpaceDN/>
        <w:spacing w:after="5" w:line="249" w:lineRule="auto"/>
        <w:ind w:right="-43" w:hanging="360"/>
        <w:jc w:val="both"/>
        <w:rPr>
          <w:rFonts w:asciiTheme="minorHAnsi" w:hAnsiTheme="minorHAnsi" w:cstheme="minorHAnsi"/>
        </w:rPr>
      </w:pPr>
      <w:r w:rsidRPr="00865A32">
        <w:rPr>
          <w:rFonts w:asciiTheme="minorHAnsi" w:hAnsiTheme="minorHAnsi" w:cstheme="minorHAnsi"/>
        </w:rPr>
        <w:t xml:space="preserve">a description of the goods or services </w:t>
      </w:r>
    </w:p>
    <w:p w14:paraId="26D25158" w14:textId="77777777" w:rsidR="002B3E97" w:rsidRPr="00865A32" w:rsidRDefault="002B3E97" w:rsidP="002B3E97">
      <w:pPr>
        <w:widowControl/>
        <w:numPr>
          <w:ilvl w:val="0"/>
          <w:numId w:val="18"/>
        </w:numPr>
        <w:autoSpaceDE/>
        <w:autoSpaceDN/>
        <w:spacing w:after="5" w:line="249" w:lineRule="auto"/>
        <w:ind w:right="-43" w:hanging="360"/>
        <w:jc w:val="both"/>
        <w:rPr>
          <w:rFonts w:asciiTheme="minorHAnsi" w:hAnsiTheme="minorHAnsi" w:cstheme="minorHAnsi"/>
        </w:rPr>
      </w:pPr>
      <w:r w:rsidRPr="00865A32">
        <w:rPr>
          <w:rFonts w:asciiTheme="minorHAnsi" w:hAnsiTheme="minorHAnsi" w:cstheme="minorHAnsi"/>
        </w:rPr>
        <w:t xml:space="preserve">the unit price or rate </w:t>
      </w:r>
    </w:p>
    <w:p w14:paraId="6D876340" w14:textId="77777777" w:rsidR="002B3E97" w:rsidRPr="00865A32" w:rsidRDefault="002B3E97" w:rsidP="002B3E97">
      <w:pPr>
        <w:widowControl/>
        <w:numPr>
          <w:ilvl w:val="0"/>
          <w:numId w:val="18"/>
        </w:numPr>
        <w:autoSpaceDE/>
        <w:autoSpaceDN/>
        <w:spacing w:after="5" w:line="249" w:lineRule="auto"/>
        <w:ind w:right="-43" w:hanging="360"/>
        <w:jc w:val="both"/>
        <w:rPr>
          <w:rFonts w:asciiTheme="minorHAnsi" w:hAnsiTheme="minorHAnsi" w:cstheme="minorHAnsi"/>
        </w:rPr>
      </w:pPr>
      <w:r w:rsidRPr="00865A32">
        <w:rPr>
          <w:rFonts w:asciiTheme="minorHAnsi" w:hAnsiTheme="minorHAnsi" w:cstheme="minorHAnsi"/>
        </w:rPr>
        <w:t xml:space="preserve">the quantity of goods or the extent of the services </w:t>
      </w:r>
    </w:p>
    <w:p w14:paraId="520C67D4" w14:textId="7F8C091C" w:rsidR="002B3E97" w:rsidRPr="00865A32" w:rsidRDefault="002B3E97" w:rsidP="002B3E97">
      <w:pPr>
        <w:widowControl/>
        <w:numPr>
          <w:ilvl w:val="0"/>
          <w:numId w:val="18"/>
        </w:numPr>
        <w:autoSpaceDE/>
        <w:autoSpaceDN/>
        <w:spacing w:after="5" w:line="249" w:lineRule="auto"/>
        <w:ind w:right="-43" w:hanging="360"/>
        <w:jc w:val="both"/>
        <w:rPr>
          <w:rFonts w:asciiTheme="minorHAnsi" w:hAnsiTheme="minorHAnsi" w:cstheme="minorHAnsi"/>
        </w:rPr>
      </w:pPr>
      <w:r w:rsidRPr="00865A32">
        <w:rPr>
          <w:rFonts w:asciiTheme="minorHAnsi" w:hAnsiTheme="minorHAnsi" w:cstheme="minorHAnsi"/>
        </w:rPr>
        <w:t xml:space="preserve">the rate of VAT that applies </w:t>
      </w:r>
    </w:p>
    <w:p w14:paraId="526BA21D" w14:textId="77777777" w:rsidR="002B3E97" w:rsidRPr="00865A32" w:rsidRDefault="002B3E97" w:rsidP="002B3E97">
      <w:pPr>
        <w:widowControl/>
        <w:autoSpaceDE/>
        <w:autoSpaceDN/>
        <w:spacing w:after="5" w:line="249" w:lineRule="auto"/>
        <w:ind w:right="-43"/>
        <w:jc w:val="both"/>
        <w:rPr>
          <w:rFonts w:asciiTheme="minorHAnsi" w:hAnsiTheme="minorHAnsi" w:cstheme="minorHAnsi"/>
        </w:rPr>
      </w:pPr>
    </w:p>
    <w:p w14:paraId="7C91D114" w14:textId="77777777" w:rsidR="002B3E97" w:rsidRPr="00865A32" w:rsidRDefault="002B3E97" w:rsidP="00B40992">
      <w:pPr>
        <w:pStyle w:val="BodyText"/>
        <w:ind w:right="697"/>
        <w:rPr>
          <w:rFonts w:asciiTheme="minorHAnsi" w:hAnsiTheme="minorHAnsi" w:cstheme="minorHAnsi"/>
        </w:rPr>
      </w:pPr>
      <w:r w:rsidRPr="00865A32">
        <w:rPr>
          <w:rFonts w:asciiTheme="minorHAnsi" w:hAnsiTheme="minorHAnsi" w:cstheme="minorHAnsi"/>
        </w:rPr>
        <w:t xml:space="preserve">A valid foreign receipt should bear the same information as a UK receipt with the equivalent VAT information for that country. </w:t>
      </w:r>
    </w:p>
    <w:p w14:paraId="3150EED9" w14:textId="77777777" w:rsidR="002B3E97" w:rsidRPr="00865A32" w:rsidRDefault="002B3E97" w:rsidP="002B3E97">
      <w:pPr>
        <w:pStyle w:val="BodyText"/>
        <w:ind w:left="1440" w:right="697"/>
        <w:rPr>
          <w:rFonts w:asciiTheme="minorHAnsi" w:hAnsiTheme="minorHAnsi" w:cstheme="minorHAnsi"/>
        </w:rPr>
      </w:pPr>
    </w:p>
    <w:p w14:paraId="1C9A8363" w14:textId="77777777" w:rsidR="002B3E97" w:rsidRPr="00865A32" w:rsidRDefault="002B3E97" w:rsidP="00B40992">
      <w:pPr>
        <w:pStyle w:val="BodyText"/>
        <w:ind w:right="697"/>
        <w:rPr>
          <w:rFonts w:asciiTheme="minorHAnsi" w:hAnsiTheme="minorHAnsi" w:cstheme="minorHAnsi"/>
        </w:rPr>
      </w:pPr>
      <w:r w:rsidRPr="00865A32">
        <w:rPr>
          <w:rFonts w:asciiTheme="minorHAnsi" w:hAnsiTheme="minorHAnsi" w:cstheme="minorHAnsi"/>
        </w:rPr>
        <w:t xml:space="preserve">Credit card slips are not an acceptable substitute for a receipt. </w:t>
      </w:r>
    </w:p>
    <w:p w14:paraId="6EAF37E4" w14:textId="77777777" w:rsidR="002B3E97" w:rsidRPr="00865A32" w:rsidRDefault="002B3E97" w:rsidP="002B3E97">
      <w:pPr>
        <w:pStyle w:val="ListParagraph"/>
        <w:rPr>
          <w:rFonts w:asciiTheme="minorHAnsi" w:hAnsiTheme="minorHAnsi" w:cstheme="minorHAnsi"/>
        </w:rPr>
      </w:pPr>
    </w:p>
    <w:p w14:paraId="7A429ABB" w14:textId="533E6AF8" w:rsidR="002B3E97" w:rsidRPr="00865A32" w:rsidRDefault="002B3E97" w:rsidP="00B40992">
      <w:pPr>
        <w:pStyle w:val="BodyText"/>
        <w:ind w:right="697"/>
        <w:rPr>
          <w:rFonts w:asciiTheme="minorHAnsi" w:hAnsiTheme="minorHAnsi" w:cstheme="minorHAnsi"/>
        </w:rPr>
      </w:pPr>
      <w:r w:rsidRPr="00865A32">
        <w:rPr>
          <w:rFonts w:asciiTheme="minorHAnsi" w:hAnsiTheme="minorHAnsi" w:cstheme="minorHAnsi"/>
        </w:rPr>
        <w:t xml:space="preserve">Claims which are not supported by valid receipts may not be reimbursed by the University. Such claims will have to be returned on the University’s annual return of expenses and benefits (P11D) and are likely to result in a tax liability on the individual. </w:t>
      </w:r>
    </w:p>
    <w:p w14:paraId="4DD752A3" w14:textId="588A0F54" w:rsidR="00495B10" w:rsidRPr="00865A32" w:rsidRDefault="00495B10" w:rsidP="00495B10">
      <w:pPr>
        <w:pStyle w:val="BodyText"/>
        <w:ind w:right="697"/>
        <w:rPr>
          <w:rFonts w:asciiTheme="minorHAnsi" w:hAnsiTheme="minorHAnsi" w:cstheme="minorHAnsi"/>
        </w:rPr>
      </w:pPr>
      <w:r w:rsidRPr="00865A32">
        <w:rPr>
          <w:rFonts w:asciiTheme="minorHAnsi" w:hAnsiTheme="minorHAnsi" w:cstheme="minorHAnsi"/>
        </w:rPr>
        <w:tab/>
      </w:r>
    </w:p>
    <w:p w14:paraId="45EFA90D" w14:textId="77777777" w:rsidR="00495B10" w:rsidRPr="00865A32" w:rsidRDefault="00495B10" w:rsidP="00495B10">
      <w:pPr>
        <w:pStyle w:val="Heading2"/>
        <w:ind w:left="720" w:right="697"/>
        <w:rPr>
          <w:rFonts w:asciiTheme="minorHAnsi" w:hAnsiTheme="minorHAnsi" w:cstheme="minorHAnsi"/>
        </w:rPr>
      </w:pPr>
    </w:p>
    <w:p w14:paraId="4CBE119B" w14:textId="327C2BD1" w:rsidR="00E16B80" w:rsidRPr="00865A32" w:rsidRDefault="00E16B80" w:rsidP="008B0932">
      <w:pPr>
        <w:pStyle w:val="Heading1"/>
        <w:ind w:left="0"/>
        <w:rPr>
          <w:rFonts w:asciiTheme="minorHAnsi" w:hAnsiTheme="minorHAnsi" w:cstheme="minorHAnsi"/>
        </w:rPr>
      </w:pPr>
      <w:bookmarkStart w:id="4" w:name="_Toc174714710"/>
      <w:r w:rsidRPr="008B0932">
        <w:rPr>
          <w:rFonts w:asciiTheme="minorHAnsi" w:hAnsiTheme="minorHAnsi" w:cstheme="minorHAnsi"/>
          <w:color w:val="0070C0"/>
          <w:sz w:val="28"/>
          <w:szCs w:val="28"/>
        </w:rPr>
        <w:t>Reimbursement of personal expenditure</w:t>
      </w:r>
      <w:bookmarkEnd w:id="4"/>
      <w:r w:rsidR="004C0A3A" w:rsidRPr="00865A32">
        <w:rPr>
          <w:rFonts w:asciiTheme="minorHAnsi" w:hAnsiTheme="minorHAnsi" w:cstheme="minorHAnsi"/>
        </w:rPr>
        <w:tab/>
      </w:r>
      <w:r w:rsidR="004C0A3A" w:rsidRPr="00865A32">
        <w:rPr>
          <w:rFonts w:asciiTheme="minorHAnsi" w:hAnsiTheme="minorHAnsi" w:cstheme="minorHAnsi"/>
        </w:rPr>
        <w:tab/>
      </w:r>
    </w:p>
    <w:p w14:paraId="23E2B017" w14:textId="41F9DA32" w:rsidR="00E16B80" w:rsidRPr="00865A32" w:rsidRDefault="00F546CA" w:rsidP="00584919">
      <w:pPr>
        <w:pStyle w:val="BodyText"/>
        <w:ind w:right="697"/>
        <w:rPr>
          <w:rFonts w:asciiTheme="minorHAnsi" w:hAnsiTheme="minorHAnsi" w:cstheme="minorHAnsi"/>
        </w:rPr>
      </w:pPr>
      <w:r w:rsidRPr="00865A32">
        <w:rPr>
          <w:rFonts w:asciiTheme="minorHAnsi" w:hAnsiTheme="minorHAnsi" w:cstheme="minorHAnsi"/>
        </w:rPr>
        <w:t>Staff can claim reimburse</w:t>
      </w:r>
      <w:r w:rsidR="00584919">
        <w:rPr>
          <w:rFonts w:asciiTheme="minorHAnsi" w:hAnsiTheme="minorHAnsi" w:cstheme="minorHAnsi"/>
        </w:rPr>
        <w:t xml:space="preserve">ment </w:t>
      </w:r>
      <w:r w:rsidRPr="00865A32">
        <w:rPr>
          <w:rFonts w:asciiTheme="minorHAnsi" w:hAnsiTheme="minorHAnsi" w:cstheme="minorHAnsi"/>
        </w:rPr>
        <w:t xml:space="preserve">for expenditure they have incurred by submitting a PAFIS </w:t>
      </w:r>
      <w:proofErr w:type="spellStart"/>
      <w:r w:rsidRPr="00865A32">
        <w:rPr>
          <w:rFonts w:asciiTheme="minorHAnsi" w:hAnsiTheme="minorHAnsi" w:cstheme="minorHAnsi"/>
        </w:rPr>
        <w:t>iExpense</w:t>
      </w:r>
      <w:proofErr w:type="spellEnd"/>
      <w:r w:rsidRPr="00865A32">
        <w:rPr>
          <w:rFonts w:asciiTheme="minorHAnsi" w:hAnsiTheme="minorHAnsi" w:cstheme="minorHAnsi"/>
        </w:rPr>
        <w:t xml:space="preserve"> claim</w:t>
      </w:r>
      <w:r w:rsidR="00584919">
        <w:rPr>
          <w:rFonts w:asciiTheme="minorHAnsi" w:hAnsiTheme="minorHAnsi" w:cstheme="minorHAnsi"/>
        </w:rPr>
        <w:t xml:space="preserve">, which should contain all </w:t>
      </w:r>
      <w:r w:rsidRPr="00865A32">
        <w:rPr>
          <w:rFonts w:asciiTheme="minorHAnsi" w:hAnsiTheme="minorHAnsi" w:cstheme="minorHAnsi"/>
        </w:rPr>
        <w:t>supporting receipts</w:t>
      </w:r>
      <w:r w:rsidR="00584919">
        <w:rPr>
          <w:rFonts w:asciiTheme="minorHAnsi" w:hAnsiTheme="minorHAnsi" w:cstheme="minorHAnsi"/>
        </w:rPr>
        <w:t xml:space="preserve">. </w:t>
      </w:r>
      <w:r w:rsidRPr="00865A32">
        <w:rPr>
          <w:rFonts w:asciiTheme="minorHAnsi" w:hAnsiTheme="minorHAnsi" w:cstheme="minorHAnsi"/>
        </w:rPr>
        <w:t xml:space="preserve"> </w:t>
      </w:r>
    </w:p>
    <w:p w14:paraId="315FBC6D" w14:textId="77777777" w:rsidR="00E16B80" w:rsidRPr="00865A32" w:rsidRDefault="00E16B80" w:rsidP="004C0A3A">
      <w:pPr>
        <w:pStyle w:val="BodyText"/>
        <w:ind w:left="1701" w:right="697"/>
        <w:rPr>
          <w:rFonts w:asciiTheme="minorHAnsi" w:hAnsiTheme="minorHAnsi" w:cstheme="minorHAnsi"/>
        </w:rPr>
      </w:pPr>
    </w:p>
    <w:p w14:paraId="7D997A5D" w14:textId="77777777" w:rsidR="00F72ACA" w:rsidRPr="00865A32" w:rsidRDefault="00F546CA" w:rsidP="00584919">
      <w:pPr>
        <w:pStyle w:val="BodyText"/>
        <w:ind w:right="697"/>
        <w:rPr>
          <w:rFonts w:asciiTheme="minorHAnsi" w:hAnsiTheme="minorHAnsi" w:cstheme="minorHAnsi"/>
        </w:rPr>
      </w:pPr>
      <w:r w:rsidRPr="00865A32">
        <w:rPr>
          <w:rFonts w:asciiTheme="minorHAnsi" w:hAnsiTheme="minorHAnsi" w:cstheme="minorHAnsi"/>
        </w:rPr>
        <w:t xml:space="preserve">PAFIS will request electronic approval for the claim from the budget holder. </w:t>
      </w:r>
    </w:p>
    <w:p w14:paraId="66B4D0E5" w14:textId="77777777" w:rsidR="00F72ACA" w:rsidRPr="00865A32" w:rsidRDefault="00F72ACA" w:rsidP="004C0A3A">
      <w:pPr>
        <w:pStyle w:val="BodyText"/>
        <w:ind w:left="1701" w:right="697"/>
        <w:rPr>
          <w:rFonts w:asciiTheme="minorHAnsi" w:hAnsiTheme="minorHAnsi" w:cstheme="minorHAnsi"/>
        </w:rPr>
      </w:pPr>
    </w:p>
    <w:p w14:paraId="2ED78024" w14:textId="03F8467D" w:rsidR="00F546CA" w:rsidRPr="00865A32" w:rsidRDefault="00F546CA" w:rsidP="00584919">
      <w:pPr>
        <w:pStyle w:val="BodyText"/>
        <w:ind w:right="697"/>
        <w:rPr>
          <w:rFonts w:asciiTheme="minorHAnsi" w:hAnsiTheme="minorHAnsi" w:cstheme="minorHAnsi"/>
        </w:rPr>
      </w:pPr>
      <w:r w:rsidRPr="00865A32">
        <w:rPr>
          <w:rFonts w:asciiTheme="minorHAnsi" w:hAnsiTheme="minorHAnsi" w:cstheme="minorHAnsi"/>
        </w:rPr>
        <w:t xml:space="preserve">Once the claim is approved and the receipts are submitted, Accounts Payable aim to reimburse the expenditure within two working weeks. Reimbursement is paid into staff bank accounts. </w:t>
      </w:r>
    </w:p>
    <w:p w14:paraId="22391F97" w14:textId="2E32FCFF" w:rsidR="00E800FE" w:rsidRPr="00865A32" w:rsidRDefault="00F72ACA" w:rsidP="00F72ACA">
      <w:pPr>
        <w:pStyle w:val="BodyText"/>
        <w:ind w:right="697"/>
        <w:rPr>
          <w:rFonts w:asciiTheme="minorHAnsi" w:hAnsiTheme="minorHAnsi" w:cstheme="minorHAnsi"/>
        </w:rPr>
      </w:pPr>
      <w:r w:rsidRPr="00865A32">
        <w:rPr>
          <w:rFonts w:asciiTheme="minorHAnsi" w:hAnsiTheme="minorHAnsi" w:cstheme="minorHAnsi"/>
        </w:rPr>
        <w:tab/>
      </w:r>
      <w:r w:rsidRPr="00865A32">
        <w:rPr>
          <w:rFonts w:asciiTheme="minorHAnsi" w:hAnsiTheme="minorHAnsi" w:cstheme="minorHAnsi"/>
        </w:rPr>
        <w:tab/>
      </w:r>
    </w:p>
    <w:p w14:paraId="3BF8599F" w14:textId="77777777" w:rsidR="00F72ACA" w:rsidRPr="00865A32" w:rsidRDefault="00F72ACA" w:rsidP="00F72ACA">
      <w:pPr>
        <w:pStyle w:val="Heading3"/>
        <w:ind w:left="859" w:right="697" w:firstLine="581"/>
        <w:rPr>
          <w:rFonts w:asciiTheme="minorHAnsi" w:hAnsiTheme="minorHAnsi" w:cstheme="minorHAnsi"/>
          <w:b w:val="0"/>
          <w:i w:val="0"/>
          <w:color w:val="C00000"/>
        </w:rPr>
      </w:pPr>
    </w:p>
    <w:p w14:paraId="4170C107" w14:textId="60A9B0EA" w:rsidR="00F72ACA" w:rsidRPr="00865A32" w:rsidRDefault="00F72ACA" w:rsidP="008B0932">
      <w:pPr>
        <w:pStyle w:val="Heading1"/>
        <w:ind w:left="0"/>
        <w:rPr>
          <w:rFonts w:asciiTheme="minorHAnsi" w:hAnsiTheme="minorHAnsi" w:cstheme="minorHAnsi"/>
        </w:rPr>
      </w:pPr>
      <w:bookmarkStart w:id="5" w:name="_Toc174714711"/>
      <w:r w:rsidRPr="008B0932">
        <w:rPr>
          <w:rFonts w:asciiTheme="minorHAnsi" w:hAnsiTheme="minorHAnsi" w:cstheme="minorHAnsi"/>
          <w:color w:val="0070C0"/>
          <w:sz w:val="28"/>
          <w:szCs w:val="28"/>
        </w:rPr>
        <w:t>Purchasing card</w:t>
      </w:r>
      <w:bookmarkEnd w:id="5"/>
      <w:r w:rsidR="003B5F4D" w:rsidRPr="008B0932">
        <w:rPr>
          <w:rFonts w:asciiTheme="minorHAnsi" w:hAnsiTheme="minorHAnsi" w:cstheme="minorHAnsi"/>
          <w:color w:val="0070C0"/>
          <w:sz w:val="28"/>
          <w:szCs w:val="28"/>
        </w:rPr>
        <w:t>s</w:t>
      </w:r>
    </w:p>
    <w:p w14:paraId="59754B41" w14:textId="3CE4685B" w:rsidR="00F546CA" w:rsidRPr="00865A32" w:rsidRDefault="007C1349" w:rsidP="00584919">
      <w:pPr>
        <w:pStyle w:val="BodyText"/>
        <w:ind w:right="697"/>
        <w:rPr>
          <w:rFonts w:asciiTheme="minorHAnsi" w:hAnsiTheme="minorHAnsi" w:cstheme="minorHAnsi"/>
        </w:rPr>
      </w:pPr>
      <w:r w:rsidRPr="00865A32">
        <w:rPr>
          <w:rFonts w:asciiTheme="minorHAnsi" w:hAnsiTheme="minorHAnsi" w:cstheme="minorHAnsi"/>
        </w:rPr>
        <w:t>Purchase cards are primarily for the use of frequent low value business purchases, rather than a personal expense card.</w:t>
      </w:r>
      <w:r w:rsidR="00F546CA" w:rsidRPr="00865A32">
        <w:rPr>
          <w:rFonts w:asciiTheme="minorHAnsi" w:hAnsiTheme="minorHAnsi" w:cstheme="minorHAnsi"/>
        </w:rPr>
        <w:t xml:space="preserve">  </w:t>
      </w:r>
    </w:p>
    <w:p w14:paraId="7CAA19E6" w14:textId="77777777" w:rsidR="000A030C" w:rsidRPr="00865A32" w:rsidRDefault="000A030C" w:rsidP="000A030C">
      <w:pPr>
        <w:pStyle w:val="Heading3"/>
        <w:ind w:left="859" w:right="697" w:firstLine="581"/>
        <w:rPr>
          <w:rFonts w:asciiTheme="minorHAnsi" w:hAnsiTheme="minorHAnsi" w:cstheme="minorHAnsi"/>
          <w:b w:val="0"/>
          <w:i w:val="0"/>
          <w:color w:val="C00000"/>
        </w:rPr>
      </w:pPr>
    </w:p>
    <w:p w14:paraId="35A2199D" w14:textId="77777777" w:rsidR="00584919" w:rsidRDefault="00584919" w:rsidP="00584919">
      <w:pPr>
        <w:pStyle w:val="Heading3"/>
        <w:ind w:left="0" w:right="697"/>
        <w:rPr>
          <w:rFonts w:asciiTheme="minorHAnsi" w:hAnsiTheme="minorHAnsi" w:cstheme="minorHAnsi"/>
          <w:bCs w:val="0"/>
          <w:i w:val="0"/>
          <w:color w:val="548DD4" w:themeColor="text2" w:themeTint="99"/>
        </w:rPr>
      </w:pPr>
      <w:bookmarkStart w:id="6" w:name="_Hlk166143065"/>
      <w:bookmarkStart w:id="7" w:name="_Toc174714712"/>
    </w:p>
    <w:p w14:paraId="156DB500" w14:textId="357B675B" w:rsidR="00B321A4" w:rsidRPr="00865A32" w:rsidRDefault="00B321A4" w:rsidP="008B0932">
      <w:pPr>
        <w:pStyle w:val="Heading1"/>
        <w:ind w:left="0"/>
        <w:rPr>
          <w:rFonts w:asciiTheme="minorHAnsi" w:hAnsiTheme="minorHAnsi" w:cstheme="minorHAnsi"/>
          <w:b w:val="0"/>
          <w:i/>
          <w:color w:val="C00000"/>
        </w:rPr>
      </w:pPr>
      <w:bookmarkStart w:id="8" w:name="_Toc174714714"/>
      <w:bookmarkEnd w:id="6"/>
      <w:bookmarkEnd w:id="7"/>
      <w:r w:rsidRPr="008B0932">
        <w:rPr>
          <w:rFonts w:asciiTheme="minorHAnsi" w:hAnsiTheme="minorHAnsi" w:cstheme="minorHAnsi"/>
          <w:color w:val="0070C0"/>
          <w:sz w:val="28"/>
          <w:szCs w:val="28"/>
        </w:rPr>
        <w:lastRenderedPageBreak/>
        <w:t>Petty cash</w:t>
      </w:r>
      <w:bookmarkEnd w:id="8"/>
    </w:p>
    <w:p w14:paraId="6D4598C0" w14:textId="52D5596C" w:rsidR="00F546CA" w:rsidRDefault="00B321A4" w:rsidP="009D2003">
      <w:pPr>
        <w:pStyle w:val="BodyText"/>
        <w:ind w:right="697"/>
        <w:rPr>
          <w:rFonts w:asciiTheme="minorHAnsi" w:hAnsiTheme="minorHAnsi" w:cstheme="minorHAnsi"/>
        </w:rPr>
      </w:pPr>
      <w:r w:rsidRPr="00865A32">
        <w:rPr>
          <w:rFonts w:asciiTheme="minorHAnsi" w:hAnsiTheme="minorHAnsi" w:cstheme="minorHAnsi"/>
        </w:rPr>
        <w:t xml:space="preserve"> </w:t>
      </w:r>
      <w:r w:rsidR="00F546CA" w:rsidRPr="00865A32">
        <w:rPr>
          <w:rFonts w:asciiTheme="minorHAnsi" w:hAnsiTheme="minorHAnsi" w:cstheme="minorHAnsi"/>
        </w:rPr>
        <w:t xml:space="preserve">The University does not operate petty cash facilities. </w:t>
      </w:r>
    </w:p>
    <w:p w14:paraId="67E0CAA6" w14:textId="77777777" w:rsidR="009D2003" w:rsidRDefault="009D2003" w:rsidP="009D2003">
      <w:pPr>
        <w:pStyle w:val="BodyText"/>
        <w:ind w:right="697"/>
        <w:rPr>
          <w:rFonts w:asciiTheme="minorHAnsi" w:hAnsiTheme="minorHAnsi" w:cstheme="minorHAnsi"/>
        </w:rPr>
      </w:pPr>
    </w:p>
    <w:p w14:paraId="3E016DB0" w14:textId="4204E585" w:rsidR="003F7DC1" w:rsidRPr="00865A32" w:rsidRDefault="009D2003" w:rsidP="008B0932">
      <w:pPr>
        <w:pStyle w:val="Heading1"/>
        <w:ind w:left="0"/>
        <w:rPr>
          <w:rFonts w:asciiTheme="minorHAnsi" w:hAnsiTheme="minorHAnsi" w:cstheme="minorHAnsi"/>
        </w:rPr>
      </w:pPr>
      <w:r w:rsidRPr="008B0932">
        <w:rPr>
          <w:rFonts w:asciiTheme="minorHAnsi" w:hAnsiTheme="minorHAnsi" w:cstheme="minorHAnsi"/>
          <w:color w:val="0070C0"/>
          <w:sz w:val="28"/>
          <w:szCs w:val="28"/>
        </w:rPr>
        <w:t xml:space="preserve">Air Travel </w:t>
      </w:r>
    </w:p>
    <w:p w14:paraId="55D6D55B" w14:textId="4AA85BC8" w:rsidR="007C1349" w:rsidRPr="00865A32" w:rsidRDefault="007C1349" w:rsidP="009D2003">
      <w:pPr>
        <w:pStyle w:val="BodyText"/>
        <w:spacing w:line="259" w:lineRule="auto"/>
        <w:ind w:right="697"/>
        <w:rPr>
          <w:rFonts w:asciiTheme="minorHAnsi" w:hAnsiTheme="minorHAnsi" w:cstheme="minorHAnsi"/>
        </w:rPr>
      </w:pPr>
      <w:r w:rsidRPr="00865A32">
        <w:rPr>
          <w:rFonts w:asciiTheme="minorHAnsi" w:hAnsiTheme="minorHAnsi" w:cstheme="minorHAnsi"/>
        </w:rPr>
        <w:t>The University has Duty of Care Obligations to all staff and students, the majority of which can be absorbed by booking travel through a recognised Travel Management Company (TMC), the University’s current supplier is Selective Travel</w:t>
      </w:r>
      <w:r w:rsidR="0042354C" w:rsidRPr="00865A32">
        <w:rPr>
          <w:rFonts w:asciiTheme="minorHAnsi" w:hAnsiTheme="minorHAnsi" w:cstheme="minorHAnsi"/>
        </w:rPr>
        <w:t xml:space="preserve">. Contact details can be found in Appendix 1. </w:t>
      </w:r>
    </w:p>
    <w:p w14:paraId="232852D2" w14:textId="59EA0E49" w:rsidR="007B778D" w:rsidRPr="00865A32" w:rsidRDefault="007B778D" w:rsidP="00C5543F">
      <w:pPr>
        <w:pStyle w:val="Heading2"/>
        <w:ind w:left="0" w:right="697"/>
        <w:rPr>
          <w:rFonts w:asciiTheme="minorHAnsi" w:hAnsiTheme="minorHAnsi" w:cstheme="minorHAnsi"/>
          <w:color w:val="C00000"/>
        </w:rPr>
      </w:pPr>
    </w:p>
    <w:p w14:paraId="38E54203" w14:textId="15F5FD57" w:rsidR="00EC4E8D" w:rsidRDefault="00EC4E8D" w:rsidP="00C5543F">
      <w:pPr>
        <w:ind w:right="-43"/>
        <w:jc w:val="both"/>
        <w:rPr>
          <w:rFonts w:asciiTheme="minorHAnsi" w:hAnsiTheme="minorHAnsi" w:cstheme="minorHAnsi"/>
        </w:rPr>
      </w:pPr>
      <w:r w:rsidRPr="00C5543F">
        <w:rPr>
          <w:rFonts w:asciiTheme="minorHAnsi" w:hAnsiTheme="minorHAnsi" w:cstheme="minorHAnsi"/>
        </w:rPr>
        <w:t xml:space="preserve">Before considering air travel, </w:t>
      </w:r>
      <w:r w:rsidR="4DF14852" w:rsidRPr="00C5543F">
        <w:rPr>
          <w:rFonts w:asciiTheme="minorHAnsi" w:hAnsiTheme="minorHAnsi" w:cstheme="minorHAnsi"/>
        </w:rPr>
        <w:t>s</w:t>
      </w:r>
      <w:r w:rsidRPr="00C5543F">
        <w:rPr>
          <w:rFonts w:asciiTheme="minorHAnsi" w:hAnsiTheme="minorHAnsi" w:cstheme="minorHAnsi"/>
        </w:rPr>
        <w:t xml:space="preserve">taff are recommended to </w:t>
      </w:r>
      <w:r w:rsidR="00624F53" w:rsidRPr="00C5543F">
        <w:rPr>
          <w:rFonts w:asciiTheme="minorHAnsi" w:hAnsiTheme="minorHAnsi" w:cstheme="minorHAnsi"/>
        </w:rPr>
        <w:t>use video</w:t>
      </w:r>
      <w:r w:rsidRPr="00C5543F">
        <w:rPr>
          <w:rFonts w:asciiTheme="minorHAnsi" w:hAnsiTheme="minorHAnsi" w:cstheme="minorHAnsi"/>
        </w:rPr>
        <w:t xml:space="preserve"> conferencing facilities where possible. </w:t>
      </w:r>
    </w:p>
    <w:p w14:paraId="73310FA8" w14:textId="77777777" w:rsidR="00C5543F" w:rsidRDefault="00C5543F" w:rsidP="00C5543F">
      <w:pPr>
        <w:ind w:right="-43"/>
        <w:jc w:val="both"/>
        <w:rPr>
          <w:rFonts w:asciiTheme="minorHAnsi" w:hAnsiTheme="minorHAnsi" w:cstheme="minorHAnsi"/>
        </w:rPr>
      </w:pPr>
    </w:p>
    <w:p w14:paraId="12B7A419" w14:textId="77777777" w:rsidR="00C5543F" w:rsidRPr="00C5543F" w:rsidRDefault="00C5543F" w:rsidP="00C5543F">
      <w:pPr>
        <w:ind w:right="-43"/>
        <w:jc w:val="both"/>
        <w:rPr>
          <w:rFonts w:asciiTheme="minorHAnsi" w:hAnsiTheme="minorHAnsi" w:cstheme="minorHAnsi"/>
        </w:rPr>
      </w:pPr>
      <w:r w:rsidRPr="00C5543F">
        <w:rPr>
          <w:rFonts w:asciiTheme="minorHAnsi" w:hAnsiTheme="minorHAnsi" w:cstheme="minorHAnsi"/>
        </w:rPr>
        <w:t xml:space="preserve">Middlesex University currently has a corporate account with a travel management company. This is a legal necessity due to the volume of spend involved </w:t>
      </w:r>
      <w:proofErr w:type="gramStart"/>
      <w:r w:rsidRPr="00C5543F">
        <w:rPr>
          <w:rFonts w:asciiTheme="minorHAnsi" w:hAnsiTheme="minorHAnsi" w:cstheme="minorHAnsi"/>
        </w:rPr>
        <w:t>and also</w:t>
      </w:r>
      <w:proofErr w:type="gramEnd"/>
      <w:r w:rsidRPr="00C5543F">
        <w:rPr>
          <w:rFonts w:asciiTheme="minorHAnsi" w:hAnsiTheme="minorHAnsi" w:cstheme="minorHAnsi"/>
        </w:rPr>
        <w:t xml:space="preserve"> to comply with the Corporate Manslaughter Act. </w:t>
      </w:r>
    </w:p>
    <w:p w14:paraId="2A1F20EF" w14:textId="77777777" w:rsidR="00C5543F" w:rsidRPr="00C5543F" w:rsidRDefault="00C5543F" w:rsidP="00C5543F">
      <w:pPr>
        <w:ind w:right="-43"/>
        <w:jc w:val="both"/>
        <w:rPr>
          <w:rFonts w:asciiTheme="minorHAnsi" w:hAnsiTheme="minorHAnsi" w:cstheme="minorHAnsi"/>
        </w:rPr>
      </w:pPr>
    </w:p>
    <w:p w14:paraId="073F401A" w14:textId="77777777" w:rsidR="00C5543F" w:rsidRPr="00C5543F" w:rsidRDefault="00C5543F" w:rsidP="00C5543F">
      <w:pPr>
        <w:ind w:right="-43"/>
        <w:jc w:val="both"/>
        <w:rPr>
          <w:rFonts w:asciiTheme="minorHAnsi" w:hAnsiTheme="minorHAnsi" w:cstheme="minorHAnsi"/>
        </w:rPr>
      </w:pPr>
      <w:r w:rsidRPr="00C5543F">
        <w:rPr>
          <w:rFonts w:asciiTheme="minorHAnsi" w:hAnsiTheme="minorHAnsi" w:cstheme="minorHAnsi"/>
        </w:rPr>
        <w:t xml:space="preserve">One of the main benefits of using a travel management company (TMC), is that the Duty of Care Obligations, previously the responsibility of the University, (or to be more accurate, the line manager approving the staff member’s travel), would consequently be absorbed by the TMC. Staff safety is paramount, and by using our selected TMC, we ensure that we are adhering to that factor. </w:t>
      </w:r>
    </w:p>
    <w:p w14:paraId="208ADFAB" w14:textId="77777777" w:rsidR="00C5543F" w:rsidRPr="00C5543F" w:rsidRDefault="00C5543F" w:rsidP="00C5543F">
      <w:pPr>
        <w:ind w:right="-43"/>
        <w:jc w:val="both"/>
        <w:rPr>
          <w:rFonts w:asciiTheme="minorHAnsi" w:hAnsiTheme="minorHAnsi" w:cstheme="minorHAnsi"/>
        </w:rPr>
      </w:pPr>
    </w:p>
    <w:p w14:paraId="0AB35BC5" w14:textId="77777777" w:rsidR="00C5543F" w:rsidRPr="00C5543F" w:rsidRDefault="00C5543F" w:rsidP="00C5543F">
      <w:pPr>
        <w:ind w:right="-43"/>
        <w:jc w:val="both"/>
        <w:rPr>
          <w:rFonts w:asciiTheme="minorHAnsi" w:hAnsiTheme="minorHAnsi" w:cstheme="minorHAnsi"/>
          <w:iCs/>
        </w:rPr>
      </w:pPr>
      <w:r w:rsidRPr="00C5543F">
        <w:rPr>
          <w:rFonts w:asciiTheme="minorHAnsi" w:hAnsiTheme="minorHAnsi" w:cstheme="minorHAnsi"/>
        </w:rPr>
        <w:t xml:space="preserve">Middlesex University also has a Travel Insurance Policy, which covers all staff, although it is not possible to name individuals specifically, the premiums for which, are calculated from the information provided to us, by the TMC. Any travel not booked through them, would therefore not be included in those figures. This would mean that the information we are providing to our insurers, would be incorrect and this could nullify our cover. </w:t>
      </w:r>
      <w:r w:rsidRPr="00C5543F">
        <w:rPr>
          <w:rFonts w:asciiTheme="minorHAnsi" w:hAnsiTheme="minorHAnsi" w:cstheme="minorHAnsi"/>
          <w:iCs/>
        </w:rPr>
        <w:t xml:space="preserve">Travellers may not specify a particular carrier solely to gain air miles or any other loyalty points.  Air Miles or Loyalty Points, which are accrued to an individual, </w:t>
      </w:r>
      <w:proofErr w:type="gramStart"/>
      <w:r w:rsidRPr="00C5543F">
        <w:rPr>
          <w:rFonts w:asciiTheme="minorHAnsi" w:hAnsiTheme="minorHAnsi" w:cstheme="minorHAnsi"/>
          <w:iCs/>
        </w:rPr>
        <w:t>as a result of</w:t>
      </w:r>
      <w:proofErr w:type="gramEnd"/>
      <w:r w:rsidRPr="00C5543F">
        <w:rPr>
          <w:rFonts w:asciiTheme="minorHAnsi" w:hAnsiTheme="minorHAnsi" w:cstheme="minorHAnsi"/>
          <w:iCs/>
        </w:rPr>
        <w:t xml:space="preserve"> business travel, on behalf of the University, must only be used for future business travel.</w:t>
      </w:r>
    </w:p>
    <w:p w14:paraId="50487916" w14:textId="6AC945C3" w:rsidR="00682904" w:rsidRDefault="00C5543F" w:rsidP="00C5543F">
      <w:pPr>
        <w:ind w:right="-43"/>
        <w:jc w:val="both"/>
        <w:rPr>
          <w:rFonts w:asciiTheme="minorHAnsi" w:hAnsiTheme="minorHAnsi" w:cstheme="minorHAnsi"/>
        </w:rPr>
      </w:pPr>
      <w:r w:rsidRPr="00C5543F">
        <w:rPr>
          <w:rFonts w:asciiTheme="minorHAnsi" w:hAnsiTheme="minorHAnsi" w:cstheme="minorHAnsi"/>
        </w:rPr>
        <w:t xml:space="preserve"> </w:t>
      </w:r>
    </w:p>
    <w:p w14:paraId="10BDA192" w14:textId="2B4DD133" w:rsidR="00C5543F" w:rsidRPr="00C5543F" w:rsidRDefault="00C5543F" w:rsidP="00C5543F">
      <w:pPr>
        <w:widowControl/>
        <w:adjustRightInd w:val="0"/>
        <w:rPr>
          <w:rFonts w:ascii="Calibri" w:eastAsia="Calibri" w:hAnsi="Calibri" w:cs="Calibri"/>
          <w:iCs/>
          <w:color w:val="000000"/>
        </w:rPr>
      </w:pPr>
      <w:r w:rsidRPr="00C5543F">
        <w:rPr>
          <w:rFonts w:ascii="Calibri" w:eastAsia="Calibri" w:hAnsi="Calibri" w:cs="Calibri"/>
          <w:iCs/>
          <w:color w:val="000000"/>
        </w:rPr>
        <w:t xml:space="preserve">Price match guarantee - if staff are aware of cheaper alternatives, they should notify Selective Travel directly, quoting all details, if the price is a genuine offer, then Selective will be able price match that cost. This needs to clearly define a date, time and screenshot of the genuine quote. </w:t>
      </w:r>
    </w:p>
    <w:p w14:paraId="6416807F" w14:textId="27FBD88E" w:rsidR="0042354C" w:rsidRPr="00865A32" w:rsidRDefault="0042354C" w:rsidP="0042354C">
      <w:pPr>
        <w:pStyle w:val="ListParagraph"/>
        <w:ind w:left="1440" w:right="-43" w:firstLine="0"/>
        <w:jc w:val="both"/>
        <w:rPr>
          <w:rFonts w:asciiTheme="minorHAnsi" w:hAnsiTheme="minorHAnsi" w:cstheme="minorHAnsi"/>
        </w:rPr>
      </w:pPr>
    </w:p>
    <w:p w14:paraId="7681C100" w14:textId="0741544D" w:rsidR="00EC4E8D" w:rsidRPr="00C5543F" w:rsidRDefault="00340ABD" w:rsidP="00C5543F">
      <w:pPr>
        <w:ind w:right="-43"/>
        <w:jc w:val="both"/>
        <w:rPr>
          <w:rFonts w:asciiTheme="minorHAnsi" w:hAnsiTheme="minorHAnsi" w:cstheme="minorHAnsi"/>
        </w:rPr>
      </w:pPr>
      <w:r w:rsidRPr="00C5543F">
        <w:rPr>
          <w:rFonts w:asciiTheme="minorHAnsi" w:hAnsiTheme="minorHAnsi" w:cstheme="minorHAnsi"/>
        </w:rPr>
        <w:t xml:space="preserve">Class of Travel – Where the most direct route of travel is 8 hours or less, all travel should be economy class.  Where travel is </w:t>
      </w:r>
      <w:proofErr w:type="gramStart"/>
      <w:r w:rsidRPr="00C5543F">
        <w:rPr>
          <w:rFonts w:asciiTheme="minorHAnsi" w:hAnsiTheme="minorHAnsi" w:cstheme="minorHAnsi"/>
        </w:rPr>
        <w:t>in excess of</w:t>
      </w:r>
      <w:proofErr w:type="gramEnd"/>
      <w:r w:rsidRPr="00C5543F">
        <w:rPr>
          <w:rFonts w:asciiTheme="minorHAnsi" w:hAnsiTheme="minorHAnsi" w:cstheme="minorHAnsi"/>
        </w:rPr>
        <w:t xml:space="preserve"> 8 hours (most direct route), staff are permitted to book Premium Economy or Business Class.  Staff are not permitted to manipulate their travel plans purely for the benefit of travelling in a higher class.  A list of destinations are durations, can be found below, for clarification purposes.</w:t>
      </w:r>
    </w:p>
    <w:p w14:paraId="5E67F620" w14:textId="518F5D0A" w:rsidR="00E06B7C" w:rsidRDefault="00E06B7C" w:rsidP="00E06B7C">
      <w:pPr>
        <w:pStyle w:val="ListParagraph"/>
        <w:rPr>
          <w:rFonts w:asciiTheme="minorHAnsi" w:hAnsiTheme="minorHAnsi" w:cstheme="minorHAnsi"/>
        </w:rPr>
      </w:pPr>
    </w:p>
    <w:p w14:paraId="1F07C290" w14:textId="77777777" w:rsidR="008B0932" w:rsidRDefault="008B0932" w:rsidP="00E06B7C">
      <w:pPr>
        <w:pStyle w:val="ListParagraph"/>
        <w:rPr>
          <w:rFonts w:asciiTheme="minorHAnsi" w:hAnsiTheme="minorHAnsi" w:cstheme="minorHAnsi"/>
        </w:rPr>
      </w:pPr>
    </w:p>
    <w:p w14:paraId="649F3B5A" w14:textId="77777777" w:rsidR="008B0932" w:rsidRDefault="008B0932" w:rsidP="00E06B7C">
      <w:pPr>
        <w:pStyle w:val="ListParagraph"/>
        <w:rPr>
          <w:rFonts w:asciiTheme="minorHAnsi" w:hAnsiTheme="minorHAnsi" w:cstheme="minorHAnsi"/>
        </w:rPr>
      </w:pPr>
    </w:p>
    <w:p w14:paraId="73BFAB45" w14:textId="77777777" w:rsidR="008B0932" w:rsidRDefault="008B0932" w:rsidP="00E06B7C">
      <w:pPr>
        <w:pStyle w:val="ListParagraph"/>
        <w:rPr>
          <w:rFonts w:asciiTheme="minorHAnsi" w:hAnsiTheme="minorHAnsi" w:cstheme="minorHAnsi"/>
        </w:rPr>
      </w:pPr>
    </w:p>
    <w:p w14:paraId="61CAA04A" w14:textId="77777777" w:rsidR="008B0932" w:rsidRDefault="008B0932" w:rsidP="00E06B7C">
      <w:pPr>
        <w:pStyle w:val="ListParagraph"/>
        <w:rPr>
          <w:rFonts w:asciiTheme="minorHAnsi" w:hAnsiTheme="minorHAnsi" w:cstheme="minorHAnsi"/>
        </w:rPr>
      </w:pPr>
    </w:p>
    <w:p w14:paraId="45B74112" w14:textId="77777777" w:rsidR="008B0932" w:rsidRDefault="008B0932" w:rsidP="00E06B7C">
      <w:pPr>
        <w:pStyle w:val="ListParagraph"/>
        <w:rPr>
          <w:rFonts w:asciiTheme="minorHAnsi" w:hAnsiTheme="minorHAnsi" w:cstheme="minorHAnsi"/>
        </w:rPr>
      </w:pPr>
    </w:p>
    <w:p w14:paraId="453D21DA" w14:textId="77777777" w:rsidR="008B0932" w:rsidRDefault="008B0932" w:rsidP="00E06B7C">
      <w:pPr>
        <w:pStyle w:val="ListParagraph"/>
        <w:rPr>
          <w:rFonts w:asciiTheme="minorHAnsi" w:hAnsiTheme="minorHAnsi" w:cstheme="minorHAnsi"/>
        </w:rPr>
      </w:pPr>
    </w:p>
    <w:p w14:paraId="57641F74" w14:textId="77777777" w:rsidR="008B0932" w:rsidRDefault="008B0932" w:rsidP="00E06B7C">
      <w:pPr>
        <w:pStyle w:val="ListParagraph"/>
        <w:rPr>
          <w:rFonts w:asciiTheme="minorHAnsi" w:hAnsiTheme="minorHAnsi" w:cstheme="minorHAnsi"/>
        </w:rPr>
      </w:pPr>
    </w:p>
    <w:p w14:paraId="1B7D9436" w14:textId="77777777" w:rsidR="008B0932" w:rsidRPr="00865A32" w:rsidRDefault="008B0932" w:rsidP="00E06B7C">
      <w:pPr>
        <w:pStyle w:val="ListParagraph"/>
        <w:rPr>
          <w:rFonts w:asciiTheme="minorHAnsi" w:hAnsiTheme="minorHAnsi" w:cstheme="minorHAnsi"/>
        </w:rPr>
      </w:pPr>
    </w:p>
    <w:p w14:paraId="1DE9F0C1" w14:textId="03F139EE" w:rsidR="00EC4E8D" w:rsidRPr="00865A32" w:rsidRDefault="00EC4E8D" w:rsidP="00340ABD">
      <w:pPr>
        <w:pStyle w:val="ListParagraph"/>
        <w:ind w:left="1440" w:right="-43" w:firstLine="0"/>
        <w:jc w:val="both"/>
        <w:rPr>
          <w:rFonts w:asciiTheme="minorHAnsi" w:hAnsiTheme="minorHAnsi" w:cstheme="minorHAnsi"/>
        </w:rPr>
      </w:pPr>
    </w:p>
    <w:tbl>
      <w:tblPr>
        <w:tblStyle w:val="TableGrid"/>
        <w:tblW w:w="9026" w:type="dxa"/>
        <w:tblLook w:val="04A0" w:firstRow="1" w:lastRow="0" w:firstColumn="1" w:lastColumn="0" w:noHBand="0" w:noVBand="1"/>
      </w:tblPr>
      <w:tblGrid>
        <w:gridCol w:w="1841"/>
        <w:gridCol w:w="1220"/>
        <w:gridCol w:w="1213"/>
        <w:gridCol w:w="1164"/>
        <w:gridCol w:w="1169"/>
        <w:gridCol w:w="1185"/>
        <w:gridCol w:w="1225"/>
        <w:gridCol w:w="9"/>
      </w:tblGrid>
      <w:tr w:rsidR="00D224E1" w:rsidRPr="00865A32" w14:paraId="3822D58A" w14:textId="77777777" w:rsidTr="00D224E1">
        <w:tc>
          <w:tcPr>
            <w:tcW w:w="1841" w:type="dxa"/>
            <w:shd w:val="clear" w:color="auto" w:fill="B6DDE8" w:themeFill="accent5" w:themeFillTint="66"/>
          </w:tcPr>
          <w:p w14:paraId="2090CD60" w14:textId="77777777" w:rsidR="00D224E1" w:rsidRPr="00865A32" w:rsidRDefault="00D224E1" w:rsidP="00F2064D">
            <w:pPr>
              <w:pStyle w:val="Default"/>
              <w:ind w:left="1060"/>
              <w:rPr>
                <w:rFonts w:asciiTheme="minorHAnsi" w:hAnsiTheme="minorHAnsi" w:cstheme="minorHAnsi"/>
                <w:b/>
                <w:sz w:val="22"/>
                <w:szCs w:val="22"/>
              </w:rPr>
            </w:pPr>
            <w:r w:rsidRPr="00865A32">
              <w:rPr>
                <w:rFonts w:asciiTheme="minorHAnsi" w:hAnsiTheme="minorHAnsi" w:cstheme="minorHAnsi"/>
                <w:b/>
                <w:sz w:val="22"/>
                <w:szCs w:val="22"/>
              </w:rPr>
              <w:lastRenderedPageBreak/>
              <w:t>Travel Time 1-2 Hours</w:t>
            </w:r>
          </w:p>
        </w:tc>
        <w:tc>
          <w:tcPr>
            <w:tcW w:w="1220" w:type="dxa"/>
            <w:shd w:val="clear" w:color="auto" w:fill="B6DDE8" w:themeFill="accent5" w:themeFillTint="66"/>
          </w:tcPr>
          <w:p w14:paraId="6E238EC0" w14:textId="77777777" w:rsidR="00D224E1" w:rsidRPr="00865A32" w:rsidRDefault="00D224E1" w:rsidP="00441893">
            <w:pPr>
              <w:pStyle w:val="Default"/>
              <w:rPr>
                <w:rFonts w:asciiTheme="minorHAnsi" w:hAnsiTheme="minorHAnsi" w:cstheme="minorHAnsi"/>
                <w:b/>
                <w:sz w:val="22"/>
                <w:szCs w:val="22"/>
              </w:rPr>
            </w:pPr>
            <w:r w:rsidRPr="00865A32">
              <w:rPr>
                <w:rFonts w:asciiTheme="minorHAnsi" w:hAnsiTheme="minorHAnsi" w:cstheme="minorHAnsi"/>
                <w:b/>
                <w:sz w:val="22"/>
                <w:szCs w:val="22"/>
              </w:rPr>
              <w:t>Travel Time 2-3 Hours</w:t>
            </w:r>
          </w:p>
        </w:tc>
        <w:tc>
          <w:tcPr>
            <w:tcW w:w="1213" w:type="dxa"/>
            <w:shd w:val="clear" w:color="auto" w:fill="B6DDE8" w:themeFill="accent5" w:themeFillTint="66"/>
          </w:tcPr>
          <w:p w14:paraId="65284266" w14:textId="77777777" w:rsidR="00D224E1" w:rsidRPr="00865A32" w:rsidRDefault="00D224E1" w:rsidP="00441893">
            <w:pPr>
              <w:pStyle w:val="Default"/>
              <w:rPr>
                <w:rFonts w:asciiTheme="minorHAnsi" w:hAnsiTheme="minorHAnsi" w:cstheme="minorHAnsi"/>
                <w:b/>
                <w:sz w:val="22"/>
                <w:szCs w:val="22"/>
              </w:rPr>
            </w:pPr>
            <w:r w:rsidRPr="00865A32">
              <w:rPr>
                <w:rFonts w:asciiTheme="minorHAnsi" w:hAnsiTheme="minorHAnsi" w:cstheme="minorHAnsi"/>
                <w:b/>
                <w:sz w:val="22"/>
                <w:szCs w:val="22"/>
              </w:rPr>
              <w:t>Travel Time 3-4 Hours</w:t>
            </w:r>
          </w:p>
        </w:tc>
        <w:tc>
          <w:tcPr>
            <w:tcW w:w="1164" w:type="dxa"/>
            <w:shd w:val="clear" w:color="auto" w:fill="B6DDE8" w:themeFill="accent5" w:themeFillTint="66"/>
          </w:tcPr>
          <w:p w14:paraId="54883D90" w14:textId="77777777" w:rsidR="00D224E1" w:rsidRPr="00865A32" w:rsidRDefault="00D224E1" w:rsidP="00441893">
            <w:pPr>
              <w:pStyle w:val="Default"/>
              <w:rPr>
                <w:rFonts w:asciiTheme="minorHAnsi" w:hAnsiTheme="minorHAnsi" w:cstheme="minorHAnsi"/>
                <w:b/>
                <w:sz w:val="22"/>
                <w:szCs w:val="22"/>
              </w:rPr>
            </w:pPr>
            <w:r w:rsidRPr="00865A32">
              <w:rPr>
                <w:rFonts w:asciiTheme="minorHAnsi" w:hAnsiTheme="minorHAnsi" w:cstheme="minorHAnsi"/>
                <w:b/>
                <w:sz w:val="22"/>
                <w:szCs w:val="22"/>
              </w:rPr>
              <w:t>Travel Time 4-5 Hours</w:t>
            </w:r>
          </w:p>
        </w:tc>
        <w:tc>
          <w:tcPr>
            <w:tcW w:w="1169" w:type="dxa"/>
            <w:shd w:val="clear" w:color="auto" w:fill="B6DDE8" w:themeFill="accent5" w:themeFillTint="66"/>
          </w:tcPr>
          <w:p w14:paraId="09AE967B" w14:textId="77777777" w:rsidR="00D224E1" w:rsidRPr="00865A32" w:rsidRDefault="00D224E1" w:rsidP="00441893">
            <w:pPr>
              <w:pStyle w:val="Default"/>
              <w:rPr>
                <w:rFonts w:asciiTheme="minorHAnsi" w:hAnsiTheme="minorHAnsi" w:cstheme="minorHAnsi"/>
                <w:b/>
                <w:sz w:val="22"/>
                <w:szCs w:val="22"/>
              </w:rPr>
            </w:pPr>
            <w:r w:rsidRPr="00865A32">
              <w:rPr>
                <w:rFonts w:asciiTheme="minorHAnsi" w:hAnsiTheme="minorHAnsi" w:cstheme="minorHAnsi"/>
                <w:b/>
                <w:sz w:val="22"/>
                <w:szCs w:val="22"/>
              </w:rPr>
              <w:t>Travel Time 5-6 Hours</w:t>
            </w:r>
          </w:p>
        </w:tc>
        <w:tc>
          <w:tcPr>
            <w:tcW w:w="1185" w:type="dxa"/>
            <w:shd w:val="clear" w:color="auto" w:fill="B6DDE8" w:themeFill="accent5" w:themeFillTint="66"/>
          </w:tcPr>
          <w:p w14:paraId="09CFA602" w14:textId="77777777" w:rsidR="00D224E1" w:rsidRPr="00865A32" w:rsidRDefault="00D224E1" w:rsidP="00441893">
            <w:pPr>
              <w:pStyle w:val="Default"/>
              <w:rPr>
                <w:rFonts w:asciiTheme="minorHAnsi" w:hAnsiTheme="minorHAnsi" w:cstheme="minorHAnsi"/>
                <w:b/>
                <w:sz w:val="22"/>
                <w:szCs w:val="22"/>
              </w:rPr>
            </w:pPr>
            <w:r w:rsidRPr="00865A32">
              <w:rPr>
                <w:rFonts w:asciiTheme="minorHAnsi" w:hAnsiTheme="minorHAnsi" w:cstheme="minorHAnsi"/>
                <w:b/>
                <w:sz w:val="22"/>
                <w:szCs w:val="22"/>
              </w:rPr>
              <w:t>Travel Time 6-7 Hours</w:t>
            </w:r>
          </w:p>
        </w:tc>
        <w:tc>
          <w:tcPr>
            <w:tcW w:w="1234" w:type="dxa"/>
            <w:gridSpan w:val="2"/>
            <w:shd w:val="clear" w:color="auto" w:fill="B6DDE8" w:themeFill="accent5" w:themeFillTint="66"/>
          </w:tcPr>
          <w:p w14:paraId="7E204C7A" w14:textId="77777777" w:rsidR="00D224E1" w:rsidRPr="00865A32" w:rsidRDefault="00D224E1" w:rsidP="00441893">
            <w:pPr>
              <w:pStyle w:val="Default"/>
              <w:rPr>
                <w:rFonts w:asciiTheme="minorHAnsi" w:hAnsiTheme="minorHAnsi" w:cstheme="minorHAnsi"/>
                <w:b/>
                <w:sz w:val="22"/>
                <w:szCs w:val="22"/>
              </w:rPr>
            </w:pPr>
            <w:r w:rsidRPr="00865A32">
              <w:rPr>
                <w:rFonts w:asciiTheme="minorHAnsi" w:hAnsiTheme="minorHAnsi" w:cstheme="minorHAnsi"/>
                <w:b/>
                <w:sz w:val="22"/>
                <w:szCs w:val="22"/>
              </w:rPr>
              <w:t>Travel Time 7-8- Hours</w:t>
            </w:r>
          </w:p>
        </w:tc>
      </w:tr>
      <w:tr w:rsidR="00F2064D" w:rsidRPr="00865A32" w14:paraId="1BDFB20F" w14:textId="77777777" w:rsidTr="00D224E1">
        <w:trPr>
          <w:gridAfter w:val="1"/>
          <w:wAfter w:w="9" w:type="dxa"/>
        </w:trPr>
        <w:tc>
          <w:tcPr>
            <w:tcW w:w="1841" w:type="dxa"/>
          </w:tcPr>
          <w:p w14:paraId="2B66D44B"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Austria</w:t>
            </w:r>
          </w:p>
        </w:tc>
        <w:tc>
          <w:tcPr>
            <w:tcW w:w="1220" w:type="dxa"/>
          </w:tcPr>
          <w:p w14:paraId="22EB0DD3"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Balearic Islands</w:t>
            </w:r>
          </w:p>
        </w:tc>
        <w:tc>
          <w:tcPr>
            <w:tcW w:w="1213" w:type="dxa"/>
          </w:tcPr>
          <w:p w14:paraId="2E7E238E"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Bulgaria</w:t>
            </w:r>
          </w:p>
        </w:tc>
        <w:tc>
          <w:tcPr>
            <w:tcW w:w="1164" w:type="dxa"/>
          </w:tcPr>
          <w:p w14:paraId="3826D880"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Azores Islands</w:t>
            </w:r>
          </w:p>
        </w:tc>
        <w:tc>
          <w:tcPr>
            <w:tcW w:w="1169" w:type="dxa"/>
          </w:tcPr>
          <w:p w14:paraId="454C7F24"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Israel</w:t>
            </w:r>
          </w:p>
        </w:tc>
        <w:tc>
          <w:tcPr>
            <w:tcW w:w="1185" w:type="dxa"/>
          </w:tcPr>
          <w:p w14:paraId="22B65D59"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Gambia</w:t>
            </w:r>
          </w:p>
        </w:tc>
        <w:tc>
          <w:tcPr>
            <w:tcW w:w="1225" w:type="dxa"/>
          </w:tcPr>
          <w:p w14:paraId="4927EDEE"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Antigua</w:t>
            </w:r>
          </w:p>
        </w:tc>
      </w:tr>
      <w:tr w:rsidR="00F2064D" w:rsidRPr="00865A32" w14:paraId="191CAD08" w14:textId="77777777" w:rsidTr="00D224E1">
        <w:trPr>
          <w:gridAfter w:val="1"/>
          <w:wAfter w:w="9" w:type="dxa"/>
        </w:trPr>
        <w:tc>
          <w:tcPr>
            <w:tcW w:w="1841" w:type="dxa"/>
          </w:tcPr>
          <w:p w14:paraId="6FBEA0D2"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Belgium</w:t>
            </w:r>
          </w:p>
        </w:tc>
        <w:tc>
          <w:tcPr>
            <w:tcW w:w="1220" w:type="dxa"/>
          </w:tcPr>
          <w:p w14:paraId="7F2C7B0B"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Costas</w:t>
            </w:r>
          </w:p>
        </w:tc>
        <w:tc>
          <w:tcPr>
            <w:tcW w:w="1213" w:type="dxa"/>
          </w:tcPr>
          <w:p w14:paraId="68793E6B"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Gibraltar</w:t>
            </w:r>
          </w:p>
        </w:tc>
        <w:tc>
          <w:tcPr>
            <w:tcW w:w="1164" w:type="dxa"/>
          </w:tcPr>
          <w:p w14:paraId="0E5C7E98"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Canary Islands</w:t>
            </w:r>
          </w:p>
        </w:tc>
        <w:tc>
          <w:tcPr>
            <w:tcW w:w="1169" w:type="dxa"/>
          </w:tcPr>
          <w:p w14:paraId="0D713A07"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Nigeria</w:t>
            </w:r>
          </w:p>
        </w:tc>
        <w:tc>
          <w:tcPr>
            <w:tcW w:w="1185" w:type="dxa"/>
          </w:tcPr>
          <w:p w14:paraId="4BCBE9D8"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Ghana</w:t>
            </w:r>
          </w:p>
        </w:tc>
        <w:tc>
          <w:tcPr>
            <w:tcW w:w="1225" w:type="dxa"/>
          </w:tcPr>
          <w:p w14:paraId="68D6F25C"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Barbados</w:t>
            </w:r>
          </w:p>
        </w:tc>
      </w:tr>
      <w:tr w:rsidR="00F2064D" w:rsidRPr="00865A32" w14:paraId="3261B7FD" w14:textId="77777777" w:rsidTr="00D224E1">
        <w:trPr>
          <w:gridAfter w:val="1"/>
          <w:wAfter w:w="9" w:type="dxa"/>
        </w:trPr>
        <w:tc>
          <w:tcPr>
            <w:tcW w:w="1841" w:type="dxa"/>
          </w:tcPr>
          <w:p w14:paraId="7C26DE2D"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Denmark</w:t>
            </w:r>
          </w:p>
        </w:tc>
        <w:tc>
          <w:tcPr>
            <w:tcW w:w="1220" w:type="dxa"/>
          </w:tcPr>
          <w:p w14:paraId="7A264F1E"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Czech Republic</w:t>
            </w:r>
          </w:p>
        </w:tc>
        <w:tc>
          <w:tcPr>
            <w:tcW w:w="1213" w:type="dxa"/>
          </w:tcPr>
          <w:p w14:paraId="2AB62BF5"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Greece</w:t>
            </w:r>
          </w:p>
        </w:tc>
        <w:tc>
          <w:tcPr>
            <w:tcW w:w="1164" w:type="dxa"/>
          </w:tcPr>
          <w:p w14:paraId="29C12BCC"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Egypt</w:t>
            </w:r>
          </w:p>
        </w:tc>
        <w:tc>
          <w:tcPr>
            <w:tcW w:w="1169" w:type="dxa"/>
          </w:tcPr>
          <w:p w14:paraId="72BA0A1F" w14:textId="77777777" w:rsidR="00F2064D" w:rsidRPr="00865A32" w:rsidRDefault="00F2064D" w:rsidP="00441893">
            <w:pPr>
              <w:pStyle w:val="Default"/>
              <w:rPr>
                <w:rFonts w:asciiTheme="minorHAnsi" w:hAnsiTheme="minorHAnsi" w:cstheme="minorHAnsi"/>
                <w:sz w:val="22"/>
                <w:szCs w:val="22"/>
              </w:rPr>
            </w:pPr>
          </w:p>
        </w:tc>
        <w:tc>
          <w:tcPr>
            <w:tcW w:w="1185" w:type="dxa"/>
          </w:tcPr>
          <w:p w14:paraId="66233F5F"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Oman</w:t>
            </w:r>
          </w:p>
        </w:tc>
        <w:tc>
          <w:tcPr>
            <w:tcW w:w="1225" w:type="dxa"/>
          </w:tcPr>
          <w:p w14:paraId="7142FFF1"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Bermuda</w:t>
            </w:r>
          </w:p>
        </w:tc>
      </w:tr>
      <w:tr w:rsidR="00F2064D" w:rsidRPr="00865A32" w14:paraId="6DEB294D" w14:textId="77777777" w:rsidTr="00D224E1">
        <w:trPr>
          <w:gridAfter w:val="1"/>
          <w:wAfter w:w="9" w:type="dxa"/>
        </w:trPr>
        <w:tc>
          <w:tcPr>
            <w:tcW w:w="1841" w:type="dxa"/>
          </w:tcPr>
          <w:p w14:paraId="69DC2D10"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France</w:t>
            </w:r>
          </w:p>
        </w:tc>
        <w:tc>
          <w:tcPr>
            <w:tcW w:w="1220" w:type="dxa"/>
          </w:tcPr>
          <w:p w14:paraId="3EB9BBF1"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Finland</w:t>
            </w:r>
          </w:p>
        </w:tc>
        <w:tc>
          <w:tcPr>
            <w:tcW w:w="1213" w:type="dxa"/>
          </w:tcPr>
          <w:p w14:paraId="766BF36D"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Madeira</w:t>
            </w:r>
          </w:p>
        </w:tc>
        <w:tc>
          <w:tcPr>
            <w:tcW w:w="1164" w:type="dxa"/>
          </w:tcPr>
          <w:p w14:paraId="26668580"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Jordan</w:t>
            </w:r>
          </w:p>
        </w:tc>
        <w:tc>
          <w:tcPr>
            <w:tcW w:w="1169" w:type="dxa"/>
          </w:tcPr>
          <w:p w14:paraId="461C3E5D" w14:textId="77777777" w:rsidR="00F2064D" w:rsidRPr="00865A32" w:rsidRDefault="00F2064D" w:rsidP="00441893">
            <w:pPr>
              <w:pStyle w:val="Default"/>
              <w:rPr>
                <w:rFonts w:asciiTheme="minorHAnsi" w:hAnsiTheme="minorHAnsi" w:cstheme="minorHAnsi"/>
                <w:sz w:val="22"/>
                <w:szCs w:val="22"/>
              </w:rPr>
            </w:pPr>
          </w:p>
        </w:tc>
        <w:tc>
          <w:tcPr>
            <w:tcW w:w="1185" w:type="dxa"/>
          </w:tcPr>
          <w:p w14:paraId="44915ED6"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Saudi Arabia</w:t>
            </w:r>
          </w:p>
        </w:tc>
        <w:tc>
          <w:tcPr>
            <w:tcW w:w="1225" w:type="dxa"/>
          </w:tcPr>
          <w:p w14:paraId="17F0048C"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Canada, East</w:t>
            </w:r>
          </w:p>
        </w:tc>
      </w:tr>
      <w:tr w:rsidR="00F2064D" w:rsidRPr="00865A32" w14:paraId="6B046AC4" w14:textId="77777777" w:rsidTr="00D224E1">
        <w:trPr>
          <w:gridAfter w:val="1"/>
          <w:wAfter w:w="9" w:type="dxa"/>
        </w:trPr>
        <w:tc>
          <w:tcPr>
            <w:tcW w:w="1841" w:type="dxa"/>
          </w:tcPr>
          <w:p w14:paraId="719C62E2"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Germany</w:t>
            </w:r>
          </w:p>
        </w:tc>
        <w:tc>
          <w:tcPr>
            <w:tcW w:w="1220" w:type="dxa"/>
          </w:tcPr>
          <w:p w14:paraId="178A784F"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Hungary</w:t>
            </w:r>
          </w:p>
        </w:tc>
        <w:tc>
          <w:tcPr>
            <w:tcW w:w="1213" w:type="dxa"/>
          </w:tcPr>
          <w:p w14:paraId="36361A15"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Malta</w:t>
            </w:r>
          </w:p>
        </w:tc>
        <w:tc>
          <w:tcPr>
            <w:tcW w:w="1164" w:type="dxa"/>
          </w:tcPr>
          <w:p w14:paraId="549377FC"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Syria</w:t>
            </w:r>
          </w:p>
        </w:tc>
        <w:tc>
          <w:tcPr>
            <w:tcW w:w="1169" w:type="dxa"/>
          </w:tcPr>
          <w:p w14:paraId="386EEF04" w14:textId="77777777" w:rsidR="00F2064D" w:rsidRPr="00865A32" w:rsidRDefault="00F2064D" w:rsidP="00441893">
            <w:pPr>
              <w:pStyle w:val="Default"/>
              <w:rPr>
                <w:rFonts w:asciiTheme="minorHAnsi" w:hAnsiTheme="minorHAnsi" w:cstheme="minorHAnsi"/>
                <w:sz w:val="22"/>
                <w:szCs w:val="22"/>
              </w:rPr>
            </w:pPr>
          </w:p>
        </w:tc>
        <w:tc>
          <w:tcPr>
            <w:tcW w:w="1185" w:type="dxa"/>
          </w:tcPr>
          <w:p w14:paraId="12D43895"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Senegal</w:t>
            </w:r>
          </w:p>
        </w:tc>
        <w:tc>
          <w:tcPr>
            <w:tcW w:w="1225" w:type="dxa"/>
          </w:tcPr>
          <w:p w14:paraId="728B7495"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St. Lucia</w:t>
            </w:r>
          </w:p>
        </w:tc>
      </w:tr>
      <w:tr w:rsidR="00F2064D" w:rsidRPr="00865A32" w14:paraId="7977AA58" w14:textId="77777777" w:rsidTr="00D224E1">
        <w:trPr>
          <w:gridAfter w:val="1"/>
          <w:wAfter w:w="9" w:type="dxa"/>
        </w:trPr>
        <w:tc>
          <w:tcPr>
            <w:tcW w:w="1841" w:type="dxa"/>
          </w:tcPr>
          <w:p w14:paraId="2380DE1C"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Ireland</w:t>
            </w:r>
          </w:p>
        </w:tc>
        <w:tc>
          <w:tcPr>
            <w:tcW w:w="1220" w:type="dxa"/>
          </w:tcPr>
          <w:p w14:paraId="21D5AA38"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Italy</w:t>
            </w:r>
          </w:p>
        </w:tc>
        <w:tc>
          <w:tcPr>
            <w:tcW w:w="1213" w:type="dxa"/>
          </w:tcPr>
          <w:p w14:paraId="1CEFFC37"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Morocco</w:t>
            </w:r>
          </w:p>
        </w:tc>
        <w:tc>
          <w:tcPr>
            <w:tcW w:w="1164" w:type="dxa"/>
          </w:tcPr>
          <w:p w14:paraId="3DAB839A" w14:textId="77777777" w:rsidR="00F2064D" w:rsidRPr="00865A32" w:rsidRDefault="00F2064D" w:rsidP="00441893">
            <w:pPr>
              <w:pStyle w:val="Default"/>
              <w:rPr>
                <w:rFonts w:asciiTheme="minorHAnsi" w:hAnsiTheme="minorHAnsi" w:cstheme="minorHAnsi"/>
                <w:sz w:val="22"/>
                <w:szCs w:val="22"/>
              </w:rPr>
            </w:pPr>
          </w:p>
        </w:tc>
        <w:tc>
          <w:tcPr>
            <w:tcW w:w="1169" w:type="dxa"/>
          </w:tcPr>
          <w:p w14:paraId="77E47891" w14:textId="77777777" w:rsidR="00F2064D" w:rsidRPr="00865A32" w:rsidRDefault="00F2064D" w:rsidP="00441893">
            <w:pPr>
              <w:pStyle w:val="Default"/>
              <w:rPr>
                <w:rFonts w:asciiTheme="minorHAnsi" w:hAnsiTheme="minorHAnsi" w:cstheme="minorHAnsi"/>
                <w:sz w:val="22"/>
                <w:szCs w:val="22"/>
              </w:rPr>
            </w:pPr>
          </w:p>
        </w:tc>
        <w:tc>
          <w:tcPr>
            <w:tcW w:w="1185" w:type="dxa"/>
          </w:tcPr>
          <w:p w14:paraId="12F259C6"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UAE</w:t>
            </w:r>
          </w:p>
        </w:tc>
        <w:tc>
          <w:tcPr>
            <w:tcW w:w="1225" w:type="dxa"/>
          </w:tcPr>
          <w:p w14:paraId="766AC796"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Trinidad</w:t>
            </w:r>
          </w:p>
        </w:tc>
      </w:tr>
      <w:tr w:rsidR="00F2064D" w:rsidRPr="00865A32" w14:paraId="47350212" w14:textId="77777777" w:rsidTr="00D224E1">
        <w:trPr>
          <w:gridAfter w:val="1"/>
          <w:wAfter w:w="9" w:type="dxa"/>
        </w:trPr>
        <w:tc>
          <w:tcPr>
            <w:tcW w:w="1841" w:type="dxa"/>
          </w:tcPr>
          <w:p w14:paraId="7ECEDEB0"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Netherlands</w:t>
            </w:r>
          </w:p>
        </w:tc>
        <w:tc>
          <w:tcPr>
            <w:tcW w:w="1220" w:type="dxa"/>
          </w:tcPr>
          <w:p w14:paraId="6141F55B"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Latvia</w:t>
            </w:r>
          </w:p>
        </w:tc>
        <w:tc>
          <w:tcPr>
            <w:tcW w:w="1213" w:type="dxa"/>
          </w:tcPr>
          <w:p w14:paraId="3A6E81CB"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Norway</w:t>
            </w:r>
          </w:p>
        </w:tc>
        <w:tc>
          <w:tcPr>
            <w:tcW w:w="1164" w:type="dxa"/>
          </w:tcPr>
          <w:p w14:paraId="3C762B81" w14:textId="77777777" w:rsidR="00F2064D" w:rsidRPr="00865A32" w:rsidRDefault="00F2064D" w:rsidP="00441893">
            <w:pPr>
              <w:pStyle w:val="Default"/>
              <w:rPr>
                <w:rFonts w:asciiTheme="minorHAnsi" w:hAnsiTheme="minorHAnsi" w:cstheme="minorHAnsi"/>
                <w:sz w:val="22"/>
                <w:szCs w:val="22"/>
              </w:rPr>
            </w:pPr>
          </w:p>
        </w:tc>
        <w:tc>
          <w:tcPr>
            <w:tcW w:w="1169" w:type="dxa"/>
          </w:tcPr>
          <w:p w14:paraId="1C6FB6C7" w14:textId="77777777" w:rsidR="00F2064D" w:rsidRPr="00865A32" w:rsidRDefault="00F2064D" w:rsidP="00441893">
            <w:pPr>
              <w:pStyle w:val="Default"/>
              <w:rPr>
                <w:rFonts w:asciiTheme="minorHAnsi" w:hAnsiTheme="minorHAnsi" w:cstheme="minorHAnsi"/>
                <w:sz w:val="22"/>
                <w:szCs w:val="22"/>
              </w:rPr>
            </w:pPr>
          </w:p>
        </w:tc>
        <w:tc>
          <w:tcPr>
            <w:tcW w:w="1185" w:type="dxa"/>
          </w:tcPr>
          <w:p w14:paraId="04C3ABA4" w14:textId="77777777" w:rsidR="00F2064D" w:rsidRPr="00865A32" w:rsidRDefault="00F2064D" w:rsidP="00441893">
            <w:pPr>
              <w:pStyle w:val="Default"/>
              <w:rPr>
                <w:rFonts w:asciiTheme="minorHAnsi" w:hAnsiTheme="minorHAnsi" w:cstheme="minorHAnsi"/>
                <w:sz w:val="22"/>
                <w:szCs w:val="22"/>
              </w:rPr>
            </w:pPr>
          </w:p>
        </w:tc>
        <w:tc>
          <w:tcPr>
            <w:tcW w:w="1225" w:type="dxa"/>
          </w:tcPr>
          <w:p w14:paraId="619C60A8"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USA, East</w:t>
            </w:r>
          </w:p>
        </w:tc>
      </w:tr>
      <w:tr w:rsidR="00F2064D" w:rsidRPr="00865A32" w14:paraId="2FF597B0" w14:textId="77777777" w:rsidTr="00D224E1">
        <w:trPr>
          <w:gridAfter w:val="1"/>
          <w:wAfter w:w="9" w:type="dxa"/>
        </w:trPr>
        <w:tc>
          <w:tcPr>
            <w:tcW w:w="1841" w:type="dxa"/>
          </w:tcPr>
          <w:p w14:paraId="579D3BBD"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Scotland</w:t>
            </w:r>
          </w:p>
        </w:tc>
        <w:tc>
          <w:tcPr>
            <w:tcW w:w="1220" w:type="dxa"/>
          </w:tcPr>
          <w:p w14:paraId="46099B46"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Lithuania</w:t>
            </w:r>
          </w:p>
        </w:tc>
        <w:tc>
          <w:tcPr>
            <w:tcW w:w="1213" w:type="dxa"/>
          </w:tcPr>
          <w:p w14:paraId="7996AF8E"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Turkey</w:t>
            </w:r>
          </w:p>
        </w:tc>
        <w:tc>
          <w:tcPr>
            <w:tcW w:w="1164" w:type="dxa"/>
          </w:tcPr>
          <w:p w14:paraId="24D9E6B4" w14:textId="77777777" w:rsidR="00F2064D" w:rsidRPr="00865A32" w:rsidRDefault="00F2064D" w:rsidP="00441893">
            <w:pPr>
              <w:pStyle w:val="Default"/>
              <w:rPr>
                <w:rFonts w:asciiTheme="minorHAnsi" w:hAnsiTheme="minorHAnsi" w:cstheme="minorHAnsi"/>
                <w:sz w:val="22"/>
                <w:szCs w:val="22"/>
              </w:rPr>
            </w:pPr>
          </w:p>
        </w:tc>
        <w:tc>
          <w:tcPr>
            <w:tcW w:w="1169" w:type="dxa"/>
          </w:tcPr>
          <w:p w14:paraId="567454A4" w14:textId="77777777" w:rsidR="00F2064D" w:rsidRPr="00865A32" w:rsidRDefault="00F2064D" w:rsidP="00441893">
            <w:pPr>
              <w:pStyle w:val="Default"/>
              <w:rPr>
                <w:rFonts w:asciiTheme="minorHAnsi" w:hAnsiTheme="minorHAnsi" w:cstheme="minorHAnsi"/>
                <w:sz w:val="22"/>
                <w:szCs w:val="22"/>
              </w:rPr>
            </w:pPr>
          </w:p>
        </w:tc>
        <w:tc>
          <w:tcPr>
            <w:tcW w:w="1185" w:type="dxa"/>
          </w:tcPr>
          <w:p w14:paraId="47DFFBD5" w14:textId="77777777" w:rsidR="00F2064D" w:rsidRPr="00865A32" w:rsidRDefault="00F2064D" w:rsidP="00441893">
            <w:pPr>
              <w:pStyle w:val="Default"/>
              <w:rPr>
                <w:rFonts w:asciiTheme="minorHAnsi" w:hAnsiTheme="minorHAnsi" w:cstheme="minorHAnsi"/>
                <w:sz w:val="22"/>
                <w:szCs w:val="22"/>
              </w:rPr>
            </w:pPr>
          </w:p>
        </w:tc>
        <w:tc>
          <w:tcPr>
            <w:tcW w:w="1225" w:type="dxa"/>
          </w:tcPr>
          <w:p w14:paraId="76CCF590" w14:textId="77777777" w:rsidR="00F2064D" w:rsidRPr="00865A32" w:rsidRDefault="00F2064D" w:rsidP="00441893">
            <w:pPr>
              <w:pStyle w:val="Default"/>
              <w:rPr>
                <w:rFonts w:asciiTheme="minorHAnsi" w:hAnsiTheme="minorHAnsi" w:cstheme="minorHAnsi"/>
                <w:sz w:val="22"/>
                <w:szCs w:val="22"/>
              </w:rPr>
            </w:pPr>
          </w:p>
        </w:tc>
      </w:tr>
      <w:tr w:rsidR="00F2064D" w:rsidRPr="00865A32" w14:paraId="21C8E1F7" w14:textId="77777777" w:rsidTr="00D224E1">
        <w:trPr>
          <w:gridAfter w:val="1"/>
          <w:wAfter w:w="9" w:type="dxa"/>
        </w:trPr>
        <w:tc>
          <w:tcPr>
            <w:tcW w:w="1841" w:type="dxa"/>
          </w:tcPr>
          <w:p w14:paraId="7BC916DF"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Spain, North</w:t>
            </w:r>
          </w:p>
        </w:tc>
        <w:tc>
          <w:tcPr>
            <w:tcW w:w="1220" w:type="dxa"/>
          </w:tcPr>
          <w:p w14:paraId="6C7F6457"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Poland</w:t>
            </w:r>
          </w:p>
        </w:tc>
        <w:tc>
          <w:tcPr>
            <w:tcW w:w="1213" w:type="dxa"/>
          </w:tcPr>
          <w:p w14:paraId="6E395D35" w14:textId="77777777" w:rsidR="00F2064D" w:rsidRPr="00865A32" w:rsidRDefault="00F2064D" w:rsidP="00441893">
            <w:pPr>
              <w:pStyle w:val="Default"/>
              <w:rPr>
                <w:rFonts w:asciiTheme="minorHAnsi" w:hAnsiTheme="minorHAnsi" w:cstheme="minorHAnsi"/>
                <w:sz w:val="22"/>
                <w:szCs w:val="22"/>
              </w:rPr>
            </w:pPr>
          </w:p>
        </w:tc>
        <w:tc>
          <w:tcPr>
            <w:tcW w:w="1164" w:type="dxa"/>
          </w:tcPr>
          <w:p w14:paraId="29B9A0FB" w14:textId="77777777" w:rsidR="00F2064D" w:rsidRPr="00865A32" w:rsidRDefault="00F2064D" w:rsidP="00441893">
            <w:pPr>
              <w:pStyle w:val="Default"/>
              <w:rPr>
                <w:rFonts w:asciiTheme="minorHAnsi" w:hAnsiTheme="minorHAnsi" w:cstheme="minorHAnsi"/>
                <w:sz w:val="22"/>
                <w:szCs w:val="22"/>
              </w:rPr>
            </w:pPr>
          </w:p>
        </w:tc>
        <w:tc>
          <w:tcPr>
            <w:tcW w:w="1169" w:type="dxa"/>
          </w:tcPr>
          <w:p w14:paraId="51619839" w14:textId="77777777" w:rsidR="00F2064D" w:rsidRPr="00865A32" w:rsidRDefault="00F2064D" w:rsidP="00441893">
            <w:pPr>
              <w:pStyle w:val="Default"/>
              <w:rPr>
                <w:rFonts w:asciiTheme="minorHAnsi" w:hAnsiTheme="minorHAnsi" w:cstheme="minorHAnsi"/>
                <w:sz w:val="22"/>
                <w:szCs w:val="22"/>
              </w:rPr>
            </w:pPr>
          </w:p>
        </w:tc>
        <w:tc>
          <w:tcPr>
            <w:tcW w:w="1185" w:type="dxa"/>
          </w:tcPr>
          <w:p w14:paraId="281990C9" w14:textId="77777777" w:rsidR="00F2064D" w:rsidRPr="00865A32" w:rsidRDefault="00F2064D" w:rsidP="00441893">
            <w:pPr>
              <w:pStyle w:val="Default"/>
              <w:rPr>
                <w:rFonts w:asciiTheme="minorHAnsi" w:hAnsiTheme="minorHAnsi" w:cstheme="minorHAnsi"/>
                <w:sz w:val="22"/>
                <w:szCs w:val="22"/>
              </w:rPr>
            </w:pPr>
          </w:p>
        </w:tc>
        <w:tc>
          <w:tcPr>
            <w:tcW w:w="1225" w:type="dxa"/>
          </w:tcPr>
          <w:p w14:paraId="77D42CD5" w14:textId="77777777" w:rsidR="00F2064D" w:rsidRPr="00865A32" w:rsidRDefault="00F2064D" w:rsidP="00441893">
            <w:pPr>
              <w:pStyle w:val="Default"/>
              <w:rPr>
                <w:rFonts w:asciiTheme="minorHAnsi" w:hAnsiTheme="minorHAnsi" w:cstheme="minorHAnsi"/>
                <w:sz w:val="22"/>
                <w:szCs w:val="22"/>
              </w:rPr>
            </w:pPr>
          </w:p>
        </w:tc>
      </w:tr>
      <w:tr w:rsidR="00F2064D" w:rsidRPr="00865A32" w14:paraId="1B5FCE4C" w14:textId="77777777" w:rsidTr="00D224E1">
        <w:trPr>
          <w:gridAfter w:val="1"/>
          <w:wAfter w:w="9" w:type="dxa"/>
        </w:trPr>
        <w:tc>
          <w:tcPr>
            <w:tcW w:w="1841" w:type="dxa"/>
          </w:tcPr>
          <w:p w14:paraId="32917A80"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Switzerland</w:t>
            </w:r>
          </w:p>
        </w:tc>
        <w:tc>
          <w:tcPr>
            <w:tcW w:w="1220" w:type="dxa"/>
          </w:tcPr>
          <w:p w14:paraId="12155C11"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Portugal</w:t>
            </w:r>
          </w:p>
        </w:tc>
        <w:tc>
          <w:tcPr>
            <w:tcW w:w="1213" w:type="dxa"/>
          </w:tcPr>
          <w:p w14:paraId="5879AA4D" w14:textId="77777777" w:rsidR="00F2064D" w:rsidRPr="00865A32" w:rsidRDefault="00F2064D" w:rsidP="00441893">
            <w:pPr>
              <w:pStyle w:val="Default"/>
              <w:rPr>
                <w:rFonts w:asciiTheme="minorHAnsi" w:hAnsiTheme="minorHAnsi" w:cstheme="minorHAnsi"/>
                <w:sz w:val="22"/>
                <w:szCs w:val="22"/>
              </w:rPr>
            </w:pPr>
          </w:p>
        </w:tc>
        <w:tc>
          <w:tcPr>
            <w:tcW w:w="1164" w:type="dxa"/>
          </w:tcPr>
          <w:p w14:paraId="4E8739AB" w14:textId="77777777" w:rsidR="00F2064D" w:rsidRPr="00865A32" w:rsidRDefault="00F2064D" w:rsidP="00441893">
            <w:pPr>
              <w:pStyle w:val="Default"/>
              <w:rPr>
                <w:rFonts w:asciiTheme="minorHAnsi" w:hAnsiTheme="minorHAnsi" w:cstheme="minorHAnsi"/>
                <w:sz w:val="22"/>
                <w:szCs w:val="22"/>
              </w:rPr>
            </w:pPr>
          </w:p>
        </w:tc>
        <w:tc>
          <w:tcPr>
            <w:tcW w:w="1169" w:type="dxa"/>
          </w:tcPr>
          <w:p w14:paraId="34BC2BF7" w14:textId="77777777" w:rsidR="00F2064D" w:rsidRPr="00865A32" w:rsidRDefault="00F2064D" w:rsidP="00441893">
            <w:pPr>
              <w:pStyle w:val="Default"/>
              <w:rPr>
                <w:rFonts w:asciiTheme="minorHAnsi" w:hAnsiTheme="minorHAnsi" w:cstheme="minorHAnsi"/>
                <w:sz w:val="22"/>
                <w:szCs w:val="22"/>
              </w:rPr>
            </w:pPr>
          </w:p>
        </w:tc>
        <w:tc>
          <w:tcPr>
            <w:tcW w:w="1185" w:type="dxa"/>
          </w:tcPr>
          <w:p w14:paraId="31EF6A37" w14:textId="77777777" w:rsidR="00F2064D" w:rsidRPr="00865A32" w:rsidRDefault="00F2064D" w:rsidP="00441893">
            <w:pPr>
              <w:pStyle w:val="Default"/>
              <w:rPr>
                <w:rFonts w:asciiTheme="minorHAnsi" w:hAnsiTheme="minorHAnsi" w:cstheme="minorHAnsi"/>
                <w:sz w:val="22"/>
                <w:szCs w:val="22"/>
              </w:rPr>
            </w:pPr>
          </w:p>
        </w:tc>
        <w:tc>
          <w:tcPr>
            <w:tcW w:w="1225" w:type="dxa"/>
          </w:tcPr>
          <w:p w14:paraId="48CA7E65" w14:textId="77777777" w:rsidR="00F2064D" w:rsidRPr="00865A32" w:rsidRDefault="00F2064D" w:rsidP="00441893">
            <w:pPr>
              <w:pStyle w:val="Default"/>
              <w:rPr>
                <w:rFonts w:asciiTheme="minorHAnsi" w:hAnsiTheme="minorHAnsi" w:cstheme="minorHAnsi"/>
                <w:sz w:val="22"/>
                <w:szCs w:val="22"/>
              </w:rPr>
            </w:pPr>
          </w:p>
        </w:tc>
      </w:tr>
      <w:tr w:rsidR="00F2064D" w:rsidRPr="00865A32" w14:paraId="0594F1CB" w14:textId="77777777" w:rsidTr="00D224E1">
        <w:trPr>
          <w:gridAfter w:val="1"/>
          <w:wAfter w:w="9" w:type="dxa"/>
        </w:trPr>
        <w:tc>
          <w:tcPr>
            <w:tcW w:w="1841" w:type="dxa"/>
          </w:tcPr>
          <w:p w14:paraId="4579F8C6" w14:textId="77777777" w:rsidR="00F2064D" w:rsidRPr="00865A32" w:rsidRDefault="00F2064D" w:rsidP="00441893">
            <w:pPr>
              <w:pStyle w:val="Default"/>
              <w:rPr>
                <w:rFonts w:asciiTheme="minorHAnsi" w:hAnsiTheme="minorHAnsi" w:cstheme="minorHAnsi"/>
                <w:sz w:val="22"/>
                <w:szCs w:val="22"/>
              </w:rPr>
            </w:pPr>
          </w:p>
        </w:tc>
        <w:tc>
          <w:tcPr>
            <w:tcW w:w="1220" w:type="dxa"/>
          </w:tcPr>
          <w:p w14:paraId="7349A27D"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Romania</w:t>
            </w:r>
          </w:p>
        </w:tc>
        <w:tc>
          <w:tcPr>
            <w:tcW w:w="1213" w:type="dxa"/>
          </w:tcPr>
          <w:p w14:paraId="6AEB7817" w14:textId="77777777" w:rsidR="00F2064D" w:rsidRPr="00865A32" w:rsidRDefault="00F2064D" w:rsidP="00441893">
            <w:pPr>
              <w:pStyle w:val="Default"/>
              <w:rPr>
                <w:rFonts w:asciiTheme="minorHAnsi" w:hAnsiTheme="minorHAnsi" w:cstheme="minorHAnsi"/>
                <w:sz w:val="22"/>
                <w:szCs w:val="22"/>
              </w:rPr>
            </w:pPr>
          </w:p>
        </w:tc>
        <w:tc>
          <w:tcPr>
            <w:tcW w:w="1164" w:type="dxa"/>
          </w:tcPr>
          <w:p w14:paraId="666AECBC" w14:textId="77777777" w:rsidR="00F2064D" w:rsidRPr="00865A32" w:rsidRDefault="00F2064D" w:rsidP="00441893">
            <w:pPr>
              <w:pStyle w:val="Default"/>
              <w:rPr>
                <w:rFonts w:asciiTheme="minorHAnsi" w:hAnsiTheme="minorHAnsi" w:cstheme="minorHAnsi"/>
                <w:sz w:val="22"/>
                <w:szCs w:val="22"/>
              </w:rPr>
            </w:pPr>
          </w:p>
        </w:tc>
        <w:tc>
          <w:tcPr>
            <w:tcW w:w="1169" w:type="dxa"/>
          </w:tcPr>
          <w:p w14:paraId="2F08D52B" w14:textId="77777777" w:rsidR="00F2064D" w:rsidRPr="00865A32" w:rsidRDefault="00F2064D" w:rsidP="00441893">
            <w:pPr>
              <w:pStyle w:val="Default"/>
              <w:rPr>
                <w:rFonts w:asciiTheme="minorHAnsi" w:hAnsiTheme="minorHAnsi" w:cstheme="minorHAnsi"/>
                <w:sz w:val="22"/>
                <w:szCs w:val="22"/>
              </w:rPr>
            </w:pPr>
          </w:p>
        </w:tc>
        <w:tc>
          <w:tcPr>
            <w:tcW w:w="1185" w:type="dxa"/>
          </w:tcPr>
          <w:p w14:paraId="00E6A98B" w14:textId="77777777" w:rsidR="00F2064D" w:rsidRPr="00865A32" w:rsidRDefault="00F2064D" w:rsidP="00441893">
            <w:pPr>
              <w:pStyle w:val="Default"/>
              <w:rPr>
                <w:rFonts w:asciiTheme="minorHAnsi" w:hAnsiTheme="minorHAnsi" w:cstheme="minorHAnsi"/>
                <w:sz w:val="22"/>
                <w:szCs w:val="22"/>
              </w:rPr>
            </w:pPr>
          </w:p>
        </w:tc>
        <w:tc>
          <w:tcPr>
            <w:tcW w:w="1225" w:type="dxa"/>
          </w:tcPr>
          <w:p w14:paraId="2C02E196" w14:textId="77777777" w:rsidR="00F2064D" w:rsidRPr="00865A32" w:rsidRDefault="00F2064D" w:rsidP="00441893">
            <w:pPr>
              <w:pStyle w:val="Default"/>
              <w:rPr>
                <w:rFonts w:asciiTheme="minorHAnsi" w:hAnsiTheme="minorHAnsi" w:cstheme="minorHAnsi"/>
                <w:sz w:val="22"/>
                <w:szCs w:val="22"/>
              </w:rPr>
            </w:pPr>
          </w:p>
        </w:tc>
      </w:tr>
      <w:tr w:rsidR="00F2064D" w:rsidRPr="00865A32" w14:paraId="15E4883E" w14:textId="77777777" w:rsidTr="00D224E1">
        <w:trPr>
          <w:gridAfter w:val="1"/>
          <w:wAfter w:w="9" w:type="dxa"/>
        </w:trPr>
        <w:tc>
          <w:tcPr>
            <w:tcW w:w="1841" w:type="dxa"/>
          </w:tcPr>
          <w:p w14:paraId="3E0C9D80" w14:textId="77777777" w:rsidR="00F2064D" w:rsidRPr="00865A32" w:rsidRDefault="00F2064D" w:rsidP="00441893">
            <w:pPr>
              <w:pStyle w:val="Default"/>
              <w:rPr>
                <w:rFonts w:asciiTheme="minorHAnsi" w:hAnsiTheme="minorHAnsi" w:cstheme="minorHAnsi"/>
                <w:sz w:val="22"/>
                <w:szCs w:val="22"/>
              </w:rPr>
            </w:pPr>
          </w:p>
        </w:tc>
        <w:tc>
          <w:tcPr>
            <w:tcW w:w="1220" w:type="dxa"/>
          </w:tcPr>
          <w:p w14:paraId="050301CC" w14:textId="77777777" w:rsidR="00F2064D" w:rsidRPr="00865A32" w:rsidRDefault="00F2064D" w:rsidP="00441893">
            <w:pPr>
              <w:pStyle w:val="Default"/>
              <w:rPr>
                <w:rFonts w:asciiTheme="minorHAnsi" w:hAnsiTheme="minorHAnsi" w:cstheme="minorHAnsi"/>
                <w:sz w:val="22"/>
                <w:szCs w:val="22"/>
              </w:rPr>
            </w:pPr>
          </w:p>
        </w:tc>
        <w:tc>
          <w:tcPr>
            <w:tcW w:w="1213" w:type="dxa"/>
          </w:tcPr>
          <w:p w14:paraId="5F689313" w14:textId="77777777" w:rsidR="00F2064D" w:rsidRPr="00865A32" w:rsidRDefault="00F2064D" w:rsidP="00441893">
            <w:pPr>
              <w:pStyle w:val="Default"/>
              <w:rPr>
                <w:rFonts w:asciiTheme="minorHAnsi" w:hAnsiTheme="minorHAnsi" w:cstheme="minorHAnsi"/>
                <w:sz w:val="22"/>
                <w:szCs w:val="22"/>
              </w:rPr>
            </w:pPr>
          </w:p>
        </w:tc>
        <w:tc>
          <w:tcPr>
            <w:tcW w:w="1164" w:type="dxa"/>
          </w:tcPr>
          <w:p w14:paraId="49DF20EF" w14:textId="77777777" w:rsidR="00F2064D" w:rsidRPr="00865A32" w:rsidRDefault="00F2064D" w:rsidP="00441893">
            <w:pPr>
              <w:pStyle w:val="Default"/>
              <w:rPr>
                <w:rFonts w:asciiTheme="minorHAnsi" w:hAnsiTheme="minorHAnsi" w:cstheme="minorHAnsi"/>
                <w:sz w:val="22"/>
                <w:szCs w:val="22"/>
              </w:rPr>
            </w:pPr>
          </w:p>
        </w:tc>
        <w:tc>
          <w:tcPr>
            <w:tcW w:w="1169" w:type="dxa"/>
          </w:tcPr>
          <w:p w14:paraId="0FFF5349" w14:textId="77777777" w:rsidR="00F2064D" w:rsidRPr="00865A32" w:rsidRDefault="00F2064D" w:rsidP="00441893">
            <w:pPr>
              <w:pStyle w:val="Default"/>
              <w:rPr>
                <w:rFonts w:asciiTheme="minorHAnsi" w:hAnsiTheme="minorHAnsi" w:cstheme="minorHAnsi"/>
                <w:sz w:val="22"/>
                <w:szCs w:val="22"/>
              </w:rPr>
            </w:pPr>
          </w:p>
        </w:tc>
        <w:tc>
          <w:tcPr>
            <w:tcW w:w="1185" w:type="dxa"/>
          </w:tcPr>
          <w:p w14:paraId="512ABE8E" w14:textId="77777777" w:rsidR="00F2064D" w:rsidRPr="00865A32" w:rsidRDefault="00F2064D" w:rsidP="00441893">
            <w:pPr>
              <w:pStyle w:val="Default"/>
              <w:rPr>
                <w:rFonts w:asciiTheme="minorHAnsi" w:hAnsiTheme="minorHAnsi" w:cstheme="minorHAnsi"/>
                <w:sz w:val="22"/>
                <w:szCs w:val="22"/>
              </w:rPr>
            </w:pPr>
          </w:p>
        </w:tc>
        <w:tc>
          <w:tcPr>
            <w:tcW w:w="1225" w:type="dxa"/>
          </w:tcPr>
          <w:p w14:paraId="6FDD3FC6" w14:textId="77777777" w:rsidR="00F2064D" w:rsidRPr="00865A32" w:rsidRDefault="00F2064D" w:rsidP="00441893">
            <w:pPr>
              <w:pStyle w:val="Default"/>
              <w:rPr>
                <w:rFonts w:asciiTheme="minorHAnsi" w:hAnsiTheme="minorHAnsi" w:cstheme="minorHAnsi"/>
                <w:sz w:val="22"/>
                <w:szCs w:val="22"/>
              </w:rPr>
            </w:pPr>
          </w:p>
        </w:tc>
      </w:tr>
    </w:tbl>
    <w:p w14:paraId="7B4B68FE" w14:textId="77777777" w:rsidR="00F2064D" w:rsidRPr="00865A32" w:rsidRDefault="00F2064D" w:rsidP="00F2064D">
      <w:pPr>
        <w:pStyle w:val="Default"/>
        <w:rPr>
          <w:rFonts w:asciiTheme="minorHAnsi" w:hAnsiTheme="minorHAnsi" w:cstheme="minorHAnsi"/>
          <w:sz w:val="22"/>
          <w:szCs w:val="22"/>
        </w:rPr>
      </w:pPr>
    </w:p>
    <w:p w14:paraId="1707DA80" w14:textId="77777777" w:rsidR="00F2064D" w:rsidRPr="00865A32" w:rsidRDefault="00F2064D" w:rsidP="00F2064D">
      <w:pPr>
        <w:pStyle w:val="Default"/>
        <w:rPr>
          <w:rFonts w:asciiTheme="minorHAnsi" w:hAnsiTheme="minorHAnsi" w:cstheme="minorHAnsi"/>
          <w:sz w:val="22"/>
          <w:szCs w:val="22"/>
        </w:rPr>
      </w:pPr>
    </w:p>
    <w:p w14:paraId="23562EA7" w14:textId="77777777" w:rsidR="00F2064D" w:rsidRPr="00865A32" w:rsidRDefault="00F2064D" w:rsidP="00F2064D">
      <w:pPr>
        <w:pStyle w:val="Defaul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254"/>
        <w:gridCol w:w="2254"/>
        <w:gridCol w:w="2254"/>
        <w:gridCol w:w="2254"/>
      </w:tblGrid>
      <w:tr w:rsidR="00F2064D" w:rsidRPr="00865A32" w14:paraId="06D91626" w14:textId="77777777" w:rsidTr="00441893">
        <w:tc>
          <w:tcPr>
            <w:tcW w:w="2254" w:type="dxa"/>
            <w:shd w:val="clear" w:color="auto" w:fill="B6DDE8" w:themeFill="accent5" w:themeFillTint="66"/>
          </w:tcPr>
          <w:p w14:paraId="3C488174" w14:textId="77777777" w:rsidR="00F2064D" w:rsidRPr="00865A32" w:rsidRDefault="00F2064D" w:rsidP="00441893">
            <w:pPr>
              <w:pStyle w:val="Default"/>
              <w:rPr>
                <w:rFonts w:asciiTheme="minorHAnsi" w:hAnsiTheme="minorHAnsi" w:cstheme="minorHAnsi"/>
                <w:b/>
                <w:sz w:val="22"/>
                <w:szCs w:val="22"/>
              </w:rPr>
            </w:pPr>
            <w:r w:rsidRPr="00865A32">
              <w:rPr>
                <w:rFonts w:asciiTheme="minorHAnsi" w:hAnsiTheme="minorHAnsi" w:cstheme="minorHAnsi"/>
                <w:b/>
                <w:sz w:val="22"/>
                <w:szCs w:val="22"/>
              </w:rPr>
              <w:t>Travel Time 8-9 Hours</w:t>
            </w:r>
          </w:p>
        </w:tc>
        <w:tc>
          <w:tcPr>
            <w:tcW w:w="2254" w:type="dxa"/>
            <w:shd w:val="clear" w:color="auto" w:fill="B6DDE8" w:themeFill="accent5" w:themeFillTint="66"/>
          </w:tcPr>
          <w:p w14:paraId="449B0F3D" w14:textId="77777777" w:rsidR="00F2064D" w:rsidRPr="00865A32" w:rsidRDefault="00F2064D" w:rsidP="00441893">
            <w:pPr>
              <w:pStyle w:val="Default"/>
              <w:rPr>
                <w:rFonts w:asciiTheme="minorHAnsi" w:hAnsiTheme="minorHAnsi" w:cstheme="minorHAnsi"/>
                <w:b/>
                <w:sz w:val="22"/>
                <w:szCs w:val="22"/>
              </w:rPr>
            </w:pPr>
            <w:r w:rsidRPr="00865A32">
              <w:rPr>
                <w:rFonts w:asciiTheme="minorHAnsi" w:hAnsiTheme="minorHAnsi" w:cstheme="minorHAnsi"/>
                <w:b/>
                <w:sz w:val="22"/>
                <w:szCs w:val="22"/>
              </w:rPr>
              <w:t>Travel Time 9-10 Hours</w:t>
            </w:r>
          </w:p>
        </w:tc>
        <w:tc>
          <w:tcPr>
            <w:tcW w:w="2254" w:type="dxa"/>
            <w:shd w:val="clear" w:color="auto" w:fill="B6DDE8" w:themeFill="accent5" w:themeFillTint="66"/>
          </w:tcPr>
          <w:p w14:paraId="0BA477AC" w14:textId="77777777" w:rsidR="00F2064D" w:rsidRPr="00865A32" w:rsidRDefault="00F2064D" w:rsidP="00441893">
            <w:pPr>
              <w:pStyle w:val="Default"/>
              <w:rPr>
                <w:rFonts w:asciiTheme="minorHAnsi" w:hAnsiTheme="minorHAnsi" w:cstheme="minorHAnsi"/>
                <w:b/>
                <w:sz w:val="22"/>
                <w:szCs w:val="22"/>
              </w:rPr>
            </w:pPr>
            <w:r w:rsidRPr="00865A32">
              <w:rPr>
                <w:rFonts w:asciiTheme="minorHAnsi" w:hAnsiTheme="minorHAnsi" w:cstheme="minorHAnsi"/>
                <w:b/>
                <w:sz w:val="22"/>
                <w:szCs w:val="22"/>
              </w:rPr>
              <w:t>Travel Time 10-11 Hours</w:t>
            </w:r>
          </w:p>
        </w:tc>
        <w:tc>
          <w:tcPr>
            <w:tcW w:w="2254" w:type="dxa"/>
            <w:shd w:val="clear" w:color="auto" w:fill="B6DDE8" w:themeFill="accent5" w:themeFillTint="66"/>
          </w:tcPr>
          <w:p w14:paraId="3F8FB32A" w14:textId="77777777" w:rsidR="00F2064D" w:rsidRPr="00865A32" w:rsidRDefault="00F2064D" w:rsidP="00441893">
            <w:pPr>
              <w:pStyle w:val="Default"/>
              <w:rPr>
                <w:rFonts w:asciiTheme="minorHAnsi" w:hAnsiTheme="minorHAnsi" w:cstheme="minorHAnsi"/>
                <w:b/>
                <w:sz w:val="22"/>
                <w:szCs w:val="22"/>
              </w:rPr>
            </w:pPr>
            <w:r w:rsidRPr="00865A32">
              <w:rPr>
                <w:rFonts w:asciiTheme="minorHAnsi" w:hAnsiTheme="minorHAnsi" w:cstheme="minorHAnsi"/>
                <w:b/>
                <w:sz w:val="22"/>
                <w:szCs w:val="22"/>
              </w:rPr>
              <w:t>Travel Time Over 11 Hours</w:t>
            </w:r>
          </w:p>
        </w:tc>
      </w:tr>
      <w:tr w:rsidR="00F2064D" w:rsidRPr="00865A32" w14:paraId="25BF9090" w14:textId="77777777" w:rsidTr="00441893">
        <w:tc>
          <w:tcPr>
            <w:tcW w:w="2254" w:type="dxa"/>
          </w:tcPr>
          <w:p w14:paraId="513352A5"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India</w:t>
            </w:r>
          </w:p>
        </w:tc>
        <w:tc>
          <w:tcPr>
            <w:tcW w:w="2254" w:type="dxa"/>
          </w:tcPr>
          <w:p w14:paraId="38F66F8A"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Aruba</w:t>
            </w:r>
          </w:p>
        </w:tc>
        <w:tc>
          <w:tcPr>
            <w:tcW w:w="2254" w:type="dxa"/>
          </w:tcPr>
          <w:p w14:paraId="6121D4AD"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Argentina</w:t>
            </w:r>
          </w:p>
        </w:tc>
        <w:tc>
          <w:tcPr>
            <w:tcW w:w="2254" w:type="dxa"/>
          </w:tcPr>
          <w:p w14:paraId="69E8DEFD"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Australia</w:t>
            </w:r>
          </w:p>
        </w:tc>
      </w:tr>
      <w:tr w:rsidR="00F2064D" w:rsidRPr="00865A32" w14:paraId="00A53D5F" w14:textId="77777777" w:rsidTr="00441893">
        <w:tc>
          <w:tcPr>
            <w:tcW w:w="2254" w:type="dxa"/>
          </w:tcPr>
          <w:p w14:paraId="4119B96E"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Pakistan</w:t>
            </w:r>
          </w:p>
        </w:tc>
        <w:tc>
          <w:tcPr>
            <w:tcW w:w="2254" w:type="dxa"/>
          </w:tcPr>
          <w:p w14:paraId="12EB97FE"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Bahamas</w:t>
            </w:r>
          </w:p>
        </w:tc>
        <w:tc>
          <w:tcPr>
            <w:tcW w:w="2254" w:type="dxa"/>
          </w:tcPr>
          <w:p w14:paraId="73329561"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Brazil</w:t>
            </w:r>
          </w:p>
        </w:tc>
        <w:tc>
          <w:tcPr>
            <w:tcW w:w="2254" w:type="dxa"/>
          </w:tcPr>
          <w:p w14:paraId="7699AD96"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Fiji</w:t>
            </w:r>
          </w:p>
        </w:tc>
      </w:tr>
      <w:tr w:rsidR="00F2064D" w:rsidRPr="00865A32" w14:paraId="1C896764" w14:textId="77777777" w:rsidTr="00441893">
        <w:tc>
          <w:tcPr>
            <w:tcW w:w="2254" w:type="dxa"/>
          </w:tcPr>
          <w:p w14:paraId="5E300BF3" w14:textId="77777777" w:rsidR="00F2064D" w:rsidRPr="00865A32" w:rsidRDefault="00F2064D" w:rsidP="00441893">
            <w:pPr>
              <w:pStyle w:val="Default"/>
              <w:rPr>
                <w:rFonts w:asciiTheme="minorHAnsi" w:hAnsiTheme="minorHAnsi" w:cstheme="minorHAnsi"/>
                <w:sz w:val="22"/>
                <w:szCs w:val="22"/>
              </w:rPr>
            </w:pPr>
          </w:p>
        </w:tc>
        <w:tc>
          <w:tcPr>
            <w:tcW w:w="2254" w:type="dxa"/>
          </w:tcPr>
          <w:p w14:paraId="74474A15"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Bangladesh</w:t>
            </w:r>
          </w:p>
        </w:tc>
        <w:tc>
          <w:tcPr>
            <w:tcW w:w="2254" w:type="dxa"/>
          </w:tcPr>
          <w:p w14:paraId="6DF20701"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Canada, West</w:t>
            </w:r>
          </w:p>
        </w:tc>
        <w:tc>
          <w:tcPr>
            <w:tcW w:w="2254" w:type="dxa"/>
          </w:tcPr>
          <w:p w14:paraId="7903A978"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Hawaii</w:t>
            </w:r>
          </w:p>
        </w:tc>
      </w:tr>
      <w:tr w:rsidR="00F2064D" w:rsidRPr="00865A32" w14:paraId="2C103900" w14:textId="77777777" w:rsidTr="00441893">
        <w:tc>
          <w:tcPr>
            <w:tcW w:w="2254" w:type="dxa"/>
          </w:tcPr>
          <w:p w14:paraId="5E503879" w14:textId="77777777" w:rsidR="00F2064D" w:rsidRPr="00865A32" w:rsidRDefault="00F2064D" w:rsidP="00441893">
            <w:pPr>
              <w:pStyle w:val="Default"/>
              <w:rPr>
                <w:rFonts w:asciiTheme="minorHAnsi" w:hAnsiTheme="minorHAnsi" w:cstheme="minorHAnsi"/>
                <w:sz w:val="22"/>
                <w:szCs w:val="22"/>
              </w:rPr>
            </w:pPr>
          </w:p>
        </w:tc>
        <w:tc>
          <w:tcPr>
            <w:tcW w:w="2254" w:type="dxa"/>
          </w:tcPr>
          <w:p w14:paraId="46936F4B"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Botswana</w:t>
            </w:r>
          </w:p>
        </w:tc>
        <w:tc>
          <w:tcPr>
            <w:tcW w:w="2254" w:type="dxa"/>
          </w:tcPr>
          <w:p w14:paraId="21217B52"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Cayman Islands</w:t>
            </w:r>
          </w:p>
        </w:tc>
        <w:tc>
          <w:tcPr>
            <w:tcW w:w="2254" w:type="dxa"/>
          </w:tcPr>
          <w:p w14:paraId="1C84C1EC"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Japan</w:t>
            </w:r>
          </w:p>
        </w:tc>
      </w:tr>
      <w:tr w:rsidR="00F2064D" w:rsidRPr="00865A32" w14:paraId="62800786" w14:textId="77777777" w:rsidTr="00441893">
        <w:tc>
          <w:tcPr>
            <w:tcW w:w="2254" w:type="dxa"/>
          </w:tcPr>
          <w:p w14:paraId="05678CAC" w14:textId="77777777" w:rsidR="00F2064D" w:rsidRPr="00865A32" w:rsidRDefault="00F2064D" w:rsidP="00441893">
            <w:pPr>
              <w:pStyle w:val="Default"/>
              <w:rPr>
                <w:rFonts w:asciiTheme="minorHAnsi" w:hAnsiTheme="minorHAnsi" w:cstheme="minorHAnsi"/>
                <w:sz w:val="22"/>
                <w:szCs w:val="22"/>
              </w:rPr>
            </w:pPr>
          </w:p>
        </w:tc>
        <w:tc>
          <w:tcPr>
            <w:tcW w:w="2254" w:type="dxa"/>
          </w:tcPr>
          <w:p w14:paraId="708C4386"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China, East</w:t>
            </w:r>
          </w:p>
        </w:tc>
        <w:tc>
          <w:tcPr>
            <w:tcW w:w="2254" w:type="dxa"/>
          </w:tcPr>
          <w:p w14:paraId="50076FDA"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Chile</w:t>
            </w:r>
          </w:p>
        </w:tc>
        <w:tc>
          <w:tcPr>
            <w:tcW w:w="2254" w:type="dxa"/>
          </w:tcPr>
          <w:p w14:paraId="485AE7EB"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Malaysia</w:t>
            </w:r>
          </w:p>
        </w:tc>
      </w:tr>
      <w:tr w:rsidR="00F2064D" w:rsidRPr="00865A32" w14:paraId="621871BD" w14:textId="77777777" w:rsidTr="00441893">
        <w:tc>
          <w:tcPr>
            <w:tcW w:w="2254" w:type="dxa"/>
          </w:tcPr>
          <w:p w14:paraId="64AD81C2" w14:textId="77777777" w:rsidR="00F2064D" w:rsidRPr="00865A32" w:rsidRDefault="00F2064D" w:rsidP="00441893">
            <w:pPr>
              <w:pStyle w:val="Default"/>
              <w:rPr>
                <w:rFonts w:asciiTheme="minorHAnsi" w:hAnsiTheme="minorHAnsi" w:cstheme="minorHAnsi"/>
                <w:sz w:val="22"/>
                <w:szCs w:val="22"/>
              </w:rPr>
            </w:pPr>
          </w:p>
        </w:tc>
        <w:tc>
          <w:tcPr>
            <w:tcW w:w="2254" w:type="dxa"/>
          </w:tcPr>
          <w:p w14:paraId="6F57E6C3"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Cuba</w:t>
            </w:r>
          </w:p>
        </w:tc>
        <w:tc>
          <w:tcPr>
            <w:tcW w:w="2254" w:type="dxa"/>
          </w:tcPr>
          <w:p w14:paraId="1A3CA746"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China, West</w:t>
            </w:r>
          </w:p>
        </w:tc>
        <w:tc>
          <w:tcPr>
            <w:tcW w:w="2254" w:type="dxa"/>
          </w:tcPr>
          <w:p w14:paraId="23E9F994"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Mauritius</w:t>
            </w:r>
          </w:p>
        </w:tc>
      </w:tr>
      <w:tr w:rsidR="00F2064D" w:rsidRPr="00865A32" w14:paraId="33FA1F03" w14:textId="77777777" w:rsidTr="00441893">
        <w:tc>
          <w:tcPr>
            <w:tcW w:w="2254" w:type="dxa"/>
          </w:tcPr>
          <w:p w14:paraId="5ED04ABB" w14:textId="77777777" w:rsidR="00F2064D" w:rsidRPr="00865A32" w:rsidRDefault="00F2064D" w:rsidP="00441893">
            <w:pPr>
              <w:pStyle w:val="Default"/>
              <w:rPr>
                <w:rFonts w:asciiTheme="minorHAnsi" w:hAnsiTheme="minorHAnsi" w:cstheme="minorHAnsi"/>
                <w:sz w:val="22"/>
                <w:szCs w:val="22"/>
              </w:rPr>
            </w:pPr>
          </w:p>
        </w:tc>
        <w:tc>
          <w:tcPr>
            <w:tcW w:w="2254" w:type="dxa"/>
          </w:tcPr>
          <w:p w14:paraId="77CFD76C"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Dominican Republic</w:t>
            </w:r>
          </w:p>
        </w:tc>
        <w:tc>
          <w:tcPr>
            <w:tcW w:w="2254" w:type="dxa"/>
          </w:tcPr>
          <w:p w14:paraId="7B885539"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Grenada</w:t>
            </w:r>
          </w:p>
        </w:tc>
        <w:tc>
          <w:tcPr>
            <w:tcW w:w="2254" w:type="dxa"/>
          </w:tcPr>
          <w:p w14:paraId="383A69D0"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New Zealand</w:t>
            </w:r>
          </w:p>
        </w:tc>
      </w:tr>
      <w:tr w:rsidR="00F2064D" w:rsidRPr="00865A32" w14:paraId="2F633796" w14:textId="77777777" w:rsidTr="00441893">
        <w:tc>
          <w:tcPr>
            <w:tcW w:w="2254" w:type="dxa"/>
          </w:tcPr>
          <w:p w14:paraId="1D8496C0" w14:textId="77777777" w:rsidR="00F2064D" w:rsidRPr="00865A32" w:rsidRDefault="00F2064D" w:rsidP="00441893">
            <w:pPr>
              <w:pStyle w:val="Default"/>
              <w:rPr>
                <w:rFonts w:asciiTheme="minorHAnsi" w:hAnsiTheme="minorHAnsi" w:cstheme="minorHAnsi"/>
                <w:sz w:val="22"/>
                <w:szCs w:val="22"/>
              </w:rPr>
            </w:pPr>
          </w:p>
        </w:tc>
        <w:tc>
          <w:tcPr>
            <w:tcW w:w="2254" w:type="dxa"/>
          </w:tcPr>
          <w:p w14:paraId="0298035E"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Jamaica</w:t>
            </w:r>
          </w:p>
        </w:tc>
        <w:tc>
          <w:tcPr>
            <w:tcW w:w="2254" w:type="dxa"/>
          </w:tcPr>
          <w:p w14:paraId="1CC5E8CB"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Hong Kong</w:t>
            </w:r>
          </w:p>
        </w:tc>
        <w:tc>
          <w:tcPr>
            <w:tcW w:w="2254" w:type="dxa"/>
          </w:tcPr>
          <w:p w14:paraId="6F807DB3"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South Korea</w:t>
            </w:r>
          </w:p>
        </w:tc>
      </w:tr>
      <w:tr w:rsidR="00F2064D" w:rsidRPr="00865A32" w14:paraId="056CAECD" w14:textId="77777777" w:rsidTr="00441893">
        <w:tc>
          <w:tcPr>
            <w:tcW w:w="2254" w:type="dxa"/>
          </w:tcPr>
          <w:p w14:paraId="0C583D34" w14:textId="77777777" w:rsidR="00F2064D" w:rsidRPr="00865A32" w:rsidRDefault="00F2064D" w:rsidP="00441893">
            <w:pPr>
              <w:pStyle w:val="Default"/>
              <w:rPr>
                <w:rFonts w:asciiTheme="minorHAnsi" w:hAnsiTheme="minorHAnsi" w:cstheme="minorHAnsi"/>
                <w:sz w:val="22"/>
                <w:szCs w:val="22"/>
              </w:rPr>
            </w:pPr>
          </w:p>
        </w:tc>
        <w:tc>
          <w:tcPr>
            <w:tcW w:w="2254" w:type="dxa"/>
          </w:tcPr>
          <w:p w14:paraId="3030A0D9"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Kenya</w:t>
            </w:r>
          </w:p>
        </w:tc>
        <w:tc>
          <w:tcPr>
            <w:tcW w:w="2254" w:type="dxa"/>
          </w:tcPr>
          <w:p w14:paraId="54977E12"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Mexico</w:t>
            </w:r>
          </w:p>
        </w:tc>
        <w:tc>
          <w:tcPr>
            <w:tcW w:w="2254" w:type="dxa"/>
          </w:tcPr>
          <w:p w14:paraId="52CC5F31"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Singapore</w:t>
            </w:r>
          </w:p>
        </w:tc>
      </w:tr>
      <w:tr w:rsidR="00F2064D" w:rsidRPr="00865A32" w14:paraId="13F73E35" w14:textId="77777777" w:rsidTr="00441893">
        <w:tc>
          <w:tcPr>
            <w:tcW w:w="2254" w:type="dxa"/>
          </w:tcPr>
          <w:p w14:paraId="357A9357" w14:textId="77777777" w:rsidR="00F2064D" w:rsidRPr="00865A32" w:rsidRDefault="00F2064D" w:rsidP="00441893">
            <w:pPr>
              <w:pStyle w:val="Default"/>
              <w:rPr>
                <w:rFonts w:asciiTheme="minorHAnsi" w:hAnsiTheme="minorHAnsi" w:cstheme="minorHAnsi"/>
                <w:sz w:val="22"/>
                <w:szCs w:val="22"/>
              </w:rPr>
            </w:pPr>
          </w:p>
        </w:tc>
        <w:tc>
          <w:tcPr>
            <w:tcW w:w="2254" w:type="dxa"/>
          </w:tcPr>
          <w:p w14:paraId="3A73322B"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St. Kitts</w:t>
            </w:r>
          </w:p>
        </w:tc>
        <w:tc>
          <w:tcPr>
            <w:tcW w:w="2254" w:type="dxa"/>
          </w:tcPr>
          <w:p w14:paraId="705872FC"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Namibia</w:t>
            </w:r>
          </w:p>
        </w:tc>
        <w:tc>
          <w:tcPr>
            <w:tcW w:w="2254" w:type="dxa"/>
          </w:tcPr>
          <w:p w14:paraId="0C4025CF"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Thailand</w:t>
            </w:r>
          </w:p>
        </w:tc>
      </w:tr>
      <w:tr w:rsidR="00F2064D" w:rsidRPr="00865A32" w14:paraId="19D7F246" w14:textId="77777777" w:rsidTr="00441893">
        <w:tc>
          <w:tcPr>
            <w:tcW w:w="2254" w:type="dxa"/>
          </w:tcPr>
          <w:p w14:paraId="0F1A4016" w14:textId="77777777" w:rsidR="00F2064D" w:rsidRPr="00865A32" w:rsidRDefault="00F2064D" w:rsidP="00441893">
            <w:pPr>
              <w:pStyle w:val="Default"/>
              <w:rPr>
                <w:rFonts w:asciiTheme="minorHAnsi" w:hAnsiTheme="minorHAnsi" w:cstheme="minorHAnsi"/>
                <w:sz w:val="22"/>
                <w:szCs w:val="22"/>
              </w:rPr>
            </w:pPr>
          </w:p>
        </w:tc>
        <w:tc>
          <w:tcPr>
            <w:tcW w:w="2254" w:type="dxa"/>
          </w:tcPr>
          <w:p w14:paraId="7D1954BF"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Tobago</w:t>
            </w:r>
          </w:p>
        </w:tc>
        <w:tc>
          <w:tcPr>
            <w:tcW w:w="2254" w:type="dxa"/>
          </w:tcPr>
          <w:p w14:paraId="4FD50B89"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South Africa</w:t>
            </w:r>
          </w:p>
        </w:tc>
        <w:tc>
          <w:tcPr>
            <w:tcW w:w="2254" w:type="dxa"/>
          </w:tcPr>
          <w:p w14:paraId="3B287331"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Venezuela</w:t>
            </w:r>
          </w:p>
        </w:tc>
      </w:tr>
      <w:tr w:rsidR="00F2064D" w:rsidRPr="00865A32" w14:paraId="7E695DC8" w14:textId="77777777" w:rsidTr="00441893">
        <w:tc>
          <w:tcPr>
            <w:tcW w:w="2254" w:type="dxa"/>
          </w:tcPr>
          <w:p w14:paraId="0C76283F" w14:textId="77777777" w:rsidR="00F2064D" w:rsidRPr="00865A32" w:rsidRDefault="00F2064D" w:rsidP="00441893">
            <w:pPr>
              <w:pStyle w:val="Default"/>
              <w:rPr>
                <w:rFonts w:asciiTheme="minorHAnsi" w:hAnsiTheme="minorHAnsi" w:cstheme="minorHAnsi"/>
                <w:sz w:val="22"/>
                <w:szCs w:val="22"/>
              </w:rPr>
            </w:pPr>
          </w:p>
        </w:tc>
        <w:tc>
          <w:tcPr>
            <w:tcW w:w="2254" w:type="dxa"/>
          </w:tcPr>
          <w:p w14:paraId="2BF2B0EF"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Zimbabwe</w:t>
            </w:r>
          </w:p>
        </w:tc>
        <w:tc>
          <w:tcPr>
            <w:tcW w:w="2254" w:type="dxa"/>
          </w:tcPr>
          <w:p w14:paraId="187A9592"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Sri Lanka</w:t>
            </w:r>
          </w:p>
        </w:tc>
        <w:tc>
          <w:tcPr>
            <w:tcW w:w="2254" w:type="dxa"/>
          </w:tcPr>
          <w:p w14:paraId="31C8C63A" w14:textId="77777777" w:rsidR="00F2064D" w:rsidRPr="00865A32" w:rsidRDefault="00F2064D" w:rsidP="00441893">
            <w:pPr>
              <w:pStyle w:val="Default"/>
              <w:rPr>
                <w:rFonts w:asciiTheme="minorHAnsi" w:hAnsiTheme="minorHAnsi" w:cstheme="minorHAnsi"/>
                <w:sz w:val="22"/>
                <w:szCs w:val="22"/>
              </w:rPr>
            </w:pPr>
          </w:p>
        </w:tc>
      </w:tr>
      <w:tr w:rsidR="00F2064D" w:rsidRPr="00865A32" w14:paraId="508F6494" w14:textId="77777777" w:rsidTr="00441893">
        <w:tc>
          <w:tcPr>
            <w:tcW w:w="2254" w:type="dxa"/>
          </w:tcPr>
          <w:p w14:paraId="2B3FC322" w14:textId="77777777" w:rsidR="00F2064D" w:rsidRPr="00865A32" w:rsidRDefault="00F2064D" w:rsidP="00441893">
            <w:pPr>
              <w:pStyle w:val="Default"/>
              <w:rPr>
                <w:rFonts w:asciiTheme="minorHAnsi" w:hAnsiTheme="minorHAnsi" w:cstheme="minorHAnsi"/>
                <w:sz w:val="22"/>
                <w:szCs w:val="22"/>
              </w:rPr>
            </w:pPr>
          </w:p>
        </w:tc>
        <w:tc>
          <w:tcPr>
            <w:tcW w:w="2254" w:type="dxa"/>
          </w:tcPr>
          <w:p w14:paraId="482DC465" w14:textId="77777777" w:rsidR="00F2064D" w:rsidRPr="00865A32" w:rsidRDefault="00F2064D" w:rsidP="00441893">
            <w:pPr>
              <w:pStyle w:val="Default"/>
              <w:rPr>
                <w:rFonts w:asciiTheme="minorHAnsi" w:hAnsiTheme="minorHAnsi" w:cstheme="minorHAnsi"/>
                <w:sz w:val="22"/>
                <w:szCs w:val="22"/>
              </w:rPr>
            </w:pPr>
          </w:p>
        </w:tc>
        <w:tc>
          <w:tcPr>
            <w:tcW w:w="2254" w:type="dxa"/>
          </w:tcPr>
          <w:p w14:paraId="1ED436C0"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Tanzania</w:t>
            </w:r>
          </w:p>
        </w:tc>
        <w:tc>
          <w:tcPr>
            <w:tcW w:w="2254" w:type="dxa"/>
          </w:tcPr>
          <w:p w14:paraId="4E453858" w14:textId="77777777" w:rsidR="00F2064D" w:rsidRPr="00865A32" w:rsidRDefault="00F2064D" w:rsidP="00441893">
            <w:pPr>
              <w:pStyle w:val="Default"/>
              <w:rPr>
                <w:rFonts w:asciiTheme="minorHAnsi" w:hAnsiTheme="minorHAnsi" w:cstheme="minorHAnsi"/>
                <w:sz w:val="22"/>
                <w:szCs w:val="22"/>
              </w:rPr>
            </w:pPr>
          </w:p>
        </w:tc>
      </w:tr>
      <w:tr w:rsidR="00F2064D" w:rsidRPr="00865A32" w14:paraId="3E67312E" w14:textId="77777777" w:rsidTr="00441893">
        <w:tc>
          <w:tcPr>
            <w:tcW w:w="2254" w:type="dxa"/>
          </w:tcPr>
          <w:p w14:paraId="28126F16" w14:textId="77777777" w:rsidR="00F2064D" w:rsidRPr="00865A32" w:rsidRDefault="00F2064D" w:rsidP="00441893">
            <w:pPr>
              <w:pStyle w:val="Default"/>
              <w:rPr>
                <w:rFonts w:asciiTheme="minorHAnsi" w:hAnsiTheme="minorHAnsi" w:cstheme="minorHAnsi"/>
                <w:sz w:val="22"/>
                <w:szCs w:val="22"/>
              </w:rPr>
            </w:pPr>
          </w:p>
        </w:tc>
        <w:tc>
          <w:tcPr>
            <w:tcW w:w="2254" w:type="dxa"/>
          </w:tcPr>
          <w:p w14:paraId="663C795B" w14:textId="77777777" w:rsidR="00F2064D" w:rsidRPr="00865A32" w:rsidRDefault="00F2064D" w:rsidP="00441893">
            <w:pPr>
              <w:pStyle w:val="Default"/>
              <w:rPr>
                <w:rFonts w:asciiTheme="minorHAnsi" w:hAnsiTheme="minorHAnsi" w:cstheme="minorHAnsi"/>
                <w:sz w:val="22"/>
                <w:szCs w:val="22"/>
              </w:rPr>
            </w:pPr>
          </w:p>
        </w:tc>
        <w:tc>
          <w:tcPr>
            <w:tcW w:w="2254" w:type="dxa"/>
          </w:tcPr>
          <w:p w14:paraId="39087425"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USA, SE, NW, S, W</w:t>
            </w:r>
          </w:p>
        </w:tc>
        <w:tc>
          <w:tcPr>
            <w:tcW w:w="2254" w:type="dxa"/>
          </w:tcPr>
          <w:p w14:paraId="145C925A" w14:textId="77777777" w:rsidR="00F2064D" w:rsidRPr="00865A32" w:rsidRDefault="00F2064D" w:rsidP="00441893">
            <w:pPr>
              <w:pStyle w:val="Default"/>
              <w:rPr>
                <w:rFonts w:asciiTheme="minorHAnsi" w:hAnsiTheme="minorHAnsi" w:cstheme="minorHAnsi"/>
                <w:sz w:val="22"/>
                <w:szCs w:val="22"/>
              </w:rPr>
            </w:pPr>
          </w:p>
        </w:tc>
      </w:tr>
      <w:tr w:rsidR="00F2064D" w:rsidRPr="00865A32" w14:paraId="379DC2F8" w14:textId="77777777" w:rsidTr="00441893">
        <w:tc>
          <w:tcPr>
            <w:tcW w:w="2254" w:type="dxa"/>
          </w:tcPr>
          <w:p w14:paraId="17D68B2E" w14:textId="77777777" w:rsidR="00F2064D" w:rsidRPr="00865A32" w:rsidRDefault="00F2064D" w:rsidP="00441893">
            <w:pPr>
              <w:pStyle w:val="Default"/>
              <w:rPr>
                <w:rFonts w:asciiTheme="minorHAnsi" w:hAnsiTheme="minorHAnsi" w:cstheme="minorHAnsi"/>
                <w:sz w:val="22"/>
                <w:szCs w:val="22"/>
              </w:rPr>
            </w:pPr>
          </w:p>
        </w:tc>
        <w:tc>
          <w:tcPr>
            <w:tcW w:w="2254" w:type="dxa"/>
          </w:tcPr>
          <w:p w14:paraId="1CA6128B" w14:textId="77777777" w:rsidR="00F2064D" w:rsidRPr="00865A32" w:rsidRDefault="00F2064D" w:rsidP="00441893">
            <w:pPr>
              <w:pStyle w:val="Default"/>
              <w:rPr>
                <w:rFonts w:asciiTheme="minorHAnsi" w:hAnsiTheme="minorHAnsi" w:cstheme="minorHAnsi"/>
                <w:sz w:val="22"/>
                <w:szCs w:val="22"/>
              </w:rPr>
            </w:pPr>
          </w:p>
        </w:tc>
        <w:tc>
          <w:tcPr>
            <w:tcW w:w="2254" w:type="dxa"/>
          </w:tcPr>
          <w:p w14:paraId="2A222621" w14:textId="77777777" w:rsidR="00F2064D" w:rsidRPr="00865A32" w:rsidRDefault="00F2064D" w:rsidP="00441893">
            <w:pPr>
              <w:pStyle w:val="Default"/>
              <w:rPr>
                <w:rFonts w:asciiTheme="minorHAnsi" w:hAnsiTheme="minorHAnsi" w:cstheme="minorHAnsi"/>
                <w:sz w:val="22"/>
                <w:szCs w:val="22"/>
              </w:rPr>
            </w:pPr>
            <w:r w:rsidRPr="00865A32">
              <w:rPr>
                <w:rFonts w:asciiTheme="minorHAnsi" w:hAnsiTheme="minorHAnsi" w:cstheme="minorHAnsi"/>
                <w:sz w:val="22"/>
                <w:szCs w:val="22"/>
              </w:rPr>
              <w:t>Zambia</w:t>
            </w:r>
          </w:p>
        </w:tc>
        <w:tc>
          <w:tcPr>
            <w:tcW w:w="2254" w:type="dxa"/>
          </w:tcPr>
          <w:p w14:paraId="7B1D8C56" w14:textId="77777777" w:rsidR="00F2064D" w:rsidRPr="00865A32" w:rsidRDefault="00F2064D" w:rsidP="00441893">
            <w:pPr>
              <w:pStyle w:val="Default"/>
              <w:rPr>
                <w:rFonts w:asciiTheme="minorHAnsi" w:hAnsiTheme="minorHAnsi" w:cstheme="minorHAnsi"/>
                <w:sz w:val="22"/>
                <w:szCs w:val="22"/>
              </w:rPr>
            </w:pPr>
          </w:p>
        </w:tc>
      </w:tr>
    </w:tbl>
    <w:p w14:paraId="0BB5786D" w14:textId="5A635B16" w:rsidR="00EC4E8D" w:rsidRDefault="00EC4E8D" w:rsidP="00E367C9">
      <w:pPr>
        <w:pStyle w:val="ListParagraph"/>
        <w:ind w:right="-43" w:firstLine="0"/>
        <w:jc w:val="both"/>
        <w:rPr>
          <w:rFonts w:asciiTheme="minorHAnsi" w:hAnsiTheme="minorHAnsi" w:cstheme="minorHAnsi"/>
        </w:rPr>
      </w:pPr>
    </w:p>
    <w:p w14:paraId="5ABD194C" w14:textId="77777777" w:rsidR="00C5543F" w:rsidRPr="002C6C91" w:rsidRDefault="00C5543F" w:rsidP="00C5543F">
      <w:pPr>
        <w:pStyle w:val="Default"/>
        <w:rPr>
          <w:rFonts w:asciiTheme="minorHAnsi" w:hAnsiTheme="minorHAnsi" w:cstheme="minorHAnsi"/>
          <w:b/>
          <w:bCs/>
          <w:color w:val="EE0000"/>
          <w:sz w:val="23"/>
          <w:szCs w:val="23"/>
        </w:rPr>
      </w:pPr>
      <w:r w:rsidRPr="002C6C91">
        <w:rPr>
          <w:rFonts w:asciiTheme="minorHAnsi" w:hAnsiTheme="minorHAnsi" w:cstheme="minorHAnsi"/>
          <w:b/>
          <w:bCs/>
          <w:color w:val="EE0000"/>
          <w:sz w:val="23"/>
          <w:szCs w:val="23"/>
        </w:rPr>
        <w:t>*At present there is currently an indefinite suspension of business class travel throughout the university.</w:t>
      </w:r>
    </w:p>
    <w:p w14:paraId="6547528C" w14:textId="77777777" w:rsidR="00C5543F" w:rsidRPr="00865A32" w:rsidRDefault="00C5543F" w:rsidP="00E367C9">
      <w:pPr>
        <w:pStyle w:val="ListParagraph"/>
        <w:ind w:right="-43" w:firstLine="0"/>
        <w:jc w:val="both"/>
        <w:rPr>
          <w:rFonts w:asciiTheme="minorHAnsi" w:hAnsiTheme="minorHAnsi" w:cstheme="minorHAnsi"/>
        </w:rPr>
      </w:pPr>
    </w:p>
    <w:p w14:paraId="03A8DBFA" w14:textId="77777777" w:rsidR="00986CDA" w:rsidRDefault="00986CDA" w:rsidP="00C5543F">
      <w:pPr>
        <w:pStyle w:val="ListParagraph"/>
        <w:rPr>
          <w:rFonts w:asciiTheme="minorHAnsi" w:hAnsiTheme="minorHAnsi" w:cstheme="minorHAnsi"/>
        </w:rPr>
      </w:pPr>
    </w:p>
    <w:p w14:paraId="42355F84" w14:textId="77777777" w:rsidR="008B0932" w:rsidRDefault="008B0932" w:rsidP="00C5543F">
      <w:pPr>
        <w:pStyle w:val="ListParagraph"/>
        <w:rPr>
          <w:rFonts w:asciiTheme="minorHAnsi" w:hAnsiTheme="minorHAnsi" w:cstheme="minorHAnsi"/>
        </w:rPr>
      </w:pPr>
    </w:p>
    <w:p w14:paraId="12F625E9" w14:textId="77777777" w:rsidR="008B0932" w:rsidRPr="00865A32" w:rsidRDefault="008B0932" w:rsidP="00C5543F">
      <w:pPr>
        <w:pStyle w:val="ListParagraph"/>
        <w:rPr>
          <w:rFonts w:asciiTheme="minorHAnsi" w:hAnsiTheme="minorHAnsi" w:cstheme="minorHAnsi"/>
        </w:rPr>
      </w:pPr>
    </w:p>
    <w:p w14:paraId="65F79946" w14:textId="56B1CB4A" w:rsidR="00986CDA" w:rsidRDefault="002E03A5" w:rsidP="00C5543F">
      <w:pPr>
        <w:ind w:right="-43"/>
        <w:rPr>
          <w:rFonts w:asciiTheme="minorHAnsi" w:hAnsiTheme="minorHAnsi" w:cstheme="minorHAnsi"/>
        </w:rPr>
      </w:pPr>
      <w:r w:rsidRPr="00C5543F">
        <w:rPr>
          <w:rFonts w:asciiTheme="minorHAnsi" w:hAnsiTheme="minorHAnsi" w:cstheme="minorHAnsi"/>
        </w:rPr>
        <w:lastRenderedPageBreak/>
        <w:t>International travel is complex</w:t>
      </w:r>
      <w:r w:rsidR="00C5543F">
        <w:rPr>
          <w:rFonts w:asciiTheme="minorHAnsi" w:hAnsiTheme="minorHAnsi" w:cstheme="minorHAnsi"/>
        </w:rPr>
        <w:t>,</w:t>
      </w:r>
      <w:r w:rsidRPr="00C5543F">
        <w:rPr>
          <w:rFonts w:asciiTheme="minorHAnsi" w:hAnsiTheme="minorHAnsi" w:cstheme="minorHAnsi"/>
        </w:rPr>
        <w:t xml:space="preserve"> and this policy cannot deal with all possible circumstances. Where it is believed that an exception is justified this should be approved by a member of the UET</w:t>
      </w:r>
      <w:r w:rsidR="00C5543F">
        <w:rPr>
          <w:rFonts w:asciiTheme="minorHAnsi" w:hAnsiTheme="minorHAnsi" w:cstheme="minorHAnsi"/>
        </w:rPr>
        <w:t xml:space="preserve">. </w:t>
      </w:r>
    </w:p>
    <w:p w14:paraId="1E55A543" w14:textId="77777777" w:rsidR="00C5543F" w:rsidRPr="00C5543F" w:rsidRDefault="00C5543F" w:rsidP="00C5543F">
      <w:pPr>
        <w:ind w:right="-43"/>
        <w:rPr>
          <w:rFonts w:asciiTheme="minorHAnsi" w:hAnsiTheme="minorHAnsi" w:cstheme="minorHAnsi"/>
        </w:rPr>
      </w:pPr>
    </w:p>
    <w:p w14:paraId="7AF82467" w14:textId="286F77CF" w:rsidR="009D2003" w:rsidRPr="00C5543F" w:rsidRDefault="009D2003" w:rsidP="00C5543F">
      <w:pPr>
        <w:ind w:right="-43"/>
        <w:rPr>
          <w:rFonts w:asciiTheme="minorHAnsi" w:hAnsiTheme="minorHAnsi" w:cstheme="minorHAnsi"/>
        </w:rPr>
      </w:pPr>
      <w:r w:rsidRPr="00C5543F">
        <w:rPr>
          <w:rFonts w:asciiTheme="minorHAnsi" w:hAnsiTheme="minorHAnsi" w:cstheme="minorHAnsi"/>
        </w:rPr>
        <w:t>Travellers are encouraged to use the most cost-effective service available, without i</w:t>
      </w:r>
      <w:r w:rsidR="00C5543F">
        <w:rPr>
          <w:rFonts w:asciiTheme="minorHAnsi" w:hAnsiTheme="minorHAnsi" w:cstheme="minorHAnsi"/>
        </w:rPr>
        <w:t xml:space="preserve">mpacting </w:t>
      </w:r>
      <w:r w:rsidRPr="00C5543F">
        <w:rPr>
          <w:rFonts w:asciiTheme="minorHAnsi" w:hAnsiTheme="minorHAnsi" w:cstheme="minorHAnsi"/>
        </w:rPr>
        <w:t xml:space="preserve">their ability to perform the work required. In addition, Middlesex University is committed to environmental sustainability, and staff are encouraged to use sustainable transport alternatives where possible. </w:t>
      </w:r>
    </w:p>
    <w:p w14:paraId="1C998EF0" w14:textId="77777777" w:rsidR="009D2003" w:rsidRPr="00865A32" w:rsidRDefault="009D2003" w:rsidP="00C5543F">
      <w:pPr>
        <w:pStyle w:val="ListParagraph"/>
        <w:ind w:left="1440" w:right="-43" w:firstLine="0"/>
        <w:rPr>
          <w:rFonts w:asciiTheme="minorHAnsi" w:hAnsiTheme="minorHAnsi" w:cstheme="minorHAnsi"/>
        </w:rPr>
      </w:pPr>
    </w:p>
    <w:p w14:paraId="129E281C" w14:textId="77777777" w:rsidR="009D2003" w:rsidRPr="00C5543F" w:rsidRDefault="009D2003" w:rsidP="00C5543F">
      <w:pPr>
        <w:ind w:right="-43"/>
        <w:rPr>
          <w:rFonts w:asciiTheme="minorHAnsi" w:hAnsiTheme="minorHAnsi" w:cstheme="minorHAnsi"/>
        </w:rPr>
      </w:pPr>
      <w:r w:rsidRPr="00C5543F">
        <w:rPr>
          <w:rFonts w:asciiTheme="minorHAnsi" w:hAnsiTheme="minorHAnsi" w:cstheme="minorHAnsi"/>
        </w:rPr>
        <w:t>If University business and non-business (private) travel are combined in a trip, the expense claim must show in sufficient detail the costing of business and private elements to prove that there is no subsidy of private travel costs and the primary purpose of the trip was University business.</w:t>
      </w:r>
    </w:p>
    <w:p w14:paraId="4BD9B5C1" w14:textId="77777777" w:rsidR="00EC4E8D" w:rsidRPr="00865A32" w:rsidRDefault="00EC4E8D" w:rsidP="00EC4E8D">
      <w:pPr>
        <w:spacing w:line="259" w:lineRule="auto"/>
        <w:ind w:left="723" w:right="-43"/>
        <w:jc w:val="both"/>
        <w:rPr>
          <w:rFonts w:asciiTheme="minorHAnsi" w:hAnsiTheme="minorHAnsi" w:cstheme="minorHAnsi"/>
        </w:rPr>
      </w:pPr>
      <w:r w:rsidRPr="00865A32">
        <w:rPr>
          <w:rFonts w:asciiTheme="minorHAnsi" w:hAnsiTheme="minorHAnsi" w:cstheme="minorHAnsi"/>
        </w:rPr>
        <w:t xml:space="preserve"> </w:t>
      </w:r>
    </w:p>
    <w:p w14:paraId="53B474EB" w14:textId="6CC371F4" w:rsidR="007B778D" w:rsidRPr="00865A32" w:rsidRDefault="004B0B50" w:rsidP="008B0932">
      <w:pPr>
        <w:pStyle w:val="Heading1"/>
        <w:ind w:left="0"/>
        <w:rPr>
          <w:rFonts w:asciiTheme="minorHAnsi" w:hAnsiTheme="minorHAnsi" w:cstheme="minorHAnsi"/>
          <w:b w:val="0"/>
        </w:rPr>
      </w:pPr>
      <w:bookmarkStart w:id="9" w:name="_Toc174714719"/>
      <w:r w:rsidRPr="008B0932">
        <w:rPr>
          <w:rFonts w:asciiTheme="minorHAnsi" w:hAnsiTheme="minorHAnsi" w:cstheme="minorHAnsi"/>
          <w:color w:val="0070C0"/>
          <w:sz w:val="28"/>
          <w:szCs w:val="28"/>
        </w:rPr>
        <w:t>Rail Travel</w:t>
      </w:r>
      <w:bookmarkEnd w:id="9"/>
    </w:p>
    <w:p w14:paraId="2071DB9B" w14:textId="6C2DA5F3" w:rsidR="007B778D" w:rsidRPr="00865A32" w:rsidRDefault="00EC4E8D" w:rsidP="003B5F4D">
      <w:pPr>
        <w:pStyle w:val="BodyText"/>
        <w:ind w:right="697"/>
        <w:rPr>
          <w:rFonts w:asciiTheme="minorHAnsi" w:hAnsiTheme="minorHAnsi" w:cstheme="minorHAnsi"/>
          <w:b/>
          <w:bCs/>
        </w:rPr>
      </w:pPr>
      <w:r w:rsidRPr="00865A32">
        <w:rPr>
          <w:rFonts w:asciiTheme="minorHAnsi" w:hAnsiTheme="minorHAnsi" w:cstheme="minorHAnsi"/>
        </w:rPr>
        <w:t xml:space="preserve">All rail travel should normally be undertaken at </w:t>
      </w:r>
      <w:r w:rsidR="70902A0D" w:rsidRPr="00865A32">
        <w:rPr>
          <w:rFonts w:asciiTheme="minorHAnsi" w:hAnsiTheme="minorHAnsi" w:cstheme="minorHAnsi"/>
        </w:rPr>
        <w:t>standard</w:t>
      </w:r>
      <w:r w:rsidRPr="00865A32">
        <w:rPr>
          <w:rFonts w:asciiTheme="minorHAnsi" w:hAnsiTheme="minorHAnsi" w:cstheme="minorHAnsi"/>
        </w:rPr>
        <w:t xml:space="preserve"> class or equivalent rates.</w:t>
      </w:r>
      <w:r w:rsidR="6514CB44" w:rsidRPr="00865A32">
        <w:rPr>
          <w:rFonts w:asciiTheme="minorHAnsi" w:hAnsiTheme="minorHAnsi" w:cstheme="minorHAnsi"/>
        </w:rPr>
        <w:t xml:space="preserve"> Staff are expected to use any discounts that they are entitled to, e.g. railcards.</w:t>
      </w:r>
    </w:p>
    <w:p w14:paraId="31875218" w14:textId="77777777" w:rsidR="00EC4E8D" w:rsidRPr="00865A32" w:rsidRDefault="00EC4E8D" w:rsidP="00EC4E8D">
      <w:pPr>
        <w:pStyle w:val="BodyText"/>
        <w:ind w:left="1440" w:right="697"/>
        <w:rPr>
          <w:rFonts w:asciiTheme="minorHAnsi" w:hAnsiTheme="minorHAnsi" w:cstheme="minorHAnsi"/>
          <w:b/>
        </w:rPr>
      </w:pPr>
    </w:p>
    <w:p w14:paraId="09E04D19" w14:textId="1C4228F0" w:rsidR="007B778D" w:rsidRPr="00865A32" w:rsidRDefault="004B0B50" w:rsidP="008B0932">
      <w:pPr>
        <w:pStyle w:val="Heading1"/>
        <w:ind w:left="0"/>
        <w:rPr>
          <w:rFonts w:asciiTheme="minorHAnsi" w:hAnsiTheme="minorHAnsi" w:cstheme="minorHAnsi"/>
        </w:rPr>
      </w:pPr>
      <w:bookmarkStart w:id="10" w:name="_Toc174714720"/>
      <w:r w:rsidRPr="008B0932">
        <w:rPr>
          <w:rFonts w:asciiTheme="minorHAnsi" w:hAnsiTheme="minorHAnsi" w:cstheme="minorHAnsi"/>
          <w:color w:val="0070C0"/>
          <w:sz w:val="28"/>
          <w:szCs w:val="28"/>
        </w:rPr>
        <w:t>Private Vehicles</w:t>
      </w:r>
      <w:bookmarkEnd w:id="10"/>
    </w:p>
    <w:p w14:paraId="42B11E8E" w14:textId="0B519F3B" w:rsidR="00EC4E8D" w:rsidRPr="003B5F4D" w:rsidRDefault="00EC4E8D" w:rsidP="003B5F4D">
      <w:pPr>
        <w:ind w:right="-43"/>
        <w:jc w:val="both"/>
        <w:rPr>
          <w:rFonts w:asciiTheme="minorHAnsi" w:hAnsiTheme="minorHAnsi" w:cstheme="minorHAnsi"/>
        </w:rPr>
      </w:pPr>
      <w:r w:rsidRPr="003B5F4D">
        <w:rPr>
          <w:rFonts w:asciiTheme="minorHAnsi" w:hAnsiTheme="minorHAnsi" w:cstheme="minorHAnsi"/>
        </w:rPr>
        <w:t xml:space="preserve">Apart from local journeys, private vehicles should only be used when it can be demonstrated that this represents the most economical and practical method of completing a journey, e.g. there are several passengers, a destination difficult to access by public transport is to be visited or equipment </w:t>
      </w:r>
      <w:proofErr w:type="gramStart"/>
      <w:r w:rsidRPr="003B5F4D">
        <w:rPr>
          <w:rFonts w:asciiTheme="minorHAnsi" w:hAnsiTheme="minorHAnsi" w:cstheme="minorHAnsi"/>
        </w:rPr>
        <w:t>has to</w:t>
      </w:r>
      <w:proofErr w:type="gramEnd"/>
      <w:r w:rsidRPr="003B5F4D">
        <w:rPr>
          <w:rFonts w:asciiTheme="minorHAnsi" w:hAnsiTheme="minorHAnsi" w:cstheme="minorHAnsi"/>
        </w:rPr>
        <w:t xml:space="preserve"> be carried.  In such cases the standard University mileage allowances apply. (Appendix 2) </w:t>
      </w:r>
    </w:p>
    <w:p w14:paraId="0B65DDD7" w14:textId="77777777" w:rsidR="00EC4E8D" w:rsidRPr="00865A32" w:rsidRDefault="00EC4E8D" w:rsidP="00EC4E8D">
      <w:pPr>
        <w:pStyle w:val="ListParagraph"/>
        <w:ind w:left="1440" w:right="-43" w:firstLine="0"/>
        <w:jc w:val="both"/>
        <w:rPr>
          <w:rFonts w:asciiTheme="minorHAnsi" w:hAnsiTheme="minorHAnsi" w:cstheme="minorHAnsi"/>
        </w:rPr>
      </w:pPr>
    </w:p>
    <w:p w14:paraId="3C7B423D" w14:textId="77777777" w:rsidR="00EC4E8D" w:rsidRPr="003B5F4D" w:rsidRDefault="00EC4E8D" w:rsidP="003B5F4D">
      <w:pPr>
        <w:ind w:right="-43"/>
        <w:jc w:val="both"/>
        <w:rPr>
          <w:rFonts w:asciiTheme="minorHAnsi" w:hAnsiTheme="minorHAnsi" w:cstheme="minorHAnsi"/>
        </w:rPr>
      </w:pPr>
      <w:r w:rsidRPr="003B5F4D">
        <w:rPr>
          <w:rFonts w:asciiTheme="minorHAnsi" w:hAnsiTheme="minorHAnsi" w:cstheme="minorHAnsi"/>
        </w:rPr>
        <w:t xml:space="preserve">Where a private vehicle is used to travel from home to a business destination, which is not the normal place of work, reimbursement at the published mileage rates will be made in respect of the shorter distance of the normal place of work to business destination, or the home to business destination. </w:t>
      </w:r>
    </w:p>
    <w:p w14:paraId="5FA8EFE8" w14:textId="77777777" w:rsidR="00EC4E8D" w:rsidRPr="00865A32" w:rsidRDefault="00EC4E8D" w:rsidP="00EC4E8D">
      <w:pPr>
        <w:pStyle w:val="ListParagraph"/>
        <w:rPr>
          <w:rFonts w:asciiTheme="minorHAnsi" w:hAnsiTheme="minorHAnsi" w:cstheme="minorHAnsi"/>
        </w:rPr>
      </w:pPr>
    </w:p>
    <w:p w14:paraId="5AF6EBC2" w14:textId="77777777" w:rsidR="00EC4E8D" w:rsidRPr="003B5F4D" w:rsidRDefault="00EC4E8D" w:rsidP="003B5F4D">
      <w:pPr>
        <w:ind w:right="-43"/>
        <w:jc w:val="both"/>
        <w:rPr>
          <w:rFonts w:asciiTheme="minorHAnsi" w:hAnsiTheme="minorHAnsi" w:cstheme="minorHAnsi"/>
        </w:rPr>
      </w:pPr>
      <w:r w:rsidRPr="003B5F4D">
        <w:rPr>
          <w:rFonts w:asciiTheme="minorHAnsi" w:hAnsiTheme="minorHAnsi" w:cstheme="minorHAnsi"/>
        </w:rPr>
        <w:t xml:space="preserve">It should be noted that the University’s insurance policy does not cover the use of private vehicles for </w:t>
      </w:r>
      <w:proofErr w:type="gramStart"/>
      <w:r w:rsidRPr="003B5F4D">
        <w:rPr>
          <w:rFonts w:asciiTheme="minorHAnsi" w:hAnsiTheme="minorHAnsi" w:cstheme="minorHAnsi"/>
        </w:rPr>
        <w:t>University</w:t>
      </w:r>
      <w:proofErr w:type="gramEnd"/>
      <w:r w:rsidRPr="003B5F4D">
        <w:rPr>
          <w:rFonts w:asciiTheme="minorHAnsi" w:hAnsiTheme="minorHAnsi" w:cstheme="minorHAnsi"/>
        </w:rPr>
        <w:t xml:space="preserve"> business.  It is, therefore, the responsibility of the vehicle owner to ensure that cover under their personal motor policy extends to the appropriate business use, e.g. the carriage of passengers and/or goods.  If required, such insurance must be arranged by the individual at their own expense.  The vehicle owner must also ensure that the receipt of mileage allowance for business use does not invalidate their insurance. </w:t>
      </w:r>
    </w:p>
    <w:p w14:paraId="4DBF61B8" w14:textId="77777777" w:rsidR="00EC4E8D" w:rsidRPr="00865A32" w:rsidRDefault="00EC4E8D" w:rsidP="00EC4E8D">
      <w:pPr>
        <w:pStyle w:val="ListParagraph"/>
        <w:rPr>
          <w:rFonts w:asciiTheme="minorHAnsi" w:hAnsiTheme="minorHAnsi" w:cstheme="minorHAnsi"/>
        </w:rPr>
      </w:pPr>
    </w:p>
    <w:p w14:paraId="25CA9145" w14:textId="37DE01C6" w:rsidR="00EC4E8D" w:rsidRPr="003B5F4D" w:rsidRDefault="00EC4E8D" w:rsidP="003B5F4D">
      <w:pPr>
        <w:ind w:right="-43"/>
        <w:jc w:val="both"/>
        <w:rPr>
          <w:rFonts w:asciiTheme="minorHAnsi" w:hAnsiTheme="minorHAnsi" w:cstheme="minorHAnsi"/>
        </w:rPr>
      </w:pPr>
      <w:r w:rsidRPr="003B5F4D">
        <w:rPr>
          <w:rFonts w:asciiTheme="minorHAnsi" w:hAnsiTheme="minorHAnsi" w:cstheme="minorHAnsi"/>
        </w:rPr>
        <w:t xml:space="preserve">Should a vehicle owner elect to use their private vehicle in preference to a more economical means of transport, reimbursement will be made at the more economical rate for the journey and not the published rate for mileage (normally a standard class rail fare).  The University will not accept any liability for incidents (incl. fines and penalties) arising from the use of a private vehicle being used on </w:t>
      </w:r>
      <w:proofErr w:type="gramStart"/>
      <w:r w:rsidRPr="003B5F4D">
        <w:rPr>
          <w:rFonts w:asciiTheme="minorHAnsi" w:hAnsiTheme="minorHAnsi" w:cstheme="minorHAnsi"/>
        </w:rPr>
        <w:t>University</w:t>
      </w:r>
      <w:proofErr w:type="gramEnd"/>
      <w:r w:rsidRPr="003B5F4D">
        <w:rPr>
          <w:rFonts w:asciiTheme="minorHAnsi" w:hAnsiTheme="minorHAnsi" w:cstheme="minorHAnsi"/>
        </w:rPr>
        <w:t xml:space="preserve"> business. </w:t>
      </w:r>
    </w:p>
    <w:p w14:paraId="01AA47BE" w14:textId="77777777" w:rsidR="003B5F4D" w:rsidRPr="003B5F4D" w:rsidRDefault="003B5F4D" w:rsidP="003B5F4D">
      <w:pPr>
        <w:ind w:right="-43"/>
        <w:jc w:val="both"/>
        <w:rPr>
          <w:rFonts w:asciiTheme="minorHAnsi" w:hAnsiTheme="minorHAnsi" w:cstheme="minorHAnsi"/>
        </w:rPr>
      </w:pPr>
    </w:p>
    <w:p w14:paraId="28184DF1" w14:textId="6E784A60" w:rsidR="007B778D" w:rsidRPr="00865A32" w:rsidRDefault="004B0B50" w:rsidP="008B0932">
      <w:pPr>
        <w:pStyle w:val="Heading1"/>
        <w:ind w:left="0"/>
        <w:rPr>
          <w:rFonts w:asciiTheme="minorHAnsi" w:hAnsiTheme="minorHAnsi" w:cstheme="minorHAnsi"/>
        </w:rPr>
      </w:pPr>
      <w:bookmarkStart w:id="11" w:name="_Toc174714721"/>
      <w:r w:rsidRPr="008B0932">
        <w:rPr>
          <w:rFonts w:asciiTheme="minorHAnsi" w:hAnsiTheme="minorHAnsi" w:cstheme="minorHAnsi"/>
          <w:color w:val="0070C0"/>
          <w:sz w:val="28"/>
          <w:szCs w:val="28"/>
        </w:rPr>
        <w:t>Hire Vehicles</w:t>
      </w:r>
      <w:bookmarkEnd w:id="11"/>
    </w:p>
    <w:p w14:paraId="4772DCE9" w14:textId="391062C9" w:rsidR="007B778D" w:rsidRDefault="00EC4E8D" w:rsidP="003B5F4D">
      <w:pPr>
        <w:pStyle w:val="BodyText"/>
        <w:ind w:right="697"/>
        <w:rPr>
          <w:rFonts w:asciiTheme="minorHAnsi" w:hAnsiTheme="minorHAnsi" w:cstheme="minorHAnsi"/>
        </w:rPr>
      </w:pPr>
      <w:r w:rsidRPr="00865A32">
        <w:rPr>
          <w:rFonts w:asciiTheme="minorHAnsi" w:hAnsiTheme="minorHAnsi" w:cstheme="minorHAnsi"/>
        </w:rPr>
        <w:t>A hired vehicle may be used for road journeys where this proves to be the most cost effective</w:t>
      </w:r>
      <w:r w:rsidR="00610CD8" w:rsidRPr="00865A32">
        <w:rPr>
          <w:rFonts w:asciiTheme="minorHAnsi" w:hAnsiTheme="minorHAnsi" w:cstheme="minorHAnsi"/>
        </w:rPr>
        <w:t>,</w:t>
      </w:r>
      <w:r w:rsidRPr="00865A32">
        <w:rPr>
          <w:rFonts w:asciiTheme="minorHAnsi" w:hAnsiTheme="minorHAnsi" w:cstheme="minorHAnsi"/>
        </w:rPr>
        <w:t xml:space="preserve"> mode of travel. Insurance cover should be arranged through the vehicle hire company.</w:t>
      </w:r>
    </w:p>
    <w:p w14:paraId="3FB55324" w14:textId="77777777" w:rsidR="003B5F4D" w:rsidRDefault="003B5F4D" w:rsidP="003B5F4D">
      <w:pPr>
        <w:pStyle w:val="BodyText"/>
        <w:ind w:right="697"/>
        <w:rPr>
          <w:rFonts w:asciiTheme="minorHAnsi" w:hAnsiTheme="minorHAnsi" w:cstheme="minorHAnsi"/>
        </w:rPr>
      </w:pPr>
    </w:p>
    <w:p w14:paraId="31080E38" w14:textId="77777777" w:rsidR="003B5F4D" w:rsidRDefault="003B5F4D" w:rsidP="003B5F4D">
      <w:pPr>
        <w:ind w:right="-43"/>
        <w:rPr>
          <w:rFonts w:asciiTheme="minorHAnsi" w:hAnsiTheme="minorHAnsi" w:cstheme="minorHAnsi"/>
        </w:rPr>
      </w:pPr>
      <w:r w:rsidRPr="003B5F4D">
        <w:rPr>
          <w:rFonts w:asciiTheme="minorHAnsi" w:hAnsiTheme="minorHAnsi" w:cstheme="minorHAnsi"/>
        </w:rPr>
        <w:t>The University will not reimburse any transport related fines, such as parking, clamping or speeding penalties.</w:t>
      </w:r>
    </w:p>
    <w:p w14:paraId="39E75F66" w14:textId="77777777" w:rsidR="00707886" w:rsidRDefault="00707886" w:rsidP="003B5F4D">
      <w:pPr>
        <w:ind w:right="-43"/>
        <w:rPr>
          <w:rFonts w:asciiTheme="minorHAnsi" w:hAnsiTheme="minorHAnsi" w:cstheme="minorHAnsi"/>
        </w:rPr>
      </w:pPr>
    </w:p>
    <w:p w14:paraId="03436B95" w14:textId="77777777" w:rsidR="00707886" w:rsidRPr="003B5F4D" w:rsidRDefault="00707886" w:rsidP="003B5F4D">
      <w:pPr>
        <w:ind w:right="-43"/>
        <w:rPr>
          <w:rFonts w:asciiTheme="minorHAnsi" w:hAnsiTheme="minorHAnsi" w:cstheme="minorHAnsi"/>
        </w:rPr>
      </w:pPr>
    </w:p>
    <w:p w14:paraId="03FCCF51" w14:textId="380675AF" w:rsidR="007B778D" w:rsidRPr="00865A32" w:rsidRDefault="004B0B50" w:rsidP="008B0932">
      <w:pPr>
        <w:pStyle w:val="Heading1"/>
        <w:ind w:left="0"/>
        <w:rPr>
          <w:rFonts w:asciiTheme="minorHAnsi" w:hAnsiTheme="minorHAnsi" w:cstheme="minorHAnsi"/>
        </w:rPr>
      </w:pPr>
      <w:bookmarkStart w:id="12" w:name="_Toc174714722"/>
      <w:r w:rsidRPr="008B0932">
        <w:rPr>
          <w:rFonts w:asciiTheme="minorHAnsi" w:hAnsiTheme="minorHAnsi" w:cstheme="minorHAnsi"/>
          <w:color w:val="0070C0"/>
          <w:sz w:val="28"/>
          <w:szCs w:val="28"/>
        </w:rPr>
        <w:lastRenderedPageBreak/>
        <w:t>Taxis</w:t>
      </w:r>
      <w:bookmarkEnd w:id="12"/>
    </w:p>
    <w:p w14:paraId="6C150746" w14:textId="56845EF0" w:rsidR="007B778D" w:rsidRPr="00865A32" w:rsidRDefault="00EC4E8D" w:rsidP="003B5F4D">
      <w:pPr>
        <w:pStyle w:val="BodyText"/>
        <w:ind w:right="697"/>
        <w:rPr>
          <w:rFonts w:asciiTheme="minorHAnsi" w:hAnsiTheme="minorHAnsi" w:cstheme="minorHAnsi"/>
        </w:rPr>
      </w:pPr>
      <w:r w:rsidRPr="00865A32">
        <w:rPr>
          <w:rFonts w:asciiTheme="minorHAnsi" w:hAnsiTheme="minorHAnsi" w:cstheme="minorHAnsi"/>
        </w:rPr>
        <w:t xml:space="preserve">Employees may claim reimbursement </w:t>
      </w:r>
      <w:r w:rsidR="003B5F4D">
        <w:rPr>
          <w:rFonts w:asciiTheme="minorHAnsi" w:hAnsiTheme="minorHAnsi" w:cstheme="minorHAnsi"/>
        </w:rPr>
        <w:t>via an I-expense claim for the</w:t>
      </w:r>
      <w:r w:rsidRPr="00865A32">
        <w:rPr>
          <w:rFonts w:asciiTheme="minorHAnsi" w:hAnsiTheme="minorHAnsi" w:cstheme="minorHAnsi"/>
        </w:rPr>
        <w:t xml:space="preserve"> cost of taxi/private hire vehicle fares (of a standard nature), when it would not be reasonable to take a connecting journey via public transport. </w:t>
      </w:r>
    </w:p>
    <w:p w14:paraId="7DC4ED34" w14:textId="77777777" w:rsidR="007B778D" w:rsidRPr="00865A32" w:rsidRDefault="007B778D" w:rsidP="007B778D">
      <w:pPr>
        <w:pStyle w:val="BodyText"/>
        <w:ind w:left="697" w:right="697"/>
        <w:rPr>
          <w:rFonts w:asciiTheme="minorHAnsi" w:hAnsiTheme="minorHAnsi" w:cstheme="minorHAnsi"/>
        </w:rPr>
      </w:pPr>
    </w:p>
    <w:p w14:paraId="6BF8B033" w14:textId="6E69FF41" w:rsidR="00EB2372" w:rsidRPr="00865A32" w:rsidRDefault="003B5F4D" w:rsidP="008B0932">
      <w:pPr>
        <w:pStyle w:val="Heading1"/>
        <w:ind w:left="0"/>
        <w:rPr>
          <w:rFonts w:asciiTheme="minorHAnsi" w:hAnsiTheme="minorHAnsi" w:cstheme="minorHAnsi"/>
        </w:rPr>
      </w:pPr>
      <w:r w:rsidRPr="008B0932">
        <w:rPr>
          <w:rFonts w:asciiTheme="minorHAnsi" w:hAnsiTheme="minorHAnsi" w:cstheme="minorHAnsi"/>
          <w:color w:val="0070C0"/>
          <w:sz w:val="28"/>
          <w:szCs w:val="28"/>
        </w:rPr>
        <w:t xml:space="preserve">Accommodation </w:t>
      </w:r>
    </w:p>
    <w:p w14:paraId="6D2B11C2" w14:textId="77777777" w:rsidR="00EB2372" w:rsidRPr="00865A32" w:rsidRDefault="003C7E1B" w:rsidP="003B5F4D">
      <w:pPr>
        <w:pStyle w:val="BodyText"/>
        <w:ind w:right="697"/>
        <w:rPr>
          <w:rFonts w:asciiTheme="minorHAnsi" w:hAnsiTheme="minorHAnsi" w:cstheme="minorHAnsi"/>
        </w:rPr>
      </w:pPr>
      <w:r w:rsidRPr="00865A32">
        <w:rPr>
          <w:rFonts w:asciiTheme="minorHAnsi" w:hAnsiTheme="minorHAnsi" w:cstheme="minorHAnsi"/>
        </w:rPr>
        <w:t xml:space="preserve">Accommodation will only be provided when the member of staff works offsite in a location that is more than 2 hours travel away from the person’s permanent campus. </w:t>
      </w:r>
    </w:p>
    <w:p w14:paraId="64F53BF2" w14:textId="77777777" w:rsidR="00EB2372" w:rsidRPr="00865A32" w:rsidRDefault="00EB2372" w:rsidP="00EB2372">
      <w:pPr>
        <w:pStyle w:val="BodyText"/>
        <w:ind w:left="1440" w:right="697"/>
        <w:rPr>
          <w:rFonts w:asciiTheme="minorHAnsi" w:hAnsiTheme="minorHAnsi" w:cstheme="minorHAnsi"/>
        </w:rPr>
      </w:pPr>
    </w:p>
    <w:p w14:paraId="60872339" w14:textId="6AE955F6" w:rsidR="00EB2372" w:rsidRPr="00865A32" w:rsidRDefault="003C7E1B" w:rsidP="003B5F4D">
      <w:pPr>
        <w:pStyle w:val="BodyText"/>
        <w:ind w:right="697"/>
        <w:rPr>
          <w:rFonts w:asciiTheme="minorHAnsi" w:hAnsiTheme="minorHAnsi" w:cstheme="minorHAnsi"/>
        </w:rPr>
      </w:pPr>
      <w:r w:rsidRPr="00865A32">
        <w:rPr>
          <w:rFonts w:asciiTheme="minorHAnsi" w:hAnsiTheme="minorHAnsi" w:cstheme="minorHAnsi"/>
        </w:rPr>
        <w:t>The maximum standard of hotel accommodation will normally be equivalent to UK 3-</w:t>
      </w:r>
      <w:r w:rsidR="79FD19F3" w:rsidRPr="00865A32">
        <w:rPr>
          <w:rFonts w:asciiTheme="minorHAnsi" w:hAnsiTheme="minorHAnsi" w:cstheme="minorHAnsi"/>
        </w:rPr>
        <w:t>s</w:t>
      </w:r>
      <w:r w:rsidRPr="00865A32">
        <w:rPr>
          <w:rFonts w:asciiTheme="minorHAnsi" w:hAnsiTheme="minorHAnsi" w:cstheme="minorHAnsi"/>
        </w:rPr>
        <w:t xml:space="preserve">tar standards. Where a traveller is required to stay at a particular hotel by reason of attending a conference etc., this should be noted on the claim form. If staff travel to a region where the University has a permanent presence, staff are advised to consult with the regional office </w:t>
      </w:r>
      <w:r w:rsidR="1D70EA66" w:rsidRPr="00865A32">
        <w:rPr>
          <w:rFonts w:asciiTheme="minorHAnsi" w:hAnsiTheme="minorHAnsi" w:cstheme="minorHAnsi"/>
        </w:rPr>
        <w:t xml:space="preserve">or campus </w:t>
      </w:r>
      <w:r w:rsidRPr="00865A32">
        <w:rPr>
          <w:rFonts w:asciiTheme="minorHAnsi" w:hAnsiTheme="minorHAnsi" w:cstheme="minorHAnsi"/>
        </w:rPr>
        <w:t xml:space="preserve">on appropriate accommodation. </w:t>
      </w:r>
    </w:p>
    <w:p w14:paraId="3B5F2AD5" w14:textId="77777777" w:rsidR="00EB2372" w:rsidRPr="00865A32" w:rsidRDefault="00EB2372" w:rsidP="00EB2372">
      <w:pPr>
        <w:pStyle w:val="ListParagraph"/>
        <w:rPr>
          <w:rFonts w:asciiTheme="minorHAnsi" w:hAnsiTheme="minorHAnsi" w:cstheme="minorHAnsi"/>
        </w:rPr>
      </w:pPr>
    </w:p>
    <w:p w14:paraId="091F0D32" w14:textId="5823ACA2" w:rsidR="00EB2372" w:rsidRPr="00865A32" w:rsidRDefault="003C7E1B" w:rsidP="003B5F4D">
      <w:pPr>
        <w:pStyle w:val="BodyText"/>
        <w:ind w:right="697"/>
        <w:rPr>
          <w:rFonts w:asciiTheme="minorHAnsi" w:hAnsiTheme="minorHAnsi" w:cstheme="minorHAnsi"/>
        </w:rPr>
      </w:pPr>
      <w:r w:rsidRPr="00865A32">
        <w:rPr>
          <w:rFonts w:asciiTheme="minorHAnsi" w:hAnsiTheme="minorHAnsi" w:cstheme="minorHAnsi"/>
        </w:rPr>
        <w:t>Reimbursement will be made only for the cost of the room, reasonable evening meal</w:t>
      </w:r>
      <w:r w:rsidR="00CE3124" w:rsidRPr="00865A32">
        <w:rPr>
          <w:rFonts w:asciiTheme="minorHAnsi" w:hAnsiTheme="minorHAnsi" w:cstheme="minorHAnsi"/>
        </w:rPr>
        <w:t xml:space="preserve"> and </w:t>
      </w:r>
      <w:r w:rsidRPr="00865A32">
        <w:rPr>
          <w:rFonts w:asciiTheme="minorHAnsi" w:hAnsiTheme="minorHAnsi" w:cstheme="minorHAnsi"/>
        </w:rPr>
        <w:t xml:space="preserve">breakfast </w:t>
      </w:r>
      <w:r w:rsidR="00CE3124" w:rsidRPr="00865A32">
        <w:rPr>
          <w:rFonts w:asciiTheme="minorHAnsi" w:hAnsiTheme="minorHAnsi" w:cstheme="minorHAnsi"/>
        </w:rPr>
        <w:t>w</w:t>
      </w:r>
      <w:r w:rsidRPr="00865A32">
        <w:rPr>
          <w:rFonts w:asciiTheme="minorHAnsi" w:hAnsiTheme="minorHAnsi" w:cstheme="minorHAnsi"/>
        </w:rPr>
        <w:t xml:space="preserve">here meals are not taken in the hotel, separate restaurant receipts must be obtained.  Claims for subsistence and related expenses must always be supported by receipts.  It should be noted that items of a personal nature such as alcoholic drinks, video hire, etc., will not be reimbursed.  Laundry costs will be reimbursed if the member of staff is away for more than five days. </w:t>
      </w:r>
    </w:p>
    <w:p w14:paraId="0749F12A" w14:textId="77777777" w:rsidR="00EB2372" w:rsidRPr="00865A32" w:rsidRDefault="00EB2372" w:rsidP="00EB2372">
      <w:pPr>
        <w:pStyle w:val="ListParagraph"/>
        <w:rPr>
          <w:rFonts w:asciiTheme="minorHAnsi" w:hAnsiTheme="minorHAnsi" w:cstheme="minorHAnsi"/>
        </w:rPr>
      </w:pPr>
    </w:p>
    <w:p w14:paraId="3AF7EE81" w14:textId="6268AF85" w:rsidR="00EB2372" w:rsidRPr="00865A32" w:rsidRDefault="003C7E1B" w:rsidP="003B5F4D">
      <w:pPr>
        <w:pStyle w:val="BodyText"/>
        <w:ind w:right="697"/>
        <w:rPr>
          <w:rFonts w:asciiTheme="minorHAnsi" w:hAnsiTheme="minorHAnsi" w:cstheme="minorHAnsi"/>
        </w:rPr>
      </w:pPr>
      <w:r w:rsidRPr="00865A32">
        <w:rPr>
          <w:rFonts w:asciiTheme="minorHAnsi" w:hAnsiTheme="minorHAnsi" w:cstheme="minorHAnsi"/>
        </w:rPr>
        <w:t xml:space="preserve">The cost of Airbnb </w:t>
      </w:r>
      <w:r w:rsidR="1935EA3C" w:rsidRPr="00865A32">
        <w:rPr>
          <w:rFonts w:asciiTheme="minorHAnsi" w:hAnsiTheme="minorHAnsi" w:cstheme="minorHAnsi"/>
        </w:rPr>
        <w:t xml:space="preserve">or other direct </w:t>
      </w:r>
      <w:r w:rsidR="04DEC867" w:rsidRPr="00865A32">
        <w:rPr>
          <w:rFonts w:asciiTheme="minorHAnsi" w:hAnsiTheme="minorHAnsi" w:cstheme="minorHAnsi"/>
        </w:rPr>
        <w:t>person</w:t>
      </w:r>
      <w:r w:rsidR="008E1E2E">
        <w:rPr>
          <w:rFonts w:asciiTheme="minorHAnsi" w:hAnsiTheme="minorHAnsi" w:cstheme="minorHAnsi"/>
        </w:rPr>
        <w:t>al</w:t>
      </w:r>
      <w:r w:rsidR="1935EA3C" w:rsidRPr="00865A32">
        <w:rPr>
          <w:rFonts w:asciiTheme="minorHAnsi" w:hAnsiTheme="minorHAnsi" w:cstheme="minorHAnsi"/>
        </w:rPr>
        <w:t xml:space="preserve"> </w:t>
      </w:r>
      <w:r w:rsidRPr="00865A32">
        <w:rPr>
          <w:rFonts w:asciiTheme="minorHAnsi" w:hAnsiTheme="minorHAnsi" w:cstheme="minorHAnsi"/>
        </w:rPr>
        <w:t xml:space="preserve">bookings will not be reimbursed. The University has a duty of care to its staff while travelling away, </w:t>
      </w:r>
      <w:r w:rsidR="7B8A8379" w:rsidRPr="00865A32">
        <w:rPr>
          <w:rFonts w:asciiTheme="minorHAnsi" w:hAnsiTheme="minorHAnsi" w:cstheme="minorHAnsi"/>
        </w:rPr>
        <w:t>and</w:t>
      </w:r>
      <w:r w:rsidRPr="00865A32">
        <w:rPr>
          <w:rFonts w:asciiTheme="minorHAnsi" w:hAnsiTheme="minorHAnsi" w:cstheme="minorHAnsi"/>
        </w:rPr>
        <w:t xml:space="preserve"> the health and safety regulations and insurance obligations that hotels must adhere to, are not applied </w:t>
      </w:r>
      <w:r w:rsidR="008E1E2E">
        <w:rPr>
          <w:rFonts w:asciiTheme="minorHAnsi" w:hAnsiTheme="minorHAnsi" w:cstheme="minorHAnsi"/>
        </w:rPr>
        <w:t>in</w:t>
      </w:r>
      <w:r w:rsidRPr="00865A32">
        <w:rPr>
          <w:rFonts w:asciiTheme="minorHAnsi" w:hAnsiTheme="minorHAnsi" w:cstheme="minorHAnsi"/>
        </w:rPr>
        <w:t xml:space="preserve"> </w:t>
      </w:r>
      <w:r w:rsidR="008E1E2E">
        <w:rPr>
          <w:rFonts w:asciiTheme="minorHAnsi" w:hAnsiTheme="minorHAnsi" w:cstheme="minorHAnsi"/>
        </w:rPr>
        <w:t xml:space="preserve">direct </w:t>
      </w:r>
      <w:r w:rsidR="2FF7501C" w:rsidRPr="00865A32">
        <w:rPr>
          <w:rFonts w:asciiTheme="minorHAnsi" w:hAnsiTheme="minorHAnsi" w:cstheme="minorHAnsi"/>
        </w:rPr>
        <w:t>person</w:t>
      </w:r>
      <w:r w:rsidR="008E1E2E">
        <w:rPr>
          <w:rFonts w:asciiTheme="minorHAnsi" w:hAnsiTheme="minorHAnsi" w:cstheme="minorHAnsi"/>
        </w:rPr>
        <w:t>al</w:t>
      </w:r>
      <w:r w:rsidR="2FF7501C" w:rsidRPr="00865A32">
        <w:rPr>
          <w:rFonts w:asciiTheme="minorHAnsi" w:hAnsiTheme="minorHAnsi" w:cstheme="minorHAnsi"/>
        </w:rPr>
        <w:t xml:space="preserve"> bookings</w:t>
      </w:r>
      <w:r w:rsidRPr="00865A32">
        <w:rPr>
          <w:rFonts w:asciiTheme="minorHAnsi" w:hAnsiTheme="minorHAnsi" w:cstheme="minorHAnsi"/>
        </w:rPr>
        <w:t xml:space="preserve">. </w:t>
      </w:r>
    </w:p>
    <w:p w14:paraId="336E6C77" w14:textId="77777777" w:rsidR="00026B1A" w:rsidRDefault="00026B1A" w:rsidP="00026B1A">
      <w:pPr>
        <w:pStyle w:val="BodyText"/>
        <w:ind w:right="697"/>
        <w:rPr>
          <w:rFonts w:asciiTheme="minorHAnsi" w:hAnsiTheme="minorHAnsi" w:cstheme="minorHAnsi"/>
          <w:color w:val="C00000"/>
        </w:rPr>
      </w:pPr>
      <w:bookmarkStart w:id="13" w:name="_Toc174714725"/>
    </w:p>
    <w:p w14:paraId="52208868" w14:textId="2B9A08F7" w:rsidR="005D5B79" w:rsidRPr="00865A32" w:rsidRDefault="008E1E2E" w:rsidP="008B0932">
      <w:pPr>
        <w:pStyle w:val="Heading1"/>
        <w:ind w:left="0"/>
        <w:rPr>
          <w:rFonts w:asciiTheme="minorHAnsi" w:hAnsiTheme="minorHAnsi" w:cstheme="minorHAnsi"/>
        </w:rPr>
      </w:pPr>
      <w:r w:rsidRPr="008B0932">
        <w:rPr>
          <w:rFonts w:asciiTheme="minorHAnsi" w:hAnsiTheme="minorHAnsi" w:cstheme="minorHAnsi"/>
          <w:color w:val="0070C0"/>
          <w:sz w:val="28"/>
          <w:szCs w:val="28"/>
        </w:rPr>
        <w:t>Insurance</w:t>
      </w:r>
      <w:r w:rsidRPr="008B0932">
        <w:rPr>
          <w:rFonts w:asciiTheme="minorHAnsi" w:hAnsiTheme="minorHAnsi" w:cstheme="minorHAnsi"/>
          <w:sz w:val="28"/>
          <w:szCs w:val="28"/>
        </w:rPr>
        <w:t xml:space="preserve"> </w:t>
      </w:r>
      <w:bookmarkEnd w:id="13"/>
    </w:p>
    <w:p w14:paraId="4B2B6650" w14:textId="310B5132" w:rsidR="005D5B79" w:rsidRPr="00865A32" w:rsidRDefault="005D5B79" w:rsidP="008E1E2E">
      <w:pPr>
        <w:pStyle w:val="BodyText"/>
        <w:ind w:right="697"/>
        <w:rPr>
          <w:rFonts w:asciiTheme="minorHAnsi" w:hAnsiTheme="minorHAnsi" w:cstheme="minorHAnsi"/>
        </w:rPr>
      </w:pPr>
      <w:r w:rsidRPr="00865A32">
        <w:rPr>
          <w:rFonts w:asciiTheme="minorHAnsi" w:hAnsiTheme="minorHAnsi" w:cstheme="minorHAnsi"/>
        </w:rPr>
        <w:t xml:space="preserve">The University's insurance </w:t>
      </w:r>
      <w:r w:rsidR="00CE3124" w:rsidRPr="00865A32">
        <w:rPr>
          <w:rFonts w:asciiTheme="minorHAnsi" w:hAnsiTheme="minorHAnsi" w:cstheme="minorHAnsi"/>
        </w:rPr>
        <w:t xml:space="preserve">policy </w:t>
      </w:r>
      <w:r w:rsidRPr="00865A32">
        <w:rPr>
          <w:rFonts w:asciiTheme="minorHAnsi" w:hAnsiTheme="minorHAnsi" w:cstheme="minorHAnsi"/>
        </w:rPr>
        <w:t xml:space="preserve">covers staff travelling on </w:t>
      </w:r>
      <w:proofErr w:type="gramStart"/>
      <w:r w:rsidRPr="00865A32">
        <w:rPr>
          <w:rFonts w:asciiTheme="minorHAnsi" w:hAnsiTheme="minorHAnsi" w:cstheme="minorHAnsi"/>
        </w:rPr>
        <w:t>University</w:t>
      </w:r>
      <w:proofErr w:type="gramEnd"/>
      <w:r w:rsidRPr="00865A32">
        <w:rPr>
          <w:rFonts w:asciiTheme="minorHAnsi" w:hAnsiTheme="minorHAnsi" w:cstheme="minorHAnsi"/>
        </w:rPr>
        <w:t xml:space="preserve"> business. Where staff combine any private travel with business travel</w:t>
      </w:r>
      <w:r w:rsidR="00CE3124" w:rsidRPr="00865A32">
        <w:rPr>
          <w:rFonts w:asciiTheme="minorHAnsi" w:hAnsiTheme="minorHAnsi" w:cstheme="minorHAnsi"/>
        </w:rPr>
        <w:t>,</w:t>
      </w:r>
      <w:r w:rsidRPr="00865A32">
        <w:rPr>
          <w:rFonts w:asciiTheme="minorHAnsi" w:hAnsiTheme="minorHAnsi" w:cstheme="minorHAnsi"/>
        </w:rPr>
        <w:t xml:space="preserve"> they </w:t>
      </w:r>
      <w:r w:rsidR="00CE3124" w:rsidRPr="00865A32">
        <w:rPr>
          <w:rFonts w:asciiTheme="minorHAnsi" w:hAnsiTheme="minorHAnsi" w:cstheme="minorHAnsi"/>
        </w:rPr>
        <w:t>should</w:t>
      </w:r>
      <w:r w:rsidRPr="00865A32">
        <w:rPr>
          <w:rFonts w:asciiTheme="minorHAnsi" w:hAnsiTheme="minorHAnsi" w:cstheme="minorHAnsi"/>
        </w:rPr>
        <w:t xml:space="preserve"> make their own arrangements for the period of the </w:t>
      </w:r>
      <w:r w:rsidR="1C8C1D60" w:rsidRPr="00865A32">
        <w:rPr>
          <w:rFonts w:asciiTheme="minorHAnsi" w:hAnsiTheme="minorHAnsi" w:cstheme="minorHAnsi"/>
        </w:rPr>
        <w:t>private</w:t>
      </w:r>
      <w:r w:rsidRPr="00865A32">
        <w:rPr>
          <w:rFonts w:asciiTheme="minorHAnsi" w:hAnsiTheme="minorHAnsi" w:cstheme="minorHAnsi"/>
        </w:rPr>
        <w:t xml:space="preserve"> travel. Claims for private insurance</w:t>
      </w:r>
      <w:r w:rsidR="002D385C" w:rsidRPr="00865A32">
        <w:rPr>
          <w:rFonts w:asciiTheme="minorHAnsi" w:hAnsiTheme="minorHAnsi" w:cstheme="minorHAnsi"/>
        </w:rPr>
        <w:t>,</w:t>
      </w:r>
      <w:r w:rsidRPr="00865A32">
        <w:rPr>
          <w:rFonts w:asciiTheme="minorHAnsi" w:hAnsiTheme="minorHAnsi" w:cstheme="minorHAnsi"/>
        </w:rPr>
        <w:t xml:space="preserve"> taken out independently</w:t>
      </w:r>
      <w:r w:rsidR="002D385C" w:rsidRPr="00865A32">
        <w:rPr>
          <w:rFonts w:asciiTheme="minorHAnsi" w:hAnsiTheme="minorHAnsi" w:cstheme="minorHAnsi"/>
        </w:rPr>
        <w:t>,</w:t>
      </w:r>
      <w:r w:rsidRPr="00865A32">
        <w:rPr>
          <w:rFonts w:asciiTheme="minorHAnsi" w:hAnsiTheme="minorHAnsi" w:cstheme="minorHAnsi"/>
        </w:rPr>
        <w:t xml:space="preserve"> or in addition to the University's existing cover arrangements</w:t>
      </w:r>
      <w:r w:rsidR="002D385C" w:rsidRPr="00865A32">
        <w:rPr>
          <w:rFonts w:asciiTheme="minorHAnsi" w:hAnsiTheme="minorHAnsi" w:cstheme="minorHAnsi"/>
        </w:rPr>
        <w:t>,</w:t>
      </w:r>
      <w:r w:rsidRPr="00865A32">
        <w:rPr>
          <w:rFonts w:asciiTheme="minorHAnsi" w:hAnsiTheme="minorHAnsi" w:cstheme="minorHAnsi"/>
        </w:rPr>
        <w:t xml:space="preserve"> will not be reimbursed. </w:t>
      </w:r>
    </w:p>
    <w:p w14:paraId="3FEE7A62" w14:textId="0C9E27D9" w:rsidR="005D5B79" w:rsidRPr="00865A32" w:rsidRDefault="005D5B79" w:rsidP="005D5B79">
      <w:pPr>
        <w:pStyle w:val="ListParagraph"/>
        <w:rPr>
          <w:rFonts w:asciiTheme="minorHAnsi" w:hAnsiTheme="minorHAnsi" w:cstheme="minorHAnsi"/>
        </w:rPr>
      </w:pPr>
    </w:p>
    <w:p w14:paraId="0EF44C5A" w14:textId="6052B74F" w:rsidR="005D5B79" w:rsidRPr="00865A32" w:rsidRDefault="005D5B79" w:rsidP="008E1E2E">
      <w:pPr>
        <w:pStyle w:val="BodyText"/>
        <w:ind w:right="697"/>
        <w:rPr>
          <w:rFonts w:asciiTheme="minorHAnsi" w:hAnsiTheme="minorHAnsi" w:cstheme="minorHAnsi"/>
        </w:rPr>
      </w:pPr>
      <w:r w:rsidRPr="00865A32">
        <w:rPr>
          <w:rFonts w:asciiTheme="minorHAnsi" w:hAnsiTheme="minorHAnsi" w:cstheme="minorHAnsi"/>
        </w:rPr>
        <w:t>Information on the University’s</w:t>
      </w:r>
      <w:r w:rsidR="002D385C" w:rsidRPr="00865A32">
        <w:rPr>
          <w:rFonts w:asciiTheme="minorHAnsi" w:hAnsiTheme="minorHAnsi" w:cstheme="minorHAnsi"/>
        </w:rPr>
        <w:t xml:space="preserve"> Insurance cover for Business Travel, including</w:t>
      </w:r>
      <w:r w:rsidRPr="00865A32">
        <w:rPr>
          <w:rFonts w:asciiTheme="minorHAnsi" w:hAnsiTheme="minorHAnsi" w:cstheme="minorHAnsi"/>
        </w:rPr>
        <w:t xml:space="preserve"> </w:t>
      </w:r>
      <w:r w:rsidR="002D385C" w:rsidRPr="00865A32">
        <w:rPr>
          <w:rFonts w:asciiTheme="minorHAnsi" w:hAnsiTheme="minorHAnsi" w:cstheme="minorHAnsi"/>
        </w:rPr>
        <w:t>e</w:t>
      </w:r>
      <w:r w:rsidRPr="00865A32">
        <w:rPr>
          <w:rFonts w:asciiTheme="minorHAnsi" w:hAnsiTheme="minorHAnsi" w:cstheme="minorHAnsi"/>
        </w:rPr>
        <w:t xml:space="preserve">mergency </w:t>
      </w:r>
      <w:r w:rsidR="002D385C" w:rsidRPr="00865A32">
        <w:rPr>
          <w:rFonts w:asciiTheme="minorHAnsi" w:hAnsiTheme="minorHAnsi" w:cstheme="minorHAnsi"/>
        </w:rPr>
        <w:t>m</w:t>
      </w:r>
      <w:r w:rsidRPr="00865A32">
        <w:rPr>
          <w:rFonts w:asciiTheme="minorHAnsi" w:hAnsiTheme="minorHAnsi" w:cstheme="minorHAnsi"/>
        </w:rPr>
        <w:t xml:space="preserve">edical and </w:t>
      </w:r>
      <w:r w:rsidR="002D385C" w:rsidRPr="00865A32">
        <w:rPr>
          <w:rFonts w:asciiTheme="minorHAnsi" w:hAnsiTheme="minorHAnsi" w:cstheme="minorHAnsi"/>
        </w:rPr>
        <w:t>s</w:t>
      </w:r>
      <w:r w:rsidRPr="00865A32">
        <w:rPr>
          <w:rFonts w:asciiTheme="minorHAnsi" w:hAnsiTheme="minorHAnsi" w:cstheme="minorHAnsi"/>
        </w:rPr>
        <w:t xml:space="preserve">ecurity </w:t>
      </w:r>
      <w:r w:rsidR="002D385C" w:rsidRPr="00865A32">
        <w:rPr>
          <w:rFonts w:asciiTheme="minorHAnsi" w:hAnsiTheme="minorHAnsi" w:cstheme="minorHAnsi"/>
        </w:rPr>
        <w:t>a</w:t>
      </w:r>
      <w:r w:rsidRPr="00865A32">
        <w:rPr>
          <w:rFonts w:asciiTheme="minorHAnsi" w:hAnsiTheme="minorHAnsi" w:cstheme="minorHAnsi"/>
        </w:rPr>
        <w:t>ssistance</w:t>
      </w:r>
      <w:r w:rsidR="002D385C" w:rsidRPr="00865A32">
        <w:rPr>
          <w:rFonts w:asciiTheme="minorHAnsi" w:hAnsiTheme="minorHAnsi" w:cstheme="minorHAnsi"/>
        </w:rPr>
        <w:t xml:space="preserve"> contact numbers, are shown in Appendix 1. This information is also available on request from UPO before departure. </w:t>
      </w:r>
      <w:r w:rsidRPr="00865A32">
        <w:rPr>
          <w:rFonts w:asciiTheme="minorHAnsi" w:hAnsiTheme="minorHAnsi" w:cstheme="minorHAnsi"/>
        </w:rPr>
        <w:t xml:space="preserve"> </w:t>
      </w:r>
    </w:p>
    <w:p w14:paraId="792169CE" w14:textId="77777777" w:rsidR="008E1E2E" w:rsidRDefault="008E1E2E">
      <w:pPr>
        <w:rPr>
          <w:rFonts w:asciiTheme="minorHAnsi" w:hAnsiTheme="minorHAnsi" w:cstheme="minorHAnsi"/>
        </w:rPr>
      </w:pPr>
    </w:p>
    <w:p w14:paraId="78448E96" w14:textId="31F9B9F0" w:rsidR="00EB1AC2" w:rsidRPr="008B0932" w:rsidRDefault="008E1E2E" w:rsidP="008B0932">
      <w:pPr>
        <w:pStyle w:val="Heading1"/>
        <w:ind w:left="0"/>
        <w:rPr>
          <w:rFonts w:asciiTheme="minorHAnsi" w:hAnsiTheme="minorHAnsi" w:cstheme="minorHAnsi"/>
          <w:color w:val="0070C0"/>
          <w:sz w:val="28"/>
          <w:szCs w:val="28"/>
        </w:rPr>
      </w:pPr>
      <w:r w:rsidRPr="008B0932">
        <w:rPr>
          <w:rFonts w:asciiTheme="minorHAnsi" w:hAnsiTheme="minorHAnsi" w:cstheme="minorHAnsi"/>
          <w:color w:val="0070C0"/>
          <w:sz w:val="28"/>
          <w:szCs w:val="28"/>
        </w:rPr>
        <w:t xml:space="preserve">Meetings/Working Lunches </w:t>
      </w:r>
    </w:p>
    <w:p w14:paraId="140510CE" w14:textId="545F0953" w:rsidR="0055343B" w:rsidRPr="00865A32" w:rsidRDefault="0055343B" w:rsidP="0055343B">
      <w:pPr>
        <w:pStyle w:val="BodyText"/>
        <w:spacing w:before="1"/>
        <w:rPr>
          <w:rFonts w:asciiTheme="minorHAnsi" w:hAnsiTheme="minorHAnsi" w:cstheme="minorHAnsi"/>
          <w:b/>
        </w:rPr>
      </w:pPr>
    </w:p>
    <w:p w14:paraId="2CF4624A" w14:textId="21533A08" w:rsidR="00C61D15" w:rsidRPr="00865A32" w:rsidRDefault="005D5B79" w:rsidP="008E1E2E">
      <w:pPr>
        <w:pStyle w:val="BodyText"/>
        <w:ind w:right="697"/>
        <w:rPr>
          <w:rFonts w:asciiTheme="minorHAnsi" w:hAnsiTheme="minorHAnsi" w:cstheme="minorHAnsi"/>
        </w:rPr>
      </w:pPr>
      <w:r w:rsidRPr="00865A32">
        <w:rPr>
          <w:rFonts w:asciiTheme="minorHAnsi" w:hAnsiTheme="minorHAnsi" w:cstheme="minorHAnsi"/>
        </w:rPr>
        <w:t>Refreshments for meetings and other events involving staff of Middlesex University only should be provided by in-house catering services</w:t>
      </w:r>
      <w:r w:rsidR="008E1E2E">
        <w:rPr>
          <w:rFonts w:asciiTheme="minorHAnsi" w:hAnsiTheme="minorHAnsi" w:cstheme="minorHAnsi"/>
        </w:rPr>
        <w:t>, following approval from UET</w:t>
      </w:r>
      <w:r w:rsidRPr="00865A32">
        <w:rPr>
          <w:rFonts w:asciiTheme="minorHAnsi" w:hAnsiTheme="minorHAnsi" w:cstheme="minorHAnsi"/>
        </w:rPr>
        <w:t xml:space="preserve">.  </w:t>
      </w:r>
      <w:r w:rsidR="420153E5" w:rsidRPr="00865A32">
        <w:rPr>
          <w:rFonts w:asciiTheme="minorHAnsi" w:hAnsiTheme="minorHAnsi" w:cstheme="minorHAnsi"/>
        </w:rPr>
        <w:t>Staff should check current guidance for internal catering.</w:t>
      </w:r>
      <w:r w:rsidRPr="00865A32">
        <w:rPr>
          <w:rFonts w:asciiTheme="minorHAnsi" w:hAnsiTheme="minorHAnsi" w:cstheme="minorHAnsi"/>
        </w:rPr>
        <w:t xml:space="preserve"> </w:t>
      </w:r>
    </w:p>
    <w:p w14:paraId="59C61325" w14:textId="77777777" w:rsidR="001A0B05" w:rsidRPr="00865A32" w:rsidRDefault="001A0B05" w:rsidP="001A0B05">
      <w:pPr>
        <w:pStyle w:val="BodyText"/>
        <w:rPr>
          <w:rFonts w:asciiTheme="minorHAnsi" w:hAnsiTheme="minorHAnsi" w:cstheme="minorHAnsi"/>
        </w:rPr>
      </w:pPr>
    </w:p>
    <w:p w14:paraId="1560C904" w14:textId="12358E1D" w:rsidR="001A0B05" w:rsidRPr="00865A32" w:rsidRDefault="001A0B05" w:rsidP="008B0932">
      <w:pPr>
        <w:pStyle w:val="Heading1"/>
        <w:ind w:left="0"/>
        <w:rPr>
          <w:rFonts w:asciiTheme="minorHAnsi" w:hAnsiTheme="minorHAnsi" w:cstheme="minorHAnsi"/>
        </w:rPr>
      </w:pPr>
      <w:bookmarkStart w:id="14" w:name="_Toc174714729"/>
      <w:r w:rsidRPr="008B0932">
        <w:rPr>
          <w:rFonts w:asciiTheme="minorHAnsi" w:hAnsiTheme="minorHAnsi" w:cstheme="minorHAnsi"/>
          <w:color w:val="0070C0"/>
          <w:sz w:val="28"/>
          <w:szCs w:val="28"/>
        </w:rPr>
        <w:t>Hospitality</w:t>
      </w:r>
      <w:bookmarkEnd w:id="14"/>
    </w:p>
    <w:p w14:paraId="40782D7A" w14:textId="03C75E0B" w:rsidR="001A0B05" w:rsidRPr="00865A32" w:rsidRDefault="005D5B79" w:rsidP="008E1E2E">
      <w:pPr>
        <w:pStyle w:val="BodyText"/>
        <w:spacing w:line="242" w:lineRule="auto"/>
        <w:rPr>
          <w:rFonts w:asciiTheme="minorHAnsi" w:hAnsiTheme="minorHAnsi" w:cstheme="minorHAnsi"/>
        </w:rPr>
      </w:pPr>
      <w:r w:rsidRPr="00865A32">
        <w:rPr>
          <w:rFonts w:asciiTheme="minorHAnsi" w:hAnsiTheme="minorHAnsi" w:cstheme="minorHAnsi"/>
        </w:rPr>
        <w:t xml:space="preserve">Reimbursement of expenses for hospitality will only be made on production of a valid receipt. Claims for reimbursement </w:t>
      </w:r>
      <w:r w:rsidR="07443FD9" w:rsidRPr="00865A32">
        <w:rPr>
          <w:rFonts w:asciiTheme="minorHAnsi" w:hAnsiTheme="minorHAnsi" w:cstheme="minorHAnsi"/>
        </w:rPr>
        <w:t>must</w:t>
      </w:r>
      <w:r w:rsidRPr="00865A32">
        <w:rPr>
          <w:rFonts w:asciiTheme="minorHAnsi" w:hAnsiTheme="minorHAnsi" w:cstheme="minorHAnsi"/>
        </w:rPr>
        <w:t xml:space="preserve"> provide details of who </w:t>
      </w:r>
      <w:r w:rsidR="006F1B84">
        <w:rPr>
          <w:rFonts w:asciiTheme="minorHAnsi" w:hAnsiTheme="minorHAnsi" w:cstheme="minorHAnsi"/>
        </w:rPr>
        <w:t>was in attendance</w:t>
      </w:r>
      <w:r w:rsidR="7ABF6877" w:rsidRPr="00865A32">
        <w:rPr>
          <w:rFonts w:asciiTheme="minorHAnsi" w:hAnsiTheme="minorHAnsi" w:cstheme="minorHAnsi"/>
        </w:rPr>
        <w:t>,</w:t>
      </w:r>
      <w:r w:rsidRPr="00865A32">
        <w:rPr>
          <w:rFonts w:asciiTheme="minorHAnsi" w:hAnsiTheme="minorHAnsi" w:cstheme="minorHAnsi"/>
        </w:rPr>
        <w:t xml:space="preserve"> </w:t>
      </w:r>
      <w:r w:rsidR="008E1E2E">
        <w:rPr>
          <w:rFonts w:asciiTheme="minorHAnsi" w:hAnsiTheme="minorHAnsi" w:cstheme="minorHAnsi"/>
        </w:rPr>
        <w:t>(</w:t>
      </w:r>
      <w:proofErr w:type="spellStart"/>
      <w:r w:rsidRPr="00865A32">
        <w:rPr>
          <w:rFonts w:asciiTheme="minorHAnsi" w:hAnsiTheme="minorHAnsi" w:cstheme="minorHAnsi"/>
        </w:rPr>
        <w:t>i.e</w:t>
      </w:r>
      <w:proofErr w:type="spellEnd"/>
      <w:r w:rsidR="008E1E2E">
        <w:rPr>
          <w:rFonts w:asciiTheme="minorHAnsi" w:hAnsiTheme="minorHAnsi" w:cstheme="minorHAnsi"/>
        </w:rPr>
        <w:t>)</w:t>
      </w:r>
      <w:r w:rsidRPr="00865A32">
        <w:rPr>
          <w:rFonts w:asciiTheme="minorHAnsi" w:hAnsiTheme="minorHAnsi" w:cstheme="minorHAnsi"/>
        </w:rPr>
        <w:t xml:space="preserve"> </w:t>
      </w:r>
      <w:r w:rsidR="6E338F57" w:rsidRPr="00865A32">
        <w:rPr>
          <w:rFonts w:asciiTheme="minorHAnsi" w:hAnsiTheme="minorHAnsi" w:cstheme="minorHAnsi"/>
        </w:rPr>
        <w:t xml:space="preserve">the </w:t>
      </w:r>
      <w:r w:rsidRPr="00865A32">
        <w:rPr>
          <w:rFonts w:asciiTheme="minorHAnsi" w:hAnsiTheme="minorHAnsi" w:cstheme="minorHAnsi"/>
        </w:rPr>
        <w:t>names of all University staff</w:t>
      </w:r>
      <w:r w:rsidR="646D454E" w:rsidRPr="00865A32">
        <w:rPr>
          <w:rFonts w:asciiTheme="minorHAnsi" w:hAnsiTheme="minorHAnsi" w:cstheme="minorHAnsi"/>
        </w:rPr>
        <w:t>,</w:t>
      </w:r>
      <w:r w:rsidRPr="00865A32">
        <w:rPr>
          <w:rFonts w:asciiTheme="minorHAnsi" w:hAnsiTheme="minorHAnsi" w:cstheme="minorHAnsi"/>
        </w:rPr>
        <w:t xml:space="preserve"> names of any other attendees, stating their organisation</w:t>
      </w:r>
      <w:r w:rsidR="02C5CA3A" w:rsidRPr="00865A32">
        <w:rPr>
          <w:rFonts w:asciiTheme="minorHAnsi" w:hAnsiTheme="minorHAnsi" w:cstheme="minorHAnsi"/>
        </w:rPr>
        <w:t>,</w:t>
      </w:r>
      <w:r w:rsidRPr="00865A32">
        <w:rPr>
          <w:rFonts w:asciiTheme="minorHAnsi" w:hAnsiTheme="minorHAnsi" w:cstheme="minorHAnsi"/>
        </w:rPr>
        <w:t xml:space="preserve"> and the number of students, if any, who </w:t>
      </w:r>
      <w:r w:rsidRPr="00865A32">
        <w:rPr>
          <w:rFonts w:asciiTheme="minorHAnsi" w:hAnsiTheme="minorHAnsi" w:cstheme="minorHAnsi"/>
        </w:rPr>
        <w:lastRenderedPageBreak/>
        <w:t xml:space="preserve">attended.  A brief reason for incurring expenditure should also be given, e.g. meal for visiting examiners or meal with a collaborative partner. Purchases for modest amounts of alcohol will be reimbursed when part of </w:t>
      </w:r>
      <w:r w:rsidR="77AD5C39" w:rsidRPr="00865A32">
        <w:rPr>
          <w:rFonts w:asciiTheme="minorHAnsi" w:hAnsiTheme="minorHAnsi" w:cstheme="minorHAnsi"/>
        </w:rPr>
        <w:t>h</w:t>
      </w:r>
      <w:r w:rsidRPr="00865A32">
        <w:rPr>
          <w:rFonts w:asciiTheme="minorHAnsi" w:hAnsiTheme="minorHAnsi" w:cstheme="minorHAnsi"/>
        </w:rPr>
        <w:t xml:space="preserve">ospitality </w:t>
      </w:r>
      <w:r w:rsidR="29D29D91" w:rsidRPr="00865A32">
        <w:rPr>
          <w:rFonts w:asciiTheme="minorHAnsi" w:hAnsiTheme="minorHAnsi" w:cstheme="minorHAnsi"/>
        </w:rPr>
        <w:t>for</w:t>
      </w:r>
      <w:r w:rsidRPr="00865A32">
        <w:rPr>
          <w:rFonts w:asciiTheme="minorHAnsi" w:hAnsiTheme="minorHAnsi" w:cstheme="minorHAnsi"/>
        </w:rPr>
        <w:t xml:space="preserve"> existing or potential business clients.</w:t>
      </w:r>
    </w:p>
    <w:p w14:paraId="5D758785" w14:textId="77777777" w:rsidR="001A0B05" w:rsidRPr="00865A32" w:rsidRDefault="001A0B05" w:rsidP="001A0B05">
      <w:pPr>
        <w:pStyle w:val="BodyText"/>
        <w:rPr>
          <w:rFonts w:asciiTheme="minorHAnsi" w:hAnsiTheme="minorHAnsi" w:cstheme="minorHAnsi"/>
        </w:rPr>
      </w:pPr>
    </w:p>
    <w:p w14:paraId="36F8C507" w14:textId="349CCBC0" w:rsidR="001A0B05" w:rsidRPr="00865A32" w:rsidRDefault="001A0B05" w:rsidP="00707886">
      <w:pPr>
        <w:pStyle w:val="Heading1"/>
        <w:ind w:left="0"/>
        <w:rPr>
          <w:rFonts w:asciiTheme="minorHAnsi" w:hAnsiTheme="minorHAnsi" w:cstheme="minorHAnsi"/>
        </w:rPr>
      </w:pPr>
      <w:bookmarkStart w:id="15" w:name="_Toc174714730"/>
      <w:r w:rsidRPr="00707886">
        <w:rPr>
          <w:rFonts w:asciiTheme="minorHAnsi" w:hAnsiTheme="minorHAnsi" w:cstheme="minorHAnsi"/>
          <w:color w:val="0070C0"/>
          <w:sz w:val="28"/>
          <w:szCs w:val="28"/>
        </w:rPr>
        <w:t>Gratuity</w:t>
      </w:r>
      <w:bookmarkEnd w:id="15"/>
    </w:p>
    <w:p w14:paraId="368385D9" w14:textId="3DB17B03" w:rsidR="001A0B05" w:rsidRPr="00865A32" w:rsidRDefault="005D5B79" w:rsidP="006F1B84">
      <w:pPr>
        <w:pStyle w:val="BodyText"/>
        <w:ind w:right="697"/>
        <w:rPr>
          <w:rFonts w:asciiTheme="minorHAnsi" w:hAnsiTheme="minorHAnsi" w:cstheme="minorHAnsi"/>
        </w:rPr>
      </w:pPr>
      <w:r w:rsidRPr="00865A32">
        <w:rPr>
          <w:rFonts w:asciiTheme="minorHAnsi" w:hAnsiTheme="minorHAnsi" w:cstheme="minorHAnsi"/>
        </w:rPr>
        <w:t>Gratuities for service are paid at the discretion of the member of staff. Subject to gratuities not exceeding the amount considered appropriate</w:t>
      </w:r>
      <w:r w:rsidR="006F1B84">
        <w:rPr>
          <w:rFonts w:asciiTheme="minorHAnsi" w:hAnsiTheme="minorHAnsi" w:cstheme="minorHAnsi"/>
        </w:rPr>
        <w:t>,</w:t>
      </w:r>
      <w:r w:rsidRPr="00865A32">
        <w:rPr>
          <w:rFonts w:asciiTheme="minorHAnsi" w:hAnsiTheme="minorHAnsi" w:cstheme="minorHAnsi"/>
        </w:rPr>
        <w:t xml:space="preserve"> according </w:t>
      </w:r>
      <w:r w:rsidR="006F1B84">
        <w:rPr>
          <w:rFonts w:asciiTheme="minorHAnsi" w:hAnsiTheme="minorHAnsi" w:cstheme="minorHAnsi"/>
        </w:rPr>
        <w:t xml:space="preserve">to </w:t>
      </w:r>
      <w:r w:rsidRPr="00865A32">
        <w:rPr>
          <w:rFonts w:asciiTheme="minorHAnsi" w:hAnsiTheme="minorHAnsi" w:cstheme="minorHAnsi"/>
        </w:rPr>
        <w:t>local business customs and the value being included on the receipt, these gratuities can be reclaimed. Non</w:t>
      </w:r>
      <w:r w:rsidR="2B6FD796" w:rsidRPr="00865A32">
        <w:rPr>
          <w:rFonts w:asciiTheme="minorHAnsi" w:hAnsiTheme="minorHAnsi" w:cstheme="minorHAnsi"/>
        </w:rPr>
        <w:t>-</w:t>
      </w:r>
      <w:r w:rsidRPr="00865A32">
        <w:rPr>
          <w:rFonts w:asciiTheme="minorHAnsi" w:hAnsiTheme="minorHAnsi" w:cstheme="minorHAnsi"/>
        </w:rPr>
        <w:t>receipted gratuities cannot be reclaimed.</w:t>
      </w:r>
    </w:p>
    <w:p w14:paraId="6EB2A6C1" w14:textId="77777777" w:rsidR="001A0B05" w:rsidRPr="00865A32" w:rsidRDefault="001A0B05" w:rsidP="001A0B05">
      <w:pPr>
        <w:pStyle w:val="BodyText"/>
        <w:rPr>
          <w:rFonts w:asciiTheme="minorHAnsi" w:hAnsiTheme="minorHAnsi" w:cstheme="minorHAnsi"/>
        </w:rPr>
      </w:pPr>
    </w:p>
    <w:p w14:paraId="566B3E01" w14:textId="34D89340" w:rsidR="001A0B05" w:rsidRPr="00865A32" w:rsidRDefault="001A0B05" w:rsidP="00707886">
      <w:pPr>
        <w:pStyle w:val="Heading1"/>
        <w:ind w:left="0"/>
        <w:rPr>
          <w:rFonts w:asciiTheme="minorHAnsi" w:hAnsiTheme="minorHAnsi" w:cstheme="minorHAnsi"/>
        </w:rPr>
      </w:pPr>
      <w:bookmarkStart w:id="16" w:name="_Toc174714731"/>
      <w:r w:rsidRPr="00707886">
        <w:rPr>
          <w:rFonts w:asciiTheme="minorHAnsi" w:hAnsiTheme="minorHAnsi" w:cstheme="minorHAnsi"/>
          <w:color w:val="0070C0"/>
          <w:sz w:val="28"/>
          <w:szCs w:val="28"/>
        </w:rPr>
        <w:t>Personal Expenses</w:t>
      </w:r>
      <w:bookmarkEnd w:id="16"/>
    </w:p>
    <w:p w14:paraId="6B9AC1A2" w14:textId="3F270974" w:rsidR="00C9329F" w:rsidRPr="00865A32" w:rsidRDefault="00C9329F" w:rsidP="006F1B84">
      <w:pPr>
        <w:pStyle w:val="BodyText"/>
        <w:ind w:right="697"/>
        <w:rPr>
          <w:rFonts w:asciiTheme="minorHAnsi" w:hAnsiTheme="minorHAnsi" w:cstheme="minorHAnsi"/>
        </w:rPr>
      </w:pPr>
      <w:r w:rsidRPr="00865A32">
        <w:rPr>
          <w:rFonts w:asciiTheme="minorHAnsi" w:hAnsiTheme="minorHAnsi" w:cstheme="minorHAnsi"/>
        </w:rPr>
        <w:t xml:space="preserve">Items which Middlesex University has agreed to provide under the terms of a member of staff’s contract of employment should be purchased using the University’s suppliers.  The University will not meet an employees' personal expenses, even if these are work related.  Examples of ineligible expense items for reimbursement are: </w:t>
      </w:r>
    </w:p>
    <w:p w14:paraId="2B034D46" w14:textId="77777777" w:rsidR="00C9329F" w:rsidRPr="00865A32" w:rsidRDefault="00C9329F" w:rsidP="00C9329F">
      <w:pPr>
        <w:pStyle w:val="BodyText"/>
        <w:ind w:left="697" w:right="697"/>
        <w:rPr>
          <w:rFonts w:asciiTheme="minorHAnsi" w:hAnsiTheme="minorHAnsi" w:cstheme="minorHAnsi"/>
        </w:rPr>
      </w:pPr>
      <w:r w:rsidRPr="00865A32">
        <w:rPr>
          <w:rFonts w:asciiTheme="minorHAnsi" w:hAnsiTheme="minorHAnsi" w:cstheme="minorHAnsi"/>
        </w:rPr>
        <w:t xml:space="preserve"> </w:t>
      </w:r>
    </w:p>
    <w:p w14:paraId="38B83824" w14:textId="0E613822" w:rsidR="00C9329F" w:rsidRPr="00865A32" w:rsidRDefault="00C9329F" w:rsidP="002D385C">
      <w:pPr>
        <w:pStyle w:val="BodyText"/>
        <w:ind w:left="2160" w:right="697" w:hanging="720"/>
        <w:rPr>
          <w:rFonts w:asciiTheme="minorHAnsi" w:hAnsiTheme="minorHAnsi" w:cstheme="minorHAnsi"/>
        </w:rPr>
      </w:pPr>
      <w:r w:rsidRPr="00865A32">
        <w:rPr>
          <w:rFonts w:asciiTheme="minorHAnsi" w:hAnsiTheme="minorHAnsi" w:cstheme="minorHAnsi"/>
        </w:rPr>
        <w:t>•</w:t>
      </w:r>
      <w:r w:rsidRPr="00865A32">
        <w:rPr>
          <w:rFonts w:asciiTheme="minorHAnsi" w:hAnsiTheme="minorHAnsi" w:cstheme="minorHAnsi"/>
        </w:rPr>
        <w:tab/>
        <w:t>clothing and footwear for use at work (except whe</w:t>
      </w:r>
      <w:r w:rsidR="00E75C06">
        <w:rPr>
          <w:rFonts w:asciiTheme="minorHAnsi" w:hAnsiTheme="minorHAnsi" w:cstheme="minorHAnsi"/>
        </w:rPr>
        <w:t>n</w:t>
      </w:r>
      <w:r w:rsidRPr="00865A32">
        <w:rPr>
          <w:rFonts w:asciiTheme="minorHAnsi" w:hAnsiTheme="minorHAnsi" w:cstheme="minorHAnsi"/>
        </w:rPr>
        <w:t xml:space="preserve"> provided for by the University)</w:t>
      </w:r>
    </w:p>
    <w:p w14:paraId="0E4EA262" w14:textId="60E85C99" w:rsidR="00C9329F" w:rsidRPr="00865A32" w:rsidRDefault="00C9329F" w:rsidP="002D385C">
      <w:pPr>
        <w:pStyle w:val="BodyText"/>
        <w:ind w:left="2160" w:right="697" w:hanging="720"/>
        <w:rPr>
          <w:rFonts w:asciiTheme="minorHAnsi" w:hAnsiTheme="minorHAnsi" w:cstheme="minorHAnsi"/>
        </w:rPr>
      </w:pPr>
      <w:r w:rsidRPr="00865A32">
        <w:rPr>
          <w:rFonts w:asciiTheme="minorHAnsi" w:hAnsiTheme="minorHAnsi" w:cstheme="minorHAnsi"/>
        </w:rPr>
        <w:t>•</w:t>
      </w:r>
      <w:r w:rsidRPr="00865A32">
        <w:rPr>
          <w:rFonts w:asciiTheme="minorHAnsi" w:hAnsiTheme="minorHAnsi" w:cstheme="minorHAnsi"/>
        </w:rPr>
        <w:tab/>
        <w:t>personal communications (postage, fax, telephone and broadband)</w:t>
      </w:r>
    </w:p>
    <w:p w14:paraId="79B85341" w14:textId="4B5DCB60" w:rsidR="00C9329F" w:rsidRPr="00865A32" w:rsidRDefault="00C9329F" w:rsidP="00C9329F">
      <w:pPr>
        <w:pStyle w:val="BodyText"/>
        <w:ind w:left="1394" w:right="697" w:firstLine="23"/>
        <w:rPr>
          <w:rFonts w:asciiTheme="minorHAnsi" w:hAnsiTheme="minorHAnsi" w:cstheme="minorHAnsi"/>
        </w:rPr>
      </w:pPr>
      <w:r w:rsidRPr="00865A32">
        <w:rPr>
          <w:rFonts w:asciiTheme="minorHAnsi" w:hAnsiTheme="minorHAnsi" w:cstheme="minorHAnsi"/>
        </w:rPr>
        <w:t>•</w:t>
      </w:r>
      <w:r w:rsidRPr="00865A32">
        <w:rPr>
          <w:rFonts w:asciiTheme="minorHAnsi" w:hAnsiTheme="minorHAnsi" w:cstheme="minorHAnsi"/>
        </w:rPr>
        <w:tab/>
        <w:t>travel between home and</w:t>
      </w:r>
      <w:r w:rsidR="00E75C06">
        <w:rPr>
          <w:rFonts w:asciiTheme="minorHAnsi" w:hAnsiTheme="minorHAnsi" w:cstheme="minorHAnsi"/>
        </w:rPr>
        <w:t xml:space="preserve"> place of</w:t>
      </w:r>
      <w:r w:rsidRPr="00865A32">
        <w:rPr>
          <w:rFonts w:asciiTheme="minorHAnsi" w:hAnsiTheme="minorHAnsi" w:cstheme="minorHAnsi"/>
        </w:rPr>
        <w:t xml:space="preserve"> work</w:t>
      </w:r>
    </w:p>
    <w:p w14:paraId="2F5ED3A9" w14:textId="113E1522" w:rsidR="00C9329F" w:rsidRPr="00865A32" w:rsidRDefault="00C9329F" w:rsidP="002D385C">
      <w:pPr>
        <w:pStyle w:val="BodyText"/>
        <w:ind w:left="2160" w:right="697" w:hanging="766"/>
        <w:rPr>
          <w:rFonts w:asciiTheme="minorHAnsi" w:hAnsiTheme="minorHAnsi" w:cstheme="minorHAnsi"/>
        </w:rPr>
      </w:pPr>
      <w:r w:rsidRPr="00865A32">
        <w:rPr>
          <w:rFonts w:asciiTheme="minorHAnsi" w:hAnsiTheme="minorHAnsi" w:cstheme="minorHAnsi"/>
        </w:rPr>
        <w:t>•</w:t>
      </w:r>
      <w:r w:rsidRPr="00865A32">
        <w:rPr>
          <w:rFonts w:asciiTheme="minorHAnsi" w:hAnsiTheme="minorHAnsi" w:cstheme="minorHAnsi"/>
        </w:rPr>
        <w:tab/>
        <w:t>gratuities and gifts, including presents, flowers and store gift cards to colleagues on the occasions of retirement, leaving and other vital life events</w:t>
      </w:r>
    </w:p>
    <w:p w14:paraId="63EAB55C" w14:textId="4983C2A6" w:rsidR="00C9329F" w:rsidRPr="00865A32" w:rsidRDefault="00C9329F" w:rsidP="002D385C">
      <w:pPr>
        <w:pStyle w:val="BodyText"/>
        <w:ind w:left="2160" w:right="697" w:hanging="766"/>
        <w:rPr>
          <w:rFonts w:asciiTheme="minorHAnsi" w:hAnsiTheme="minorHAnsi" w:cstheme="minorHAnsi"/>
        </w:rPr>
      </w:pPr>
      <w:r w:rsidRPr="00865A32">
        <w:rPr>
          <w:rFonts w:asciiTheme="minorHAnsi" w:hAnsiTheme="minorHAnsi" w:cstheme="minorHAnsi"/>
        </w:rPr>
        <w:t>•</w:t>
      </w:r>
      <w:r w:rsidRPr="00865A32">
        <w:rPr>
          <w:rFonts w:asciiTheme="minorHAnsi" w:hAnsiTheme="minorHAnsi" w:cstheme="minorHAnsi"/>
        </w:rPr>
        <w:tab/>
        <w:t>gratuities and gifts to colleagues in the form of cash or a voucher exchangeable for cash</w:t>
      </w:r>
    </w:p>
    <w:p w14:paraId="3E3C88C0" w14:textId="77777777" w:rsidR="00C9329F" w:rsidRDefault="00C9329F" w:rsidP="00026B1A">
      <w:pPr>
        <w:pStyle w:val="BodyText"/>
        <w:ind w:left="2160" w:right="697" w:hanging="766"/>
        <w:rPr>
          <w:rFonts w:asciiTheme="minorHAnsi" w:hAnsiTheme="minorHAnsi" w:cstheme="minorHAnsi"/>
        </w:rPr>
      </w:pPr>
      <w:r w:rsidRPr="00865A32">
        <w:rPr>
          <w:rFonts w:asciiTheme="minorHAnsi" w:hAnsiTheme="minorHAnsi" w:cstheme="minorHAnsi"/>
        </w:rPr>
        <w:t>•</w:t>
      </w:r>
      <w:r w:rsidRPr="00865A32">
        <w:rPr>
          <w:rFonts w:asciiTheme="minorHAnsi" w:hAnsiTheme="minorHAnsi" w:cstheme="minorHAnsi"/>
        </w:rPr>
        <w:tab/>
        <w:t xml:space="preserve">gratuities and gifts to colleagues that are a reward for their work or performance. </w:t>
      </w:r>
    </w:p>
    <w:p w14:paraId="0F01910E" w14:textId="77777777" w:rsidR="00E75C06" w:rsidRPr="00865A32" w:rsidRDefault="00E75C06" w:rsidP="00026B1A">
      <w:pPr>
        <w:pStyle w:val="BodyText"/>
        <w:ind w:left="2160" w:right="697" w:hanging="766"/>
        <w:rPr>
          <w:rFonts w:asciiTheme="minorHAnsi" w:hAnsiTheme="minorHAnsi" w:cstheme="minorHAnsi"/>
        </w:rPr>
      </w:pPr>
    </w:p>
    <w:p w14:paraId="31832A1C" w14:textId="2B497424" w:rsidR="001A0B05" w:rsidRPr="00865A32" w:rsidRDefault="001A0B05" w:rsidP="00707886">
      <w:pPr>
        <w:pStyle w:val="Heading1"/>
        <w:ind w:left="0"/>
        <w:rPr>
          <w:rFonts w:asciiTheme="minorHAnsi" w:hAnsiTheme="minorHAnsi" w:cstheme="minorHAnsi"/>
        </w:rPr>
      </w:pPr>
      <w:bookmarkStart w:id="17" w:name="_Toc174714732"/>
      <w:r w:rsidRPr="00707886">
        <w:rPr>
          <w:rFonts w:asciiTheme="minorHAnsi" w:hAnsiTheme="minorHAnsi" w:cstheme="minorHAnsi"/>
          <w:color w:val="0070C0"/>
          <w:sz w:val="28"/>
          <w:szCs w:val="28"/>
        </w:rPr>
        <w:t>Professional Memberships and Subscriptions</w:t>
      </w:r>
      <w:bookmarkEnd w:id="17"/>
    </w:p>
    <w:p w14:paraId="005C920C" w14:textId="77777777" w:rsidR="00C9329F" w:rsidRPr="00865A32" w:rsidRDefault="00C9329F" w:rsidP="00E75C06">
      <w:pPr>
        <w:pStyle w:val="BodyText"/>
        <w:ind w:right="697"/>
        <w:rPr>
          <w:rFonts w:asciiTheme="minorHAnsi" w:hAnsiTheme="minorHAnsi" w:cstheme="minorHAnsi"/>
        </w:rPr>
      </w:pPr>
      <w:r w:rsidRPr="00865A32">
        <w:rPr>
          <w:rFonts w:asciiTheme="minorHAnsi" w:hAnsiTheme="minorHAnsi" w:cstheme="minorHAnsi"/>
        </w:rPr>
        <w:t xml:space="preserve">The University does not reimburse the cost of personal professional memberships or clubs. </w:t>
      </w:r>
    </w:p>
    <w:p w14:paraId="2539831D" w14:textId="77777777" w:rsidR="00C9329F" w:rsidRPr="00865A32" w:rsidRDefault="00C9329F" w:rsidP="00C9329F">
      <w:pPr>
        <w:pStyle w:val="BodyText"/>
        <w:ind w:left="1440" w:right="697"/>
        <w:rPr>
          <w:rFonts w:asciiTheme="minorHAnsi" w:hAnsiTheme="minorHAnsi" w:cstheme="minorHAnsi"/>
        </w:rPr>
      </w:pPr>
    </w:p>
    <w:p w14:paraId="0FF342ED" w14:textId="7A5B8CE7" w:rsidR="001A0B05" w:rsidRPr="00865A32" w:rsidRDefault="00C9329F" w:rsidP="00E75C06">
      <w:pPr>
        <w:pStyle w:val="BodyText"/>
        <w:ind w:right="697"/>
        <w:rPr>
          <w:rFonts w:asciiTheme="minorHAnsi" w:hAnsiTheme="minorHAnsi" w:cstheme="minorHAnsi"/>
        </w:rPr>
      </w:pPr>
      <w:r w:rsidRPr="00865A32">
        <w:rPr>
          <w:rFonts w:asciiTheme="minorHAnsi" w:hAnsiTheme="minorHAnsi" w:cstheme="minorHAnsi"/>
        </w:rPr>
        <w:t>Departmental budgets can be used to purchase publications, which are necessary for the performance of the employee’s duties, and where such publications are generally available to other staff in the department.  Subscriptions to academic and other journals should be ordered via the Library and Student Support Service and should not normally be paid for by an individual and subsequently reclaimed.</w:t>
      </w:r>
    </w:p>
    <w:p w14:paraId="5A3F6600" w14:textId="77777777" w:rsidR="001A0B05" w:rsidRPr="00865A32" w:rsidRDefault="001A0B05" w:rsidP="001A0B05">
      <w:pPr>
        <w:pStyle w:val="BodyText"/>
        <w:rPr>
          <w:rFonts w:asciiTheme="minorHAnsi" w:hAnsiTheme="minorHAnsi" w:cstheme="minorHAnsi"/>
        </w:rPr>
      </w:pPr>
    </w:p>
    <w:p w14:paraId="1FBA9FE3" w14:textId="5C4EAA8B" w:rsidR="001A0B05" w:rsidRPr="00865A32" w:rsidRDefault="001A0B05" w:rsidP="00707886">
      <w:pPr>
        <w:pStyle w:val="Heading1"/>
        <w:ind w:left="0"/>
        <w:rPr>
          <w:rFonts w:asciiTheme="minorHAnsi" w:hAnsiTheme="minorHAnsi" w:cstheme="minorHAnsi"/>
        </w:rPr>
      </w:pPr>
      <w:bookmarkStart w:id="18" w:name="_Toc174714733"/>
      <w:r w:rsidRPr="00707886">
        <w:rPr>
          <w:rFonts w:asciiTheme="minorHAnsi" w:hAnsiTheme="minorHAnsi" w:cstheme="minorHAnsi"/>
          <w:color w:val="0070C0"/>
          <w:sz w:val="28"/>
          <w:szCs w:val="28"/>
        </w:rPr>
        <w:t>IT and Telephony Expenses</w:t>
      </w:r>
      <w:bookmarkEnd w:id="18"/>
    </w:p>
    <w:p w14:paraId="19EA965D" w14:textId="699FFCEB" w:rsidR="00C9329F" w:rsidRPr="00865A32" w:rsidRDefault="00C9329F" w:rsidP="00E75C06">
      <w:pPr>
        <w:pStyle w:val="BodyText"/>
        <w:ind w:right="697"/>
        <w:rPr>
          <w:rFonts w:asciiTheme="minorHAnsi" w:hAnsiTheme="minorHAnsi" w:cstheme="minorHAnsi"/>
        </w:rPr>
      </w:pPr>
      <w:r w:rsidRPr="00865A32">
        <w:rPr>
          <w:rFonts w:asciiTheme="minorHAnsi" w:hAnsiTheme="minorHAnsi" w:cstheme="minorHAnsi"/>
        </w:rPr>
        <w:t xml:space="preserve">Costs for </w:t>
      </w:r>
      <w:r w:rsidR="77E2A640" w:rsidRPr="00865A32">
        <w:rPr>
          <w:rFonts w:asciiTheme="minorHAnsi" w:hAnsiTheme="minorHAnsi" w:cstheme="minorHAnsi"/>
        </w:rPr>
        <w:t>peripherals</w:t>
      </w:r>
      <w:r w:rsidRPr="00865A32">
        <w:rPr>
          <w:rFonts w:asciiTheme="minorHAnsi" w:hAnsiTheme="minorHAnsi" w:cstheme="minorHAnsi"/>
        </w:rPr>
        <w:t xml:space="preserve">, such as a power lead or a screen cover, can be reclaimed via expenses. Costs for devices, such as laptops, </w:t>
      </w:r>
      <w:proofErr w:type="spellStart"/>
      <w:r w:rsidRPr="00865A32">
        <w:rPr>
          <w:rFonts w:asciiTheme="minorHAnsi" w:hAnsiTheme="minorHAnsi" w:cstheme="minorHAnsi"/>
        </w:rPr>
        <w:t>ipads</w:t>
      </w:r>
      <w:proofErr w:type="spellEnd"/>
      <w:r w:rsidRPr="00865A32">
        <w:rPr>
          <w:rFonts w:asciiTheme="minorHAnsi" w:hAnsiTheme="minorHAnsi" w:cstheme="minorHAnsi"/>
        </w:rPr>
        <w:t xml:space="preserve">/tablets, screens and mobile phones, need to be purchased either via </w:t>
      </w:r>
      <w:r w:rsidR="00E75C06">
        <w:rPr>
          <w:rFonts w:asciiTheme="minorHAnsi" w:hAnsiTheme="minorHAnsi" w:cstheme="minorHAnsi"/>
        </w:rPr>
        <w:t>DLS</w:t>
      </w:r>
      <w:r w:rsidRPr="00865A32">
        <w:rPr>
          <w:rFonts w:asciiTheme="minorHAnsi" w:hAnsiTheme="minorHAnsi" w:cstheme="minorHAnsi"/>
        </w:rPr>
        <w:t xml:space="preserve">, or the supplier recommended by </w:t>
      </w:r>
      <w:r w:rsidR="00E75C06">
        <w:rPr>
          <w:rFonts w:asciiTheme="minorHAnsi" w:hAnsiTheme="minorHAnsi" w:cstheme="minorHAnsi"/>
        </w:rPr>
        <w:t xml:space="preserve">DLS. </w:t>
      </w:r>
      <w:r w:rsidR="00026B1A" w:rsidRPr="00865A32">
        <w:rPr>
          <w:rFonts w:asciiTheme="minorHAnsi" w:hAnsiTheme="minorHAnsi" w:cstheme="minorHAnsi"/>
          <w:i/>
        </w:rPr>
        <w:t xml:space="preserve"> </w:t>
      </w:r>
      <w:hyperlink r:id="rId11">
        <w:r w:rsidRPr="00865A32">
          <w:rPr>
            <w:rFonts w:asciiTheme="minorHAnsi" w:hAnsiTheme="minorHAnsi" w:cstheme="minorHAnsi"/>
          </w:rPr>
          <w:t xml:space="preserve"> </w:t>
        </w:r>
      </w:hyperlink>
    </w:p>
    <w:p w14:paraId="57973890" w14:textId="77777777" w:rsidR="00C9329F" w:rsidRPr="00865A32" w:rsidRDefault="00C9329F" w:rsidP="00C9329F">
      <w:pPr>
        <w:spacing w:line="259" w:lineRule="auto"/>
        <w:ind w:left="362" w:right="-43"/>
        <w:jc w:val="both"/>
        <w:rPr>
          <w:rFonts w:asciiTheme="minorHAnsi" w:hAnsiTheme="minorHAnsi" w:cstheme="minorHAnsi"/>
        </w:rPr>
      </w:pPr>
      <w:r w:rsidRPr="00865A32">
        <w:rPr>
          <w:rFonts w:asciiTheme="minorHAnsi" w:hAnsiTheme="minorHAnsi" w:cstheme="minorHAnsi"/>
        </w:rPr>
        <w:t xml:space="preserve"> </w:t>
      </w:r>
    </w:p>
    <w:p w14:paraId="55947CF6" w14:textId="1A2C6D09" w:rsidR="001A0B05" w:rsidRDefault="00C9329F" w:rsidP="00E75C06">
      <w:pPr>
        <w:pStyle w:val="BodyText"/>
        <w:ind w:right="697"/>
        <w:rPr>
          <w:rFonts w:asciiTheme="minorHAnsi" w:hAnsiTheme="minorHAnsi" w:cstheme="minorHAnsi"/>
        </w:rPr>
      </w:pPr>
      <w:r w:rsidRPr="00865A32">
        <w:rPr>
          <w:rFonts w:asciiTheme="minorHAnsi" w:hAnsiTheme="minorHAnsi" w:cstheme="minorHAnsi"/>
        </w:rPr>
        <w:t xml:space="preserve">Claims for expenses for devices procured by departments locally (by agreement with </w:t>
      </w:r>
      <w:r w:rsidR="00E75C06">
        <w:rPr>
          <w:rFonts w:asciiTheme="minorHAnsi" w:hAnsiTheme="minorHAnsi" w:cstheme="minorHAnsi"/>
        </w:rPr>
        <w:t>DLS</w:t>
      </w:r>
      <w:r w:rsidRPr="00865A32">
        <w:rPr>
          <w:rFonts w:asciiTheme="minorHAnsi" w:hAnsiTheme="minorHAnsi" w:cstheme="minorHAnsi"/>
        </w:rPr>
        <w:t xml:space="preserve">) are eligible for reimbursement when supported by valid receipts and </w:t>
      </w:r>
      <w:r w:rsidR="00E75C06">
        <w:rPr>
          <w:rFonts w:asciiTheme="minorHAnsi" w:hAnsiTheme="minorHAnsi" w:cstheme="minorHAnsi"/>
        </w:rPr>
        <w:t xml:space="preserve">DLS </w:t>
      </w:r>
      <w:r w:rsidRPr="00865A32">
        <w:rPr>
          <w:rFonts w:asciiTheme="minorHAnsi" w:hAnsiTheme="minorHAnsi" w:cstheme="minorHAnsi"/>
        </w:rPr>
        <w:t>asset tagging numbers. No equipment should be gifted away to staff or sold without</w:t>
      </w:r>
      <w:r w:rsidR="00E75C06">
        <w:rPr>
          <w:rFonts w:asciiTheme="minorHAnsi" w:hAnsiTheme="minorHAnsi" w:cstheme="minorHAnsi"/>
        </w:rPr>
        <w:t xml:space="preserve"> DL</w:t>
      </w:r>
      <w:r w:rsidRPr="00865A32">
        <w:rPr>
          <w:rFonts w:asciiTheme="minorHAnsi" w:hAnsiTheme="minorHAnsi" w:cstheme="minorHAnsi"/>
        </w:rPr>
        <w:t>S prior approval, regardless of condition or funding source.</w:t>
      </w:r>
    </w:p>
    <w:p w14:paraId="0D554AF1" w14:textId="44128320" w:rsidR="001A0B05" w:rsidRPr="00865A32" w:rsidRDefault="001A0B05" w:rsidP="00707886">
      <w:pPr>
        <w:pStyle w:val="Heading1"/>
        <w:ind w:left="0"/>
        <w:rPr>
          <w:rFonts w:asciiTheme="minorHAnsi" w:hAnsiTheme="minorHAnsi" w:cstheme="minorHAnsi"/>
        </w:rPr>
      </w:pPr>
      <w:bookmarkStart w:id="19" w:name="_Toc174714734"/>
      <w:r w:rsidRPr="00707886">
        <w:rPr>
          <w:rFonts w:asciiTheme="minorHAnsi" w:hAnsiTheme="minorHAnsi" w:cstheme="minorHAnsi"/>
          <w:color w:val="0070C0"/>
          <w:sz w:val="28"/>
          <w:szCs w:val="28"/>
        </w:rPr>
        <w:lastRenderedPageBreak/>
        <w:t>HR Related Expenses</w:t>
      </w:r>
      <w:bookmarkEnd w:id="19"/>
    </w:p>
    <w:p w14:paraId="5BF8174A" w14:textId="3DFF14EE" w:rsidR="00C9329F" w:rsidRPr="00E75C06" w:rsidRDefault="00C9329F" w:rsidP="00E75C06">
      <w:pPr>
        <w:ind w:right="-43"/>
        <w:jc w:val="both"/>
        <w:rPr>
          <w:rFonts w:asciiTheme="minorHAnsi" w:hAnsiTheme="minorHAnsi" w:cstheme="minorHAnsi"/>
        </w:rPr>
      </w:pPr>
      <w:r w:rsidRPr="00E75C06">
        <w:rPr>
          <w:rFonts w:asciiTheme="minorHAnsi" w:hAnsiTheme="minorHAnsi" w:cstheme="minorHAnsi"/>
        </w:rPr>
        <w:t xml:space="preserve">The University’s </w:t>
      </w:r>
      <w:r w:rsidR="03BFFC3E" w:rsidRPr="00E75C06">
        <w:rPr>
          <w:rFonts w:asciiTheme="minorHAnsi" w:hAnsiTheme="minorHAnsi" w:cstheme="minorHAnsi"/>
        </w:rPr>
        <w:t>H</w:t>
      </w:r>
      <w:r w:rsidRPr="00E75C06">
        <w:rPr>
          <w:rFonts w:asciiTheme="minorHAnsi" w:hAnsiTheme="minorHAnsi" w:cstheme="minorHAnsi"/>
        </w:rPr>
        <w:t xml:space="preserve">uman </w:t>
      </w:r>
      <w:r w:rsidR="49A1A2CF" w:rsidRPr="00E75C06">
        <w:rPr>
          <w:rFonts w:asciiTheme="minorHAnsi" w:hAnsiTheme="minorHAnsi" w:cstheme="minorHAnsi"/>
        </w:rPr>
        <w:t>R</w:t>
      </w:r>
      <w:r w:rsidRPr="00E75C06">
        <w:rPr>
          <w:rFonts w:asciiTheme="minorHAnsi" w:hAnsiTheme="minorHAnsi" w:cstheme="minorHAnsi"/>
        </w:rPr>
        <w:t xml:space="preserve">esources department provides guidance on allowable expenditure relating to relocations, travel incentives, home working and training. Claims made under these policies are eligible for reimbursement subject to the claim adhering </w:t>
      </w:r>
      <w:r w:rsidR="00BB68F7" w:rsidRPr="00E75C06">
        <w:rPr>
          <w:rFonts w:asciiTheme="minorHAnsi" w:hAnsiTheme="minorHAnsi" w:cstheme="minorHAnsi"/>
        </w:rPr>
        <w:t xml:space="preserve">to </w:t>
      </w:r>
      <w:r w:rsidR="5BF0797F" w:rsidRPr="00E75C06">
        <w:rPr>
          <w:rFonts w:asciiTheme="minorHAnsi" w:hAnsiTheme="minorHAnsi" w:cstheme="minorHAnsi"/>
        </w:rPr>
        <w:t>any such</w:t>
      </w:r>
      <w:r w:rsidRPr="00E75C06">
        <w:rPr>
          <w:rFonts w:asciiTheme="minorHAnsi" w:hAnsiTheme="minorHAnsi" w:cstheme="minorHAnsi"/>
        </w:rPr>
        <w:t xml:space="preserve"> policy. </w:t>
      </w:r>
    </w:p>
    <w:p w14:paraId="39C56A1D" w14:textId="77777777" w:rsidR="001A0B05" w:rsidRPr="00865A32" w:rsidRDefault="001A0B05" w:rsidP="001A0B05">
      <w:pPr>
        <w:pStyle w:val="BodyText"/>
        <w:rPr>
          <w:rFonts w:asciiTheme="minorHAnsi" w:hAnsiTheme="minorHAnsi" w:cstheme="minorHAnsi"/>
        </w:rPr>
      </w:pPr>
    </w:p>
    <w:p w14:paraId="2DA70875" w14:textId="1C9981B5" w:rsidR="001A0B05" w:rsidRPr="00865A32" w:rsidRDefault="001A0B05" w:rsidP="00707886">
      <w:pPr>
        <w:pStyle w:val="Heading1"/>
        <w:ind w:left="0"/>
        <w:rPr>
          <w:rFonts w:asciiTheme="minorHAnsi" w:hAnsiTheme="minorHAnsi" w:cstheme="minorHAnsi"/>
        </w:rPr>
      </w:pPr>
      <w:bookmarkStart w:id="20" w:name="_Toc174714735"/>
      <w:r w:rsidRPr="00707886">
        <w:rPr>
          <w:rFonts w:asciiTheme="minorHAnsi" w:hAnsiTheme="minorHAnsi" w:cstheme="minorHAnsi"/>
          <w:color w:val="0070C0"/>
          <w:sz w:val="28"/>
          <w:szCs w:val="28"/>
        </w:rPr>
        <w:t>One-Off Events (Christmas and Away Days)</w:t>
      </w:r>
      <w:bookmarkEnd w:id="20"/>
    </w:p>
    <w:p w14:paraId="05E4E26A" w14:textId="11A274B6" w:rsidR="00C9329F" w:rsidRDefault="00C9329F" w:rsidP="00E75C06">
      <w:pPr>
        <w:ind w:right="-43"/>
        <w:jc w:val="both"/>
        <w:rPr>
          <w:rFonts w:asciiTheme="minorHAnsi" w:hAnsiTheme="minorHAnsi" w:cstheme="minorHAnsi"/>
        </w:rPr>
      </w:pPr>
      <w:r w:rsidRPr="00E75C06">
        <w:rPr>
          <w:rFonts w:asciiTheme="minorHAnsi" w:hAnsiTheme="minorHAnsi" w:cstheme="minorHAnsi"/>
        </w:rPr>
        <w:t xml:space="preserve">Subject to </w:t>
      </w:r>
      <w:r w:rsidR="00EA706E">
        <w:rPr>
          <w:rFonts w:asciiTheme="minorHAnsi" w:hAnsiTheme="minorHAnsi" w:cstheme="minorHAnsi"/>
        </w:rPr>
        <w:t>UET</w:t>
      </w:r>
      <w:r w:rsidRPr="00E75C06">
        <w:rPr>
          <w:rFonts w:asciiTheme="minorHAnsi" w:hAnsiTheme="minorHAnsi" w:cstheme="minorHAnsi"/>
        </w:rPr>
        <w:t xml:space="preserve"> approval, expenditure relating to a Christmas event or a departmental away day is permissible only under the following conditions: </w:t>
      </w:r>
    </w:p>
    <w:p w14:paraId="38AACBC2" w14:textId="77777777" w:rsidR="00E75C06" w:rsidRPr="00E75C06" w:rsidRDefault="00E75C06" w:rsidP="00E75C06">
      <w:pPr>
        <w:ind w:right="-43"/>
        <w:jc w:val="both"/>
        <w:rPr>
          <w:rFonts w:asciiTheme="minorHAnsi" w:hAnsiTheme="minorHAnsi" w:cstheme="minorHAnsi"/>
        </w:rPr>
      </w:pPr>
    </w:p>
    <w:p w14:paraId="166E5441" w14:textId="77777777" w:rsidR="00C9329F" w:rsidRPr="00865A32" w:rsidRDefault="00C9329F" w:rsidP="00C9329F">
      <w:pPr>
        <w:pStyle w:val="ListParagraph"/>
        <w:numPr>
          <w:ilvl w:val="0"/>
          <w:numId w:val="25"/>
        </w:numPr>
        <w:ind w:right="-43"/>
        <w:jc w:val="both"/>
        <w:rPr>
          <w:rFonts w:asciiTheme="minorHAnsi" w:hAnsiTheme="minorHAnsi" w:cstheme="minorHAnsi"/>
        </w:rPr>
      </w:pPr>
      <w:r w:rsidRPr="00865A32">
        <w:rPr>
          <w:rFonts w:asciiTheme="minorHAnsi" w:hAnsiTheme="minorHAnsi" w:cstheme="minorHAnsi"/>
        </w:rPr>
        <w:t xml:space="preserve">the event is restricted to one a year </w:t>
      </w:r>
    </w:p>
    <w:p w14:paraId="60C051AD" w14:textId="6FCD67B0" w:rsidR="00C9329F" w:rsidRPr="00865A32" w:rsidRDefault="00C9329F" w:rsidP="00C9329F">
      <w:pPr>
        <w:pStyle w:val="ListParagraph"/>
        <w:numPr>
          <w:ilvl w:val="0"/>
          <w:numId w:val="25"/>
        </w:numPr>
        <w:ind w:right="-43"/>
        <w:jc w:val="both"/>
        <w:rPr>
          <w:rFonts w:asciiTheme="minorHAnsi" w:hAnsiTheme="minorHAnsi" w:cstheme="minorHAnsi"/>
        </w:rPr>
      </w:pPr>
      <w:r w:rsidRPr="00865A32">
        <w:rPr>
          <w:rFonts w:asciiTheme="minorHAnsi" w:hAnsiTheme="minorHAnsi" w:cstheme="minorHAnsi"/>
        </w:rPr>
        <w:t>all departmental staff are invited</w:t>
      </w:r>
      <w:r w:rsidR="00E75C06">
        <w:rPr>
          <w:rFonts w:asciiTheme="minorHAnsi" w:hAnsiTheme="minorHAnsi" w:cstheme="minorHAnsi"/>
        </w:rPr>
        <w:t>,</w:t>
      </w:r>
      <w:r w:rsidRPr="00865A32">
        <w:rPr>
          <w:rFonts w:asciiTheme="minorHAnsi" w:hAnsiTheme="minorHAnsi" w:cstheme="minorHAnsi"/>
        </w:rPr>
        <w:t xml:space="preserve"> and the event is held on a date and time that staff can attend </w:t>
      </w:r>
    </w:p>
    <w:p w14:paraId="0029F937" w14:textId="2298F373" w:rsidR="00C9329F" w:rsidRPr="00865A32" w:rsidRDefault="00C9329F" w:rsidP="00C9329F">
      <w:pPr>
        <w:pStyle w:val="ListParagraph"/>
        <w:numPr>
          <w:ilvl w:val="0"/>
          <w:numId w:val="25"/>
        </w:numPr>
        <w:ind w:right="-43"/>
        <w:jc w:val="both"/>
        <w:rPr>
          <w:rFonts w:asciiTheme="minorHAnsi" w:hAnsiTheme="minorHAnsi" w:cstheme="minorHAnsi"/>
        </w:rPr>
      </w:pPr>
      <w:r w:rsidRPr="00865A32">
        <w:rPr>
          <w:rFonts w:asciiTheme="minorHAnsi" w:hAnsiTheme="minorHAnsi" w:cstheme="minorHAnsi"/>
        </w:rPr>
        <w:t xml:space="preserve">the total cost is modest. </w:t>
      </w:r>
    </w:p>
    <w:p w14:paraId="61F3FBEF" w14:textId="77777777" w:rsidR="001A0B05" w:rsidRPr="00865A32" w:rsidRDefault="001A0B05" w:rsidP="001A0B05">
      <w:pPr>
        <w:pStyle w:val="BodyText"/>
        <w:rPr>
          <w:rFonts w:asciiTheme="minorHAnsi" w:hAnsiTheme="minorHAnsi" w:cstheme="minorHAnsi"/>
        </w:rPr>
      </w:pPr>
    </w:p>
    <w:p w14:paraId="0744AE83" w14:textId="22DD72D3" w:rsidR="001A0B05" w:rsidRPr="00865A32" w:rsidRDefault="001A0B05" w:rsidP="00707886">
      <w:pPr>
        <w:pStyle w:val="Heading1"/>
        <w:ind w:left="0"/>
        <w:rPr>
          <w:rFonts w:asciiTheme="minorHAnsi" w:hAnsiTheme="minorHAnsi" w:cstheme="minorHAnsi"/>
        </w:rPr>
      </w:pPr>
      <w:bookmarkStart w:id="21" w:name="_Toc174714736"/>
      <w:r w:rsidRPr="00707886">
        <w:rPr>
          <w:rFonts w:asciiTheme="minorHAnsi" w:hAnsiTheme="minorHAnsi" w:cstheme="minorHAnsi"/>
          <w:color w:val="0070C0"/>
          <w:sz w:val="28"/>
          <w:szCs w:val="28"/>
        </w:rPr>
        <w:t>Bribery and Facilitation Payments</w:t>
      </w:r>
      <w:bookmarkEnd w:id="21"/>
    </w:p>
    <w:p w14:paraId="1A3E1619" w14:textId="45D2AE05" w:rsidR="00F416AC" w:rsidRDefault="00F416AC" w:rsidP="00E75C06">
      <w:pPr>
        <w:pStyle w:val="BodyText"/>
        <w:ind w:right="697"/>
        <w:rPr>
          <w:rFonts w:asciiTheme="minorHAnsi" w:hAnsiTheme="minorHAnsi" w:cstheme="minorHAnsi"/>
        </w:rPr>
      </w:pPr>
      <w:r w:rsidRPr="00865A32">
        <w:rPr>
          <w:rFonts w:asciiTheme="minorHAnsi" w:hAnsiTheme="minorHAnsi" w:cstheme="minorHAnsi"/>
        </w:rPr>
        <w:t>The University strictly prohibits the use of bribery to conduct University business.</w:t>
      </w:r>
      <w:r w:rsidR="00DC10D8">
        <w:rPr>
          <w:rFonts w:asciiTheme="minorHAnsi" w:hAnsiTheme="minorHAnsi" w:cstheme="minorHAnsi"/>
        </w:rPr>
        <w:t xml:space="preserve"> Please also see the University’s Anti Bribery and Corruption Policy.</w:t>
      </w:r>
    </w:p>
    <w:p w14:paraId="657FB847" w14:textId="77777777" w:rsidR="00E75C06" w:rsidRPr="00865A32" w:rsidRDefault="00E75C06" w:rsidP="00E75C06">
      <w:pPr>
        <w:pStyle w:val="BodyText"/>
        <w:ind w:right="697"/>
        <w:rPr>
          <w:rFonts w:asciiTheme="minorHAnsi" w:hAnsiTheme="minorHAnsi" w:cstheme="minorHAnsi"/>
        </w:rPr>
      </w:pPr>
    </w:p>
    <w:p w14:paraId="14E3A56B" w14:textId="2B18EF32" w:rsidR="00F416AC" w:rsidRPr="00865A32" w:rsidRDefault="00F416AC" w:rsidP="00E75C06">
      <w:pPr>
        <w:pStyle w:val="BodyText"/>
        <w:ind w:right="697"/>
        <w:rPr>
          <w:rFonts w:asciiTheme="minorHAnsi" w:hAnsiTheme="minorHAnsi" w:cstheme="minorHAnsi"/>
        </w:rPr>
      </w:pPr>
      <w:r w:rsidRPr="00865A32">
        <w:rPr>
          <w:rFonts w:asciiTheme="minorHAnsi" w:hAnsiTheme="minorHAnsi" w:cstheme="minorHAnsi"/>
        </w:rPr>
        <w:t>Under the Bribery Act 2010, a bribe is a ‘financial or other advantage’ offered, promised or given to induce a person to perform a relevant function or activity improperly, or to reward them for doing so. Small payments made to government officials or others to make something happen, or happen sooner, (commonly called facilitation payments) are likely to be bribes and unlawful under the Act</w:t>
      </w:r>
      <w:r w:rsidR="00E75C06">
        <w:rPr>
          <w:rFonts w:asciiTheme="minorHAnsi" w:hAnsiTheme="minorHAnsi" w:cstheme="minorHAnsi"/>
        </w:rPr>
        <w:t>.</w:t>
      </w:r>
      <w:r w:rsidR="00E75C06" w:rsidRPr="00865A32">
        <w:rPr>
          <w:rFonts w:asciiTheme="minorHAnsi" w:hAnsiTheme="minorHAnsi" w:cstheme="minorHAnsi"/>
        </w:rPr>
        <w:t xml:space="preserve"> </w:t>
      </w:r>
    </w:p>
    <w:p w14:paraId="4CA0D9C1" w14:textId="77777777" w:rsidR="00F416AC" w:rsidRPr="00865A32" w:rsidRDefault="00F416AC" w:rsidP="00F416AC">
      <w:pPr>
        <w:pStyle w:val="BodyText"/>
        <w:ind w:left="1440" w:right="697"/>
        <w:rPr>
          <w:rFonts w:asciiTheme="minorHAnsi" w:hAnsiTheme="minorHAnsi" w:cstheme="minorHAnsi"/>
        </w:rPr>
      </w:pPr>
    </w:p>
    <w:p w14:paraId="061DB93E" w14:textId="77777777" w:rsidR="00E75C06" w:rsidRDefault="00E75C06" w:rsidP="00E75C06">
      <w:pPr>
        <w:pStyle w:val="BodyText"/>
        <w:ind w:right="697"/>
        <w:rPr>
          <w:rFonts w:asciiTheme="minorHAnsi" w:hAnsiTheme="minorHAnsi" w:cstheme="minorHAnsi"/>
        </w:rPr>
      </w:pPr>
    </w:p>
    <w:p w14:paraId="5FC2210E" w14:textId="77777777" w:rsidR="001A0B05" w:rsidRPr="00865A32" w:rsidRDefault="001A0B05" w:rsidP="001A0B05">
      <w:pPr>
        <w:pStyle w:val="BodyText"/>
        <w:spacing w:before="2"/>
        <w:rPr>
          <w:rFonts w:asciiTheme="minorHAnsi" w:hAnsiTheme="minorHAnsi" w:cstheme="minorHAnsi"/>
        </w:rPr>
      </w:pPr>
    </w:p>
    <w:p w14:paraId="615EA481" w14:textId="2E43E05B" w:rsidR="003D1BB9" w:rsidRDefault="003D1BB9">
      <w:pPr>
        <w:rPr>
          <w:rFonts w:asciiTheme="minorHAnsi" w:hAnsiTheme="minorHAnsi" w:cstheme="minorHAnsi"/>
        </w:rPr>
      </w:pPr>
    </w:p>
    <w:p w14:paraId="2E8509AD" w14:textId="77777777" w:rsidR="00E75C06" w:rsidRDefault="00E75C06">
      <w:pPr>
        <w:rPr>
          <w:rFonts w:asciiTheme="minorHAnsi" w:hAnsiTheme="minorHAnsi" w:cstheme="minorHAnsi"/>
        </w:rPr>
      </w:pPr>
    </w:p>
    <w:p w14:paraId="2CA388AA" w14:textId="77777777" w:rsidR="00E75C06" w:rsidRDefault="00E75C06">
      <w:pPr>
        <w:rPr>
          <w:rFonts w:asciiTheme="minorHAnsi" w:hAnsiTheme="minorHAnsi" w:cstheme="minorHAnsi"/>
        </w:rPr>
      </w:pPr>
    </w:p>
    <w:p w14:paraId="48456314" w14:textId="77777777" w:rsidR="00E75C06" w:rsidRDefault="00E75C06">
      <w:pPr>
        <w:rPr>
          <w:rFonts w:asciiTheme="minorHAnsi" w:hAnsiTheme="minorHAnsi" w:cstheme="minorHAnsi"/>
        </w:rPr>
      </w:pPr>
    </w:p>
    <w:p w14:paraId="1BCD52C6" w14:textId="77777777" w:rsidR="00E75C06" w:rsidRDefault="00E75C06">
      <w:pPr>
        <w:rPr>
          <w:rFonts w:asciiTheme="minorHAnsi" w:hAnsiTheme="minorHAnsi" w:cstheme="minorHAnsi"/>
        </w:rPr>
      </w:pPr>
    </w:p>
    <w:p w14:paraId="2FF30B91" w14:textId="77777777" w:rsidR="00E75C06" w:rsidRDefault="00E75C06">
      <w:pPr>
        <w:rPr>
          <w:rFonts w:asciiTheme="minorHAnsi" w:hAnsiTheme="minorHAnsi" w:cstheme="minorHAnsi"/>
        </w:rPr>
      </w:pPr>
    </w:p>
    <w:p w14:paraId="6D77E10F" w14:textId="77777777" w:rsidR="00E75C06" w:rsidRDefault="00E75C06">
      <w:pPr>
        <w:rPr>
          <w:rFonts w:asciiTheme="minorHAnsi" w:hAnsiTheme="minorHAnsi" w:cstheme="minorHAnsi"/>
        </w:rPr>
      </w:pPr>
    </w:p>
    <w:p w14:paraId="68A6FC09" w14:textId="77777777" w:rsidR="00E75C06" w:rsidRDefault="00E75C06">
      <w:pPr>
        <w:rPr>
          <w:rFonts w:asciiTheme="minorHAnsi" w:hAnsiTheme="minorHAnsi" w:cstheme="minorHAnsi"/>
        </w:rPr>
      </w:pPr>
    </w:p>
    <w:p w14:paraId="5F372AC2" w14:textId="77777777" w:rsidR="00E75C06" w:rsidRDefault="00E75C06">
      <w:pPr>
        <w:rPr>
          <w:rFonts w:asciiTheme="minorHAnsi" w:hAnsiTheme="minorHAnsi" w:cstheme="minorHAnsi"/>
        </w:rPr>
      </w:pPr>
    </w:p>
    <w:p w14:paraId="1071C422" w14:textId="77777777" w:rsidR="00E75C06" w:rsidRDefault="00E75C06">
      <w:pPr>
        <w:rPr>
          <w:rFonts w:asciiTheme="minorHAnsi" w:hAnsiTheme="minorHAnsi" w:cstheme="minorHAnsi"/>
        </w:rPr>
      </w:pPr>
    </w:p>
    <w:p w14:paraId="2338C856" w14:textId="77777777" w:rsidR="00E75C06" w:rsidRDefault="00E75C06">
      <w:pPr>
        <w:rPr>
          <w:rFonts w:asciiTheme="minorHAnsi" w:hAnsiTheme="minorHAnsi" w:cstheme="minorHAnsi"/>
        </w:rPr>
      </w:pPr>
    </w:p>
    <w:p w14:paraId="502AC2B7" w14:textId="77777777" w:rsidR="00E75C06" w:rsidRDefault="00E75C06">
      <w:pPr>
        <w:rPr>
          <w:rFonts w:asciiTheme="minorHAnsi" w:hAnsiTheme="minorHAnsi" w:cstheme="minorHAnsi"/>
        </w:rPr>
      </w:pPr>
    </w:p>
    <w:p w14:paraId="799FC6DE" w14:textId="77777777" w:rsidR="00E75C06" w:rsidRDefault="00E75C06">
      <w:pPr>
        <w:rPr>
          <w:rFonts w:asciiTheme="minorHAnsi" w:hAnsiTheme="minorHAnsi" w:cstheme="minorHAnsi"/>
        </w:rPr>
      </w:pPr>
    </w:p>
    <w:p w14:paraId="1EE3446E" w14:textId="77777777" w:rsidR="00E75C06" w:rsidRDefault="00E75C06">
      <w:pPr>
        <w:rPr>
          <w:rFonts w:asciiTheme="minorHAnsi" w:hAnsiTheme="minorHAnsi" w:cstheme="minorHAnsi"/>
        </w:rPr>
      </w:pPr>
    </w:p>
    <w:p w14:paraId="13594C92" w14:textId="77777777" w:rsidR="00E75C06" w:rsidRDefault="00E75C06">
      <w:pPr>
        <w:rPr>
          <w:rFonts w:asciiTheme="minorHAnsi" w:hAnsiTheme="minorHAnsi" w:cstheme="minorHAnsi"/>
        </w:rPr>
      </w:pPr>
    </w:p>
    <w:p w14:paraId="5A70EDC5" w14:textId="77777777" w:rsidR="00E75C06" w:rsidRDefault="00E75C06">
      <w:pPr>
        <w:rPr>
          <w:rFonts w:asciiTheme="minorHAnsi" w:hAnsiTheme="minorHAnsi" w:cstheme="minorHAnsi"/>
        </w:rPr>
      </w:pPr>
    </w:p>
    <w:p w14:paraId="09AC7F25" w14:textId="77777777" w:rsidR="00E75C06" w:rsidRDefault="00E75C06">
      <w:pPr>
        <w:rPr>
          <w:rFonts w:asciiTheme="minorHAnsi" w:hAnsiTheme="minorHAnsi" w:cstheme="minorHAnsi"/>
        </w:rPr>
      </w:pPr>
    </w:p>
    <w:p w14:paraId="01FFA889" w14:textId="77777777" w:rsidR="00E75C06" w:rsidRDefault="00E75C06">
      <w:pPr>
        <w:rPr>
          <w:rFonts w:asciiTheme="minorHAnsi" w:hAnsiTheme="minorHAnsi" w:cstheme="minorHAnsi"/>
        </w:rPr>
      </w:pPr>
    </w:p>
    <w:p w14:paraId="0FEC7FB3" w14:textId="77777777" w:rsidR="00E75C06" w:rsidRDefault="00E75C06">
      <w:pPr>
        <w:rPr>
          <w:rFonts w:asciiTheme="minorHAnsi" w:hAnsiTheme="minorHAnsi" w:cstheme="minorHAnsi"/>
        </w:rPr>
      </w:pPr>
    </w:p>
    <w:p w14:paraId="326AE4AF" w14:textId="77777777" w:rsidR="00E75C06" w:rsidRDefault="00E75C06">
      <w:pPr>
        <w:rPr>
          <w:rFonts w:asciiTheme="minorHAnsi" w:hAnsiTheme="minorHAnsi" w:cstheme="minorHAnsi"/>
        </w:rPr>
      </w:pPr>
    </w:p>
    <w:p w14:paraId="5410D41F" w14:textId="77777777" w:rsidR="00E75C06" w:rsidRDefault="00E75C06">
      <w:pPr>
        <w:rPr>
          <w:rFonts w:asciiTheme="minorHAnsi" w:hAnsiTheme="minorHAnsi" w:cstheme="minorHAnsi"/>
        </w:rPr>
      </w:pPr>
    </w:p>
    <w:p w14:paraId="14BA1700" w14:textId="77777777" w:rsidR="00E75C06" w:rsidRPr="00E75C06" w:rsidRDefault="00E75C06">
      <w:pPr>
        <w:rPr>
          <w:rFonts w:asciiTheme="minorHAnsi" w:hAnsiTheme="minorHAnsi" w:cstheme="minorHAnsi"/>
          <w:color w:val="548DD4" w:themeColor="text2" w:themeTint="99"/>
        </w:rPr>
      </w:pPr>
    </w:p>
    <w:p w14:paraId="551671E2" w14:textId="16274AD2" w:rsidR="00FC20D0" w:rsidRPr="00707886" w:rsidRDefault="00A31C6B" w:rsidP="00707886">
      <w:pPr>
        <w:pStyle w:val="Heading1"/>
        <w:spacing w:before="0"/>
        <w:ind w:left="0"/>
        <w:rPr>
          <w:rFonts w:asciiTheme="minorHAnsi" w:hAnsiTheme="minorHAnsi" w:cstheme="minorHAnsi"/>
          <w:color w:val="0070C0"/>
          <w:sz w:val="28"/>
          <w:szCs w:val="28"/>
        </w:rPr>
      </w:pPr>
      <w:bookmarkStart w:id="22" w:name="_Toc174714737"/>
      <w:r w:rsidRPr="00707886">
        <w:rPr>
          <w:rFonts w:asciiTheme="minorHAnsi" w:hAnsiTheme="minorHAnsi" w:cstheme="minorHAnsi"/>
          <w:color w:val="0070C0"/>
          <w:sz w:val="28"/>
          <w:szCs w:val="28"/>
        </w:rPr>
        <w:t>Appendix 1: Useful Contact Details</w:t>
      </w:r>
      <w:bookmarkEnd w:id="22"/>
    </w:p>
    <w:p w14:paraId="591BCDA2" w14:textId="77777777" w:rsidR="00FC20D0" w:rsidRPr="00865A32" w:rsidRDefault="00283B96">
      <w:pPr>
        <w:pStyle w:val="BodyText"/>
        <w:spacing w:before="1"/>
        <w:rPr>
          <w:rFonts w:asciiTheme="minorHAnsi" w:hAnsiTheme="minorHAnsi" w:cstheme="minorHAnsi"/>
          <w:b/>
        </w:rPr>
      </w:pPr>
      <w:r w:rsidRPr="00865A32">
        <w:rPr>
          <w:rFonts w:asciiTheme="minorHAnsi" w:hAnsiTheme="minorHAnsi" w:cstheme="minorHAnsi"/>
          <w:noProof/>
          <w:lang w:eastAsia="en-GB"/>
        </w:rPr>
        <mc:AlternateContent>
          <mc:Choice Requires="wps">
            <w:drawing>
              <wp:anchor distT="0" distB="0" distL="0" distR="0" simplePos="0" relativeHeight="251670016" behindDoc="1" locked="0" layoutInCell="1" allowOverlap="1" wp14:anchorId="408069D7" wp14:editId="1871B47D">
                <wp:simplePos x="0" y="0"/>
                <wp:positionH relativeFrom="page">
                  <wp:posOffset>895985</wp:posOffset>
                </wp:positionH>
                <wp:positionV relativeFrom="paragraph">
                  <wp:posOffset>45085</wp:posOffset>
                </wp:positionV>
                <wp:extent cx="5768340" cy="27305"/>
                <wp:effectExtent l="0" t="0" r="22860" b="10795"/>
                <wp:wrapTopAndBottom/>
                <wp:docPr id="102" name="docshape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340" cy="27305"/>
                        </a:xfrm>
                        <a:prstGeom prst="rect">
                          <a:avLst/>
                        </a:pr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F922E" id="docshape37" o:spid="_x0000_s1026" alt="&quot;&quot;" style="position:absolute;margin-left:70.55pt;margin-top:3.55pt;width:454.2pt;height:2.15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" fillcolor="white [3201]" strokecolor="#4f81bd [3204]" strokeweight="2pt">
                <w10:wrap type="topAndBottom" anchorx="page"/>
              </v:rect>
            </w:pict>
          </mc:Fallback>
        </mc:AlternateContent>
      </w:r>
    </w:p>
    <w:p w14:paraId="1AAC9439" w14:textId="77777777" w:rsidR="00FC20D0" w:rsidRPr="00865A32" w:rsidRDefault="00FC20D0">
      <w:pPr>
        <w:pStyle w:val="BodyText"/>
        <w:spacing w:before="8"/>
        <w:rPr>
          <w:rFonts w:asciiTheme="minorHAnsi" w:hAnsiTheme="minorHAnsi" w:cstheme="minorHAnsi"/>
        </w:rPr>
      </w:pPr>
    </w:p>
    <w:p w14:paraId="25C5C7CA" w14:textId="66049F90" w:rsidR="003D4C6F" w:rsidRPr="00865A32" w:rsidRDefault="003D4C6F" w:rsidP="003D4C6F">
      <w:pPr>
        <w:pStyle w:val="Heading1"/>
        <w:tabs>
          <w:tab w:val="center" w:pos="2162"/>
          <w:tab w:val="center" w:pos="3672"/>
        </w:tabs>
        <w:ind w:left="-11" w:right="-43"/>
        <w:jc w:val="both"/>
        <w:rPr>
          <w:rFonts w:asciiTheme="minorHAnsi" w:hAnsiTheme="minorHAnsi" w:cstheme="minorHAnsi"/>
        </w:rPr>
      </w:pPr>
      <w:bookmarkStart w:id="23" w:name="_Toc174714738"/>
      <w:r w:rsidRPr="00865A32">
        <w:rPr>
          <w:rFonts w:asciiTheme="minorHAnsi" w:hAnsiTheme="minorHAnsi" w:cstheme="minorHAnsi"/>
        </w:rPr>
        <w:t xml:space="preserve">Query Types </w:t>
      </w:r>
      <w:r w:rsidRPr="00865A32">
        <w:rPr>
          <w:rFonts w:asciiTheme="minorHAnsi" w:hAnsiTheme="minorHAnsi" w:cstheme="minorHAnsi"/>
        </w:rPr>
        <w:tab/>
        <w:t xml:space="preserve"> </w:t>
      </w:r>
      <w:r w:rsidRPr="00865A32">
        <w:rPr>
          <w:rFonts w:asciiTheme="minorHAnsi" w:hAnsiTheme="minorHAnsi" w:cstheme="minorHAnsi"/>
        </w:rPr>
        <w:tab/>
        <w:t>Contact details</w:t>
      </w:r>
      <w:bookmarkEnd w:id="23"/>
      <w:r w:rsidRPr="00865A32">
        <w:rPr>
          <w:rFonts w:asciiTheme="minorHAnsi" w:hAnsiTheme="minorHAnsi" w:cstheme="minorHAnsi"/>
        </w:rPr>
        <w:t xml:space="preserve"> </w:t>
      </w:r>
    </w:p>
    <w:p w14:paraId="2F8E4C2D" w14:textId="77777777" w:rsidR="003D4C6F" w:rsidRPr="00865A32" w:rsidRDefault="003D4C6F" w:rsidP="003D4C6F">
      <w:pPr>
        <w:spacing w:line="259" w:lineRule="auto"/>
        <w:ind w:left="2" w:right="-43"/>
        <w:jc w:val="both"/>
        <w:rPr>
          <w:rFonts w:asciiTheme="minorHAnsi" w:hAnsiTheme="minorHAnsi" w:cstheme="minorHAnsi"/>
        </w:rPr>
      </w:pPr>
      <w:r w:rsidRPr="00865A32">
        <w:rPr>
          <w:rFonts w:asciiTheme="minorHAnsi" w:hAnsiTheme="minorHAnsi" w:cstheme="minorHAnsi"/>
        </w:rPr>
        <w:t xml:space="preserve"> </w:t>
      </w:r>
    </w:p>
    <w:p w14:paraId="010D323E" w14:textId="77777777" w:rsidR="003D4C6F" w:rsidRPr="00865A32" w:rsidRDefault="003D4C6F" w:rsidP="003D4C6F">
      <w:pPr>
        <w:spacing w:line="259" w:lineRule="auto"/>
        <w:ind w:left="2" w:right="-43"/>
        <w:jc w:val="both"/>
        <w:rPr>
          <w:rFonts w:asciiTheme="minorHAnsi" w:hAnsiTheme="minorHAnsi" w:cstheme="minorHAnsi"/>
        </w:rPr>
      </w:pPr>
      <w:r w:rsidRPr="00865A32">
        <w:rPr>
          <w:rFonts w:asciiTheme="minorHAnsi" w:hAnsiTheme="minorHAnsi" w:cstheme="minorHAnsi"/>
        </w:rPr>
        <w:t xml:space="preserve"> </w:t>
      </w:r>
    </w:p>
    <w:p w14:paraId="724D2A78" w14:textId="1BDF9479" w:rsidR="003D4C6F" w:rsidRPr="00865A32" w:rsidRDefault="00133179" w:rsidP="003D4C6F">
      <w:pPr>
        <w:tabs>
          <w:tab w:val="center" w:pos="2162"/>
          <w:tab w:val="center" w:pos="3665"/>
        </w:tabs>
        <w:ind w:right="-43"/>
        <w:jc w:val="both"/>
        <w:rPr>
          <w:rFonts w:asciiTheme="minorHAnsi" w:hAnsiTheme="minorHAnsi" w:cstheme="minorHAnsi"/>
        </w:rPr>
      </w:pPr>
      <w:r w:rsidRPr="00865A32">
        <w:rPr>
          <w:rFonts w:asciiTheme="minorHAnsi" w:hAnsiTheme="minorHAnsi" w:cstheme="minorHAnsi"/>
        </w:rPr>
        <w:t xml:space="preserve">Travel </w:t>
      </w:r>
      <w:r w:rsidR="003D4C6F" w:rsidRPr="00865A32">
        <w:rPr>
          <w:rFonts w:asciiTheme="minorHAnsi" w:hAnsiTheme="minorHAnsi" w:cstheme="minorHAnsi"/>
        </w:rPr>
        <w:t xml:space="preserve">Booking </w:t>
      </w:r>
      <w:r w:rsidRPr="00865A32">
        <w:rPr>
          <w:rFonts w:asciiTheme="minorHAnsi" w:hAnsiTheme="minorHAnsi" w:cstheme="minorHAnsi"/>
        </w:rPr>
        <w:t xml:space="preserve">enquiries </w:t>
      </w:r>
      <w:r w:rsidRPr="00865A32">
        <w:rPr>
          <w:rFonts w:asciiTheme="minorHAnsi" w:hAnsiTheme="minorHAnsi" w:cstheme="minorHAnsi"/>
        </w:rPr>
        <w:tab/>
      </w:r>
      <w:r w:rsidR="003D4C6F" w:rsidRPr="00865A32">
        <w:rPr>
          <w:rFonts w:asciiTheme="minorHAnsi" w:hAnsiTheme="minorHAnsi" w:cstheme="minorHAnsi"/>
        </w:rPr>
        <w:t xml:space="preserve">Selective Travel </w:t>
      </w:r>
    </w:p>
    <w:p w14:paraId="15633568" w14:textId="45BB24C4" w:rsidR="003D4C6F" w:rsidRPr="00865A32" w:rsidRDefault="003D4C6F" w:rsidP="003D4C6F">
      <w:pPr>
        <w:tabs>
          <w:tab w:val="center" w:pos="866"/>
          <w:tab w:val="center" w:pos="1442"/>
          <w:tab w:val="center" w:pos="2162"/>
          <w:tab w:val="center" w:pos="4852"/>
        </w:tabs>
        <w:ind w:right="-43"/>
        <w:jc w:val="both"/>
        <w:rPr>
          <w:rFonts w:asciiTheme="minorHAnsi" w:hAnsiTheme="minorHAnsi" w:cstheme="minorHAnsi"/>
        </w:rPr>
      </w:pPr>
      <w:r w:rsidRPr="00865A32">
        <w:rPr>
          <w:rFonts w:asciiTheme="minorHAnsi" w:hAnsiTheme="minorHAnsi" w:cstheme="minorHAnsi"/>
        </w:rPr>
        <w:t xml:space="preserve"> </w:t>
      </w:r>
      <w:r w:rsidRPr="00865A32">
        <w:rPr>
          <w:rFonts w:asciiTheme="minorHAnsi" w:hAnsiTheme="minorHAnsi" w:cstheme="minorHAnsi"/>
        </w:rPr>
        <w:tab/>
        <w:t xml:space="preserve"> </w:t>
      </w:r>
      <w:r w:rsidRPr="00865A32">
        <w:rPr>
          <w:rFonts w:asciiTheme="minorHAnsi" w:hAnsiTheme="minorHAnsi" w:cstheme="minorHAnsi"/>
        </w:rPr>
        <w:tab/>
        <w:t xml:space="preserve"> </w:t>
      </w:r>
      <w:r w:rsidRPr="00865A32">
        <w:rPr>
          <w:rFonts w:asciiTheme="minorHAnsi" w:hAnsiTheme="minorHAnsi" w:cstheme="minorHAnsi"/>
        </w:rPr>
        <w:tab/>
        <w:t xml:space="preserve"> </w:t>
      </w:r>
      <w:r w:rsidR="00E75C06">
        <w:rPr>
          <w:rFonts w:asciiTheme="minorHAnsi" w:hAnsiTheme="minorHAnsi" w:cstheme="minorHAnsi"/>
        </w:rPr>
        <w:t xml:space="preserve">                             </w:t>
      </w:r>
      <w:r w:rsidRPr="00865A32">
        <w:rPr>
          <w:rFonts w:asciiTheme="minorHAnsi" w:hAnsiTheme="minorHAnsi" w:cstheme="minorHAnsi"/>
        </w:rPr>
        <w:t xml:space="preserve">Dedicated Travel Team:  028 9068 9673  </w:t>
      </w:r>
    </w:p>
    <w:p w14:paraId="1A04A6E2" w14:textId="0438E6D8" w:rsidR="003D4C6F" w:rsidRPr="00865A32" w:rsidRDefault="00E75C06" w:rsidP="003D4C6F">
      <w:pPr>
        <w:spacing w:line="259" w:lineRule="auto"/>
        <w:ind w:left="2344" w:right="-43" w:firstLine="536"/>
        <w:jc w:val="both"/>
        <w:rPr>
          <w:rFonts w:asciiTheme="minorHAnsi" w:hAnsiTheme="minorHAnsi" w:cstheme="minorHAnsi"/>
        </w:rPr>
      </w:pPr>
      <w:r>
        <w:rPr>
          <w:rFonts w:asciiTheme="minorHAnsi" w:hAnsiTheme="minorHAnsi" w:cstheme="minorHAnsi"/>
        </w:rPr>
        <w:t xml:space="preserve">  </w:t>
      </w:r>
      <w:r w:rsidR="003D4C6F" w:rsidRPr="00865A32">
        <w:rPr>
          <w:rFonts w:asciiTheme="minorHAnsi" w:hAnsiTheme="minorHAnsi" w:cstheme="minorHAnsi"/>
        </w:rPr>
        <w:t xml:space="preserve">E-mail: mdx@selective-travel.co.uk </w:t>
      </w:r>
    </w:p>
    <w:p w14:paraId="3F82E63F" w14:textId="00E08AF4" w:rsidR="003D4C6F" w:rsidRPr="00865A32" w:rsidRDefault="003D4C6F" w:rsidP="003D4C6F">
      <w:pPr>
        <w:tabs>
          <w:tab w:val="center" w:pos="866"/>
          <w:tab w:val="center" w:pos="1442"/>
          <w:tab w:val="center" w:pos="2162"/>
          <w:tab w:val="center" w:pos="4902"/>
        </w:tabs>
        <w:ind w:right="-43"/>
        <w:jc w:val="both"/>
        <w:rPr>
          <w:rFonts w:asciiTheme="minorHAnsi" w:hAnsiTheme="minorHAnsi" w:cstheme="minorHAnsi"/>
        </w:rPr>
      </w:pPr>
      <w:r w:rsidRPr="00865A32">
        <w:rPr>
          <w:rFonts w:asciiTheme="minorHAnsi" w:hAnsiTheme="minorHAnsi" w:cstheme="minorHAnsi"/>
        </w:rPr>
        <w:t xml:space="preserve"> </w:t>
      </w:r>
      <w:r w:rsidRPr="00865A32">
        <w:rPr>
          <w:rFonts w:asciiTheme="minorHAnsi" w:hAnsiTheme="minorHAnsi" w:cstheme="minorHAnsi"/>
        </w:rPr>
        <w:tab/>
        <w:t xml:space="preserve"> </w:t>
      </w:r>
      <w:r w:rsidRPr="00865A32">
        <w:rPr>
          <w:rFonts w:asciiTheme="minorHAnsi" w:hAnsiTheme="minorHAnsi" w:cstheme="minorHAnsi"/>
        </w:rPr>
        <w:tab/>
        <w:t xml:space="preserve"> </w:t>
      </w:r>
      <w:r w:rsidRPr="00865A32">
        <w:rPr>
          <w:rFonts w:asciiTheme="minorHAnsi" w:hAnsiTheme="minorHAnsi" w:cstheme="minorHAnsi"/>
        </w:rPr>
        <w:tab/>
        <w:t xml:space="preserve"> </w:t>
      </w:r>
      <w:r w:rsidR="00E75C06">
        <w:rPr>
          <w:rFonts w:asciiTheme="minorHAnsi" w:hAnsiTheme="minorHAnsi" w:cstheme="minorHAnsi"/>
        </w:rPr>
        <w:t xml:space="preserve">                             </w:t>
      </w:r>
      <w:r w:rsidRPr="00865A32">
        <w:rPr>
          <w:rFonts w:asciiTheme="minorHAnsi" w:hAnsiTheme="minorHAnsi" w:cstheme="minorHAnsi"/>
        </w:rPr>
        <w:t xml:space="preserve">Emergency/Out of hours:  028 9044 2063  </w:t>
      </w:r>
    </w:p>
    <w:p w14:paraId="1BC7D6EE" w14:textId="77777777" w:rsidR="003D4C6F" w:rsidRPr="00865A32" w:rsidRDefault="003D4C6F" w:rsidP="00E75C06">
      <w:pPr>
        <w:spacing w:line="259" w:lineRule="auto"/>
        <w:ind w:left="2" w:right="-43"/>
        <w:rPr>
          <w:rFonts w:asciiTheme="minorHAnsi" w:hAnsiTheme="minorHAnsi" w:cstheme="minorHAnsi"/>
        </w:rPr>
      </w:pPr>
      <w:r w:rsidRPr="00865A32">
        <w:rPr>
          <w:rFonts w:asciiTheme="minorHAnsi" w:hAnsiTheme="minorHAnsi" w:cstheme="minorHAnsi"/>
        </w:rPr>
        <w:t xml:space="preserve"> </w:t>
      </w:r>
    </w:p>
    <w:p w14:paraId="2EEB1B8A" w14:textId="2C37441C" w:rsidR="003D4C6F" w:rsidRDefault="003D4C6F" w:rsidP="00E75C06">
      <w:pPr>
        <w:ind w:left="2892" w:right="-43"/>
        <w:rPr>
          <w:rFonts w:asciiTheme="minorHAnsi" w:hAnsiTheme="minorHAnsi" w:cstheme="minorHAnsi"/>
        </w:rPr>
      </w:pPr>
      <w:r w:rsidRPr="00865A32">
        <w:rPr>
          <w:rFonts w:asciiTheme="minorHAnsi" w:hAnsiTheme="minorHAnsi" w:cstheme="minorHAnsi"/>
        </w:rPr>
        <w:t xml:space="preserve">Selective Travel also operate an online booking system. If you frequently use Selective Travel and are interested in making your bookings online, contact the University’s procurement </w:t>
      </w:r>
      <w:r w:rsidR="00E75C06">
        <w:rPr>
          <w:rFonts w:asciiTheme="minorHAnsi" w:hAnsiTheme="minorHAnsi" w:cstheme="minorHAnsi"/>
        </w:rPr>
        <w:t xml:space="preserve">team </w:t>
      </w:r>
      <w:r w:rsidRPr="00865A32">
        <w:rPr>
          <w:rFonts w:asciiTheme="minorHAnsi" w:hAnsiTheme="minorHAnsi" w:cstheme="minorHAnsi"/>
        </w:rPr>
        <w:t xml:space="preserve">for </w:t>
      </w:r>
      <w:r w:rsidR="00E75C06">
        <w:rPr>
          <w:rFonts w:asciiTheme="minorHAnsi" w:hAnsiTheme="minorHAnsi" w:cstheme="minorHAnsi"/>
        </w:rPr>
        <w:t>further details.</w:t>
      </w:r>
    </w:p>
    <w:p w14:paraId="74A11608" w14:textId="62D73467" w:rsidR="004E01A5" w:rsidRPr="00865A32" w:rsidRDefault="004E01A5" w:rsidP="00E75C06">
      <w:pPr>
        <w:ind w:left="2892" w:right="-43"/>
        <w:rPr>
          <w:rFonts w:asciiTheme="minorHAnsi" w:hAnsiTheme="minorHAnsi" w:cstheme="minorHAnsi"/>
        </w:rPr>
      </w:pPr>
      <w:r w:rsidRPr="00865A32">
        <w:rPr>
          <w:rFonts w:asciiTheme="minorHAnsi" w:hAnsiTheme="minorHAnsi" w:cstheme="minorHAnsi"/>
        </w:rPr>
        <w:t xml:space="preserve">E-mail: </w:t>
      </w:r>
      <w:r w:rsidRPr="00865A32">
        <w:rPr>
          <w:rFonts w:asciiTheme="minorHAnsi" w:hAnsiTheme="minorHAnsi" w:cstheme="minorHAnsi"/>
          <w:color w:val="0000FF"/>
          <w:u w:val="single" w:color="0000FF"/>
        </w:rPr>
        <w:t>upohelp@mdx.ac.uk</w:t>
      </w:r>
    </w:p>
    <w:p w14:paraId="0C8C425F" w14:textId="77777777" w:rsidR="003D4C6F" w:rsidRPr="00865A32" w:rsidRDefault="003D4C6F" w:rsidP="003D4C6F">
      <w:pPr>
        <w:spacing w:line="259" w:lineRule="auto"/>
        <w:ind w:left="2" w:right="-43"/>
        <w:jc w:val="both"/>
        <w:rPr>
          <w:rFonts w:asciiTheme="minorHAnsi" w:hAnsiTheme="minorHAnsi" w:cstheme="minorHAnsi"/>
        </w:rPr>
      </w:pPr>
      <w:r w:rsidRPr="00865A32">
        <w:rPr>
          <w:rFonts w:asciiTheme="minorHAnsi" w:hAnsiTheme="minorHAnsi" w:cstheme="minorHAnsi"/>
        </w:rPr>
        <w:t xml:space="preserve"> </w:t>
      </w:r>
    </w:p>
    <w:p w14:paraId="7BDAE3B1" w14:textId="77777777" w:rsidR="003D4C6F" w:rsidRPr="00865A32" w:rsidRDefault="003D4C6F" w:rsidP="003D4C6F">
      <w:pPr>
        <w:spacing w:line="259" w:lineRule="auto"/>
        <w:ind w:left="2" w:right="-43"/>
        <w:jc w:val="both"/>
        <w:rPr>
          <w:rFonts w:asciiTheme="minorHAnsi" w:hAnsiTheme="minorHAnsi" w:cstheme="minorHAnsi"/>
        </w:rPr>
      </w:pPr>
      <w:r w:rsidRPr="00865A32">
        <w:rPr>
          <w:rFonts w:asciiTheme="minorHAnsi" w:hAnsiTheme="minorHAnsi" w:cstheme="minorHAnsi"/>
        </w:rPr>
        <w:t xml:space="preserve"> </w:t>
      </w:r>
    </w:p>
    <w:p w14:paraId="769A51F7" w14:textId="77777777" w:rsidR="00133179" w:rsidRPr="00865A32" w:rsidRDefault="003D4C6F" w:rsidP="003D4C6F">
      <w:pPr>
        <w:ind w:left="2880" w:right="-43" w:hanging="2880"/>
        <w:jc w:val="both"/>
        <w:rPr>
          <w:rFonts w:asciiTheme="minorHAnsi" w:hAnsiTheme="minorHAnsi" w:cstheme="minorHAnsi"/>
        </w:rPr>
      </w:pPr>
      <w:r w:rsidRPr="00865A32">
        <w:rPr>
          <w:rFonts w:asciiTheme="minorHAnsi" w:hAnsiTheme="minorHAnsi" w:cstheme="minorHAnsi"/>
        </w:rPr>
        <w:t xml:space="preserve">Insurance </w:t>
      </w:r>
      <w:r w:rsidR="00133179" w:rsidRPr="00865A32">
        <w:rPr>
          <w:rFonts w:asciiTheme="minorHAnsi" w:hAnsiTheme="minorHAnsi" w:cstheme="minorHAnsi"/>
        </w:rPr>
        <w:t>provider</w:t>
      </w:r>
      <w:r w:rsidRPr="00865A32">
        <w:rPr>
          <w:rFonts w:asciiTheme="minorHAnsi" w:hAnsiTheme="minorHAnsi" w:cstheme="minorHAnsi"/>
        </w:rPr>
        <w:tab/>
      </w:r>
      <w:r w:rsidR="00133179" w:rsidRPr="00865A32">
        <w:rPr>
          <w:rFonts w:asciiTheme="minorHAnsi" w:hAnsiTheme="minorHAnsi" w:cstheme="minorHAnsi"/>
        </w:rPr>
        <w:t xml:space="preserve">Zurich Municipal </w:t>
      </w:r>
    </w:p>
    <w:p w14:paraId="33737451" w14:textId="6F4220BD" w:rsidR="00133179" w:rsidRPr="00865A32" w:rsidRDefault="00133179" w:rsidP="00133179">
      <w:pPr>
        <w:ind w:left="2880" w:right="-43"/>
        <w:jc w:val="both"/>
        <w:rPr>
          <w:rFonts w:asciiTheme="minorHAnsi" w:hAnsiTheme="minorHAnsi" w:cstheme="minorHAnsi"/>
        </w:rPr>
      </w:pPr>
    </w:p>
    <w:p w14:paraId="56EEE047" w14:textId="360F4A27" w:rsidR="00133179" w:rsidRPr="00865A32" w:rsidRDefault="00133179" w:rsidP="00133179">
      <w:pPr>
        <w:ind w:left="2880" w:right="-43"/>
        <w:jc w:val="both"/>
        <w:rPr>
          <w:rFonts w:asciiTheme="minorHAnsi" w:hAnsiTheme="minorHAnsi" w:cstheme="minorHAnsi"/>
        </w:rPr>
      </w:pPr>
      <w:r w:rsidRPr="00865A32">
        <w:rPr>
          <w:rFonts w:asciiTheme="minorHAnsi" w:hAnsiTheme="minorHAnsi" w:cstheme="minorHAnsi"/>
        </w:rPr>
        <w:t xml:space="preserve">Business Travel – Medical Assistance </w:t>
      </w:r>
    </w:p>
    <w:p w14:paraId="2F7F58C4" w14:textId="73FE74D4" w:rsidR="00133179" w:rsidRPr="00865A32" w:rsidRDefault="00133179" w:rsidP="00133179">
      <w:pPr>
        <w:ind w:left="2880" w:right="-43"/>
        <w:jc w:val="both"/>
        <w:rPr>
          <w:rFonts w:asciiTheme="minorHAnsi" w:hAnsiTheme="minorHAnsi" w:cstheme="minorHAnsi"/>
        </w:rPr>
      </w:pPr>
      <w:r w:rsidRPr="00865A32">
        <w:rPr>
          <w:rFonts w:asciiTheme="minorHAnsi" w:hAnsiTheme="minorHAnsi" w:cstheme="minorHAnsi"/>
        </w:rPr>
        <w:t>Emergency number:  +44 (0)1489 868888</w:t>
      </w:r>
    </w:p>
    <w:p w14:paraId="091E4EDB" w14:textId="77777777" w:rsidR="003D4C6F" w:rsidRPr="00865A32" w:rsidRDefault="003D4C6F" w:rsidP="003D4C6F">
      <w:pPr>
        <w:spacing w:after="6" w:line="259" w:lineRule="auto"/>
        <w:ind w:left="2" w:right="-43"/>
        <w:jc w:val="both"/>
        <w:rPr>
          <w:rFonts w:asciiTheme="minorHAnsi" w:hAnsiTheme="minorHAnsi" w:cstheme="minorHAnsi"/>
        </w:rPr>
      </w:pPr>
      <w:r w:rsidRPr="00865A32">
        <w:rPr>
          <w:rFonts w:asciiTheme="minorHAnsi" w:hAnsiTheme="minorHAnsi" w:cstheme="minorHAnsi"/>
        </w:rPr>
        <w:t xml:space="preserve"> </w:t>
      </w:r>
      <w:r w:rsidRPr="00865A32">
        <w:rPr>
          <w:rFonts w:asciiTheme="minorHAnsi" w:hAnsiTheme="minorHAnsi" w:cstheme="minorHAnsi"/>
        </w:rPr>
        <w:tab/>
        <w:t xml:space="preserve"> </w:t>
      </w:r>
      <w:r w:rsidRPr="00865A32">
        <w:rPr>
          <w:rFonts w:asciiTheme="minorHAnsi" w:hAnsiTheme="minorHAnsi" w:cstheme="minorHAnsi"/>
        </w:rPr>
        <w:tab/>
        <w:t xml:space="preserve"> </w:t>
      </w:r>
      <w:r w:rsidRPr="00865A32">
        <w:rPr>
          <w:rFonts w:asciiTheme="minorHAnsi" w:hAnsiTheme="minorHAnsi" w:cstheme="minorHAnsi"/>
        </w:rPr>
        <w:tab/>
        <w:t xml:space="preserve"> </w:t>
      </w:r>
    </w:p>
    <w:p w14:paraId="6AC3E440" w14:textId="5A2E6224" w:rsidR="003D4C6F" w:rsidRPr="00865A32" w:rsidRDefault="003D4C6F" w:rsidP="003D4C6F">
      <w:pPr>
        <w:tabs>
          <w:tab w:val="center" w:pos="866"/>
          <w:tab w:val="center" w:pos="1442"/>
          <w:tab w:val="center" w:pos="2162"/>
          <w:tab w:val="center" w:pos="5384"/>
        </w:tabs>
        <w:ind w:right="-43"/>
        <w:jc w:val="both"/>
        <w:rPr>
          <w:rFonts w:asciiTheme="minorHAnsi" w:hAnsiTheme="minorHAnsi" w:cstheme="minorHAnsi"/>
        </w:rPr>
      </w:pPr>
      <w:r w:rsidRPr="00865A32">
        <w:rPr>
          <w:rFonts w:asciiTheme="minorHAnsi" w:hAnsiTheme="minorHAnsi" w:cstheme="minorHAnsi"/>
        </w:rPr>
        <w:t xml:space="preserve"> </w:t>
      </w:r>
      <w:r w:rsidRPr="00865A32">
        <w:rPr>
          <w:rFonts w:asciiTheme="minorHAnsi" w:hAnsiTheme="minorHAnsi" w:cstheme="minorHAnsi"/>
        </w:rPr>
        <w:tab/>
        <w:t xml:space="preserve"> </w:t>
      </w:r>
      <w:r w:rsidRPr="00865A32">
        <w:rPr>
          <w:rFonts w:asciiTheme="minorHAnsi" w:hAnsiTheme="minorHAnsi" w:cstheme="minorHAnsi"/>
        </w:rPr>
        <w:tab/>
        <w:t xml:space="preserve"> </w:t>
      </w:r>
      <w:r w:rsidRPr="00865A32">
        <w:rPr>
          <w:rFonts w:asciiTheme="minorHAnsi" w:hAnsiTheme="minorHAnsi" w:cstheme="minorHAnsi"/>
        </w:rPr>
        <w:tab/>
        <w:t xml:space="preserve"> </w:t>
      </w:r>
      <w:r w:rsidR="00133179" w:rsidRPr="00865A32">
        <w:rPr>
          <w:rFonts w:asciiTheme="minorHAnsi" w:hAnsiTheme="minorHAnsi" w:cstheme="minorHAnsi"/>
        </w:rPr>
        <w:t xml:space="preserve">   </w:t>
      </w:r>
      <w:r w:rsidRPr="00865A32">
        <w:rPr>
          <w:rFonts w:asciiTheme="minorHAnsi" w:hAnsiTheme="minorHAnsi" w:cstheme="minorHAnsi"/>
        </w:rPr>
        <w:tab/>
      </w:r>
      <w:r w:rsidR="00133179" w:rsidRPr="00865A32">
        <w:rPr>
          <w:rFonts w:asciiTheme="minorHAnsi" w:hAnsiTheme="minorHAnsi" w:cstheme="minorHAnsi"/>
        </w:rPr>
        <w:t xml:space="preserve"> Non-emergency </w:t>
      </w:r>
      <w:r w:rsidRPr="00865A32">
        <w:rPr>
          <w:rFonts w:asciiTheme="minorHAnsi" w:hAnsiTheme="minorHAnsi" w:cstheme="minorHAnsi"/>
        </w:rPr>
        <w:t xml:space="preserve">insurance queries can be directed to </w:t>
      </w:r>
      <w:r w:rsidR="00133179" w:rsidRPr="00865A32">
        <w:rPr>
          <w:rFonts w:asciiTheme="minorHAnsi" w:hAnsiTheme="minorHAnsi" w:cstheme="minorHAnsi"/>
        </w:rPr>
        <w:t>the</w:t>
      </w:r>
    </w:p>
    <w:p w14:paraId="7D038F15" w14:textId="4F0BD35E" w:rsidR="004E01A5" w:rsidRDefault="003D4C6F" w:rsidP="00BB68F7">
      <w:pPr>
        <w:spacing w:line="259" w:lineRule="auto"/>
        <w:ind w:left="2160" w:right="-43" w:firstLine="720"/>
        <w:jc w:val="both"/>
        <w:rPr>
          <w:rFonts w:asciiTheme="minorHAnsi" w:hAnsiTheme="minorHAnsi" w:cstheme="minorHAnsi"/>
        </w:rPr>
      </w:pPr>
      <w:r w:rsidRPr="00865A32">
        <w:rPr>
          <w:rFonts w:asciiTheme="minorHAnsi" w:hAnsiTheme="minorHAnsi" w:cstheme="minorHAnsi"/>
        </w:rPr>
        <w:t xml:space="preserve">University procurement office </w:t>
      </w:r>
      <w:r w:rsidR="00133179" w:rsidRPr="00865A32">
        <w:rPr>
          <w:rFonts w:asciiTheme="minorHAnsi" w:hAnsiTheme="minorHAnsi" w:cstheme="minorHAnsi"/>
        </w:rPr>
        <w:t xml:space="preserve">for claims </w:t>
      </w:r>
      <w:r w:rsidR="004E01A5">
        <w:rPr>
          <w:rFonts w:asciiTheme="minorHAnsi" w:hAnsiTheme="minorHAnsi" w:cstheme="minorHAnsi"/>
        </w:rPr>
        <w:t>advice</w:t>
      </w:r>
    </w:p>
    <w:p w14:paraId="793513B7" w14:textId="6027AFC2" w:rsidR="003D4C6F" w:rsidRPr="00865A32" w:rsidRDefault="003D4C6F" w:rsidP="00F45A44">
      <w:pPr>
        <w:spacing w:line="259" w:lineRule="auto"/>
        <w:ind w:right="-43"/>
        <w:jc w:val="both"/>
        <w:rPr>
          <w:rFonts w:asciiTheme="minorHAnsi" w:hAnsiTheme="minorHAnsi" w:cstheme="minorHAnsi"/>
        </w:rPr>
      </w:pPr>
      <w:r w:rsidRPr="00865A32">
        <w:rPr>
          <w:rFonts w:asciiTheme="minorHAnsi" w:hAnsiTheme="minorHAnsi" w:cstheme="minorHAnsi"/>
        </w:rPr>
        <w:t xml:space="preserve"> </w:t>
      </w:r>
      <w:r w:rsidRPr="00865A32">
        <w:rPr>
          <w:rFonts w:asciiTheme="minorHAnsi" w:hAnsiTheme="minorHAnsi" w:cstheme="minorHAnsi"/>
        </w:rPr>
        <w:tab/>
        <w:t xml:space="preserve"> </w:t>
      </w:r>
      <w:r w:rsidRPr="00865A32">
        <w:rPr>
          <w:rFonts w:asciiTheme="minorHAnsi" w:hAnsiTheme="minorHAnsi" w:cstheme="minorHAnsi"/>
        </w:rPr>
        <w:tab/>
        <w:t xml:space="preserve">   </w:t>
      </w:r>
      <w:r w:rsidRPr="00865A32">
        <w:rPr>
          <w:rFonts w:asciiTheme="minorHAnsi" w:hAnsiTheme="minorHAnsi" w:cstheme="minorHAnsi"/>
        </w:rPr>
        <w:tab/>
      </w:r>
      <w:r w:rsidR="00F45A44">
        <w:rPr>
          <w:rFonts w:asciiTheme="minorHAnsi" w:hAnsiTheme="minorHAnsi" w:cstheme="minorHAnsi"/>
        </w:rPr>
        <w:t xml:space="preserve">            </w:t>
      </w:r>
      <w:r w:rsidR="004E01A5">
        <w:rPr>
          <w:rFonts w:asciiTheme="minorHAnsi" w:hAnsiTheme="minorHAnsi" w:cstheme="minorHAnsi"/>
        </w:rPr>
        <w:t xml:space="preserve">  </w:t>
      </w:r>
      <w:r w:rsidRPr="00865A32">
        <w:rPr>
          <w:rFonts w:asciiTheme="minorHAnsi" w:hAnsiTheme="minorHAnsi" w:cstheme="minorHAnsi"/>
        </w:rPr>
        <w:t xml:space="preserve">E-mail: </w:t>
      </w:r>
      <w:r w:rsidRPr="00865A32">
        <w:rPr>
          <w:rFonts w:asciiTheme="minorHAnsi" w:hAnsiTheme="minorHAnsi" w:cstheme="minorHAnsi"/>
          <w:color w:val="0000FF"/>
          <w:u w:val="single" w:color="0000FF"/>
        </w:rPr>
        <w:t>upohelp@mdx.ac.uk</w:t>
      </w:r>
      <w:r w:rsidRPr="00865A32">
        <w:rPr>
          <w:rFonts w:asciiTheme="minorHAnsi" w:hAnsiTheme="minorHAnsi" w:cstheme="minorHAnsi"/>
        </w:rPr>
        <w:t xml:space="preserve"> </w:t>
      </w:r>
    </w:p>
    <w:p w14:paraId="04423A70" w14:textId="77777777" w:rsidR="003D4C6F" w:rsidRPr="00865A32" w:rsidRDefault="003D4C6F" w:rsidP="003D4C6F">
      <w:pPr>
        <w:spacing w:line="259" w:lineRule="auto"/>
        <w:ind w:left="2" w:right="-43"/>
        <w:jc w:val="both"/>
        <w:rPr>
          <w:rFonts w:asciiTheme="minorHAnsi" w:hAnsiTheme="minorHAnsi" w:cstheme="minorHAnsi"/>
        </w:rPr>
      </w:pPr>
      <w:r w:rsidRPr="00865A32">
        <w:rPr>
          <w:rFonts w:asciiTheme="minorHAnsi" w:hAnsiTheme="minorHAnsi" w:cstheme="minorHAnsi"/>
        </w:rPr>
        <w:t xml:space="preserve"> </w:t>
      </w:r>
    </w:p>
    <w:p w14:paraId="7BC87DFA" w14:textId="00C4553C" w:rsidR="003D4C6F" w:rsidRPr="00865A32" w:rsidRDefault="003D4C6F" w:rsidP="003D4C6F">
      <w:pPr>
        <w:ind w:right="-43"/>
        <w:jc w:val="both"/>
        <w:rPr>
          <w:rFonts w:asciiTheme="minorHAnsi" w:hAnsiTheme="minorHAnsi" w:cstheme="minorHAnsi"/>
        </w:rPr>
      </w:pPr>
      <w:r w:rsidRPr="00865A32">
        <w:rPr>
          <w:rFonts w:asciiTheme="minorHAnsi" w:hAnsiTheme="minorHAnsi" w:cstheme="minorHAnsi"/>
        </w:rPr>
        <w:t xml:space="preserve">Reimbursement/payment </w:t>
      </w:r>
      <w:r w:rsidR="004E01A5">
        <w:rPr>
          <w:rFonts w:asciiTheme="minorHAnsi" w:hAnsiTheme="minorHAnsi" w:cstheme="minorHAnsi"/>
        </w:rPr>
        <w:tab/>
      </w:r>
    </w:p>
    <w:p w14:paraId="5595CEDD" w14:textId="6ED0D483" w:rsidR="003D4C6F" w:rsidRPr="00865A32" w:rsidRDefault="003D4C6F" w:rsidP="003D4C6F">
      <w:pPr>
        <w:tabs>
          <w:tab w:val="center" w:pos="2162"/>
          <w:tab w:val="center" w:pos="3763"/>
        </w:tabs>
        <w:ind w:right="-43"/>
        <w:jc w:val="both"/>
        <w:rPr>
          <w:rFonts w:asciiTheme="minorHAnsi" w:hAnsiTheme="minorHAnsi" w:cstheme="minorHAnsi"/>
        </w:rPr>
      </w:pPr>
      <w:r w:rsidRPr="00865A32">
        <w:rPr>
          <w:rFonts w:asciiTheme="minorHAnsi" w:hAnsiTheme="minorHAnsi" w:cstheme="minorHAnsi"/>
        </w:rPr>
        <w:t xml:space="preserve">/Cash Advances </w:t>
      </w:r>
      <w:r w:rsidRPr="00865A32">
        <w:rPr>
          <w:rFonts w:asciiTheme="minorHAnsi" w:hAnsiTheme="minorHAnsi" w:cstheme="minorHAnsi"/>
        </w:rPr>
        <w:tab/>
        <w:t xml:space="preserve"> </w:t>
      </w:r>
      <w:r w:rsidR="00F45A44">
        <w:rPr>
          <w:rFonts w:asciiTheme="minorHAnsi" w:hAnsiTheme="minorHAnsi" w:cstheme="minorHAnsi"/>
        </w:rPr>
        <w:t xml:space="preserve">                           </w:t>
      </w:r>
      <w:r w:rsidRPr="00865A32">
        <w:rPr>
          <w:rFonts w:asciiTheme="minorHAnsi" w:hAnsiTheme="minorHAnsi" w:cstheme="minorHAnsi"/>
        </w:rPr>
        <w:t xml:space="preserve">Accounts Payable </w:t>
      </w:r>
    </w:p>
    <w:p w14:paraId="6F2DD59D" w14:textId="5C759AA0" w:rsidR="003D4C6F" w:rsidRPr="00865A32" w:rsidRDefault="003D4C6F" w:rsidP="003D4C6F">
      <w:pPr>
        <w:tabs>
          <w:tab w:val="center" w:pos="722"/>
          <w:tab w:val="center" w:pos="1442"/>
          <w:tab w:val="center" w:pos="2162"/>
          <w:tab w:val="center" w:pos="4590"/>
        </w:tabs>
        <w:spacing w:after="4" w:line="250" w:lineRule="auto"/>
        <w:ind w:left="-12" w:right="-43"/>
        <w:jc w:val="both"/>
        <w:rPr>
          <w:rFonts w:asciiTheme="minorHAnsi" w:hAnsiTheme="minorHAnsi" w:cstheme="minorHAnsi"/>
        </w:rPr>
      </w:pPr>
      <w:r w:rsidRPr="00865A32">
        <w:rPr>
          <w:rFonts w:asciiTheme="minorHAnsi" w:hAnsiTheme="minorHAnsi" w:cstheme="minorHAnsi"/>
        </w:rPr>
        <w:t xml:space="preserve"> </w:t>
      </w:r>
      <w:r w:rsidRPr="00865A32">
        <w:rPr>
          <w:rFonts w:asciiTheme="minorHAnsi" w:hAnsiTheme="minorHAnsi" w:cstheme="minorHAnsi"/>
        </w:rPr>
        <w:tab/>
        <w:t xml:space="preserve"> </w:t>
      </w:r>
      <w:r w:rsidRPr="00865A32">
        <w:rPr>
          <w:rFonts w:asciiTheme="minorHAnsi" w:hAnsiTheme="minorHAnsi" w:cstheme="minorHAnsi"/>
        </w:rPr>
        <w:tab/>
        <w:t xml:space="preserve"> </w:t>
      </w:r>
      <w:r w:rsidRPr="00865A32">
        <w:rPr>
          <w:rFonts w:asciiTheme="minorHAnsi" w:hAnsiTheme="minorHAnsi" w:cstheme="minorHAnsi"/>
        </w:rPr>
        <w:tab/>
        <w:t xml:space="preserve"> </w:t>
      </w:r>
      <w:r w:rsidR="004720F2">
        <w:rPr>
          <w:rFonts w:asciiTheme="minorHAnsi" w:hAnsiTheme="minorHAnsi" w:cstheme="minorHAnsi"/>
        </w:rPr>
        <w:t xml:space="preserve">                          </w:t>
      </w:r>
      <w:r w:rsidRPr="00865A32">
        <w:rPr>
          <w:rFonts w:asciiTheme="minorHAnsi" w:hAnsiTheme="minorHAnsi" w:cstheme="minorHAnsi"/>
        </w:rPr>
        <w:t xml:space="preserve">E-mail: </w:t>
      </w:r>
      <w:r w:rsidR="53C5BB64" w:rsidRPr="00865A32">
        <w:rPr>
          <w:rFonts w:asciiTheme="minorHAnsi" w:hAnsiTheme="minorHAnsi" w:cstheme="minorHAnsi"/>
          <w:color w:val="0000FF"/>
          <w:u w:val="single"/>
        </w:rPr>
        <w:t>accountspayable</w:t>
      </w:r>
      <w:r w:rsidRPr="00865A32">
        <w:rPr>
          <w:rFonts w:asciiTheme="minorHAnsi" w:hAnsiTheme="minorHAnsi" w:cstheme="minorHAnsi"/>
          <w:color w:val="0000FF"/>
          <w:u w:val="single"/>
        </w:rPr>
        <w:t>@mdx.ac.uk</w:t>
      </w:r>
      <w:r w:rsidRPr="00865A32">
        <w:rPr>
          <w:rFonts w:asciiTheme="minorHAnsi" w:hAnsiTheme="minorHAnsi" w:cstheme="minorHAnsi"/>
        </w:rPr>
        <w:t xml:space="preserve"> </w:t>
      </w:r>
    </w:p>
    <w:p w14:paraId="4C68E65D" w14:textId="4419B64B" w:rsidR="003D4C6F" w:rsidRPr="00865A32" w:rsidRDefault="003D4C6F" w:rsidP="003D4C6F">
      <w:pPr>
        <w:tabs>
          <w:tab w:val="center" w:pos="722"/>
          <w:tab w:val="center" w:pos="1442"/>
          <w:tab w:val="center" w:pos="2162"/>
          <w:tab w:val="center" w:pos="5109"/>
        </w:tabs>
        <w:ind w:right="-43"/>
        <w:jc w:val="both"/>
        <w:rPr>
          <w:rFonts w:asciiTheme="minorHAnsi" w:hAnsiTheme="minorHAnsi" w:cstheme="minorHAnsi"/>
        </w:rPr>
      </w:pPr>
      <w:r w:rsidRPr="00865A32">
        <w:rPr>
          <w:rFonts w:asciiTheme="minorHAnsi" w:hAnsiTheme="minorHAnsi" w:cstheme="minorHAnsi"/>
        </w:rPr>
        <w:t xml:space="preserve"> </w:t>
      </w:r>
      <w:r w:rsidRPr="00865A32">
        <w:rPr>
          <w:rFonts w:asciiTheme="minorHAnsi" w:hAnsiTheme="minorHAnsi" w:cstheme="minorHAnsi"/>
        </w:rPr>
        <w:tab/>
        <w:t xml:space="preserve"> </w:t>
      </w:r>
      <w:r w:rsidRPr="00865A32">
        <w:rPr>
          <w:rFonts w:asciiTheme="minorHAnsi" w:hAnsiTheme="minorHAnsi" w:cstheme="minorHAnsi"/>
        </w:rPr>
        <w:tab/>
        <w:t xml:space="preserve"> </w:t>
      </w:r>
      <w:r w:rsidRPr="00865A32">
        <w:rPr>
          <w:rFonts w:asciiTheme="minorHAnsi" w:hAnsiTheme="minorHAnsi" w:cstheme="minorHAnsi"/>
        </w:rPr>
        <w:tab/>
        <w:t xml:space="preserve"> </w:t>
      </w:r>
      <w:r w:rsidR="004E01A5">
        <w:rPr>
          <w:rFonts w:asciiTheme="minorHAnsi" w:hAnsiTheme="minorHAnsi" w:cstheme="minorHAnsi"/>
        </w:rPr>
        <w:t xml:space="preserve">                          </w:t>
      </w:r>
      <w:r w:rsidRPr="00865A32">
        <w:rPr>
          <w:rFonts w:asciiTheme="minorHAnsi" w:hAnsiTheme="minorHAnsi" w:cstheme="minorHAnsi"/>
        </w:rPr>
        <w:t>Accounts Payable Manager – Dipika Daba</w:t>
      </w:r>
      <w:r w:rsidR="5359EC61" w:rsidRPr="00865A32">
        <w:rPr>
          <w:rFonts w:asciiTheme="minorHAnsi" w:hAnsiTheme="minorHAnsi" w:cstheme="minorHAnsi"/>
        </w:rPr>
        <w:t>si</w:t>
      </w:r>
      <w:r w:rsidRPr="00865A32">
        <w:rPr>
          <w:rFonts w:asciiTheme="minorHAnsi" w:hAnsiTheme="minorHAnsi" w:cstheme="minorHAnsi"/>
        </w:rPr>
        <w:t xml:space="preserve">a </w:t>
      </w:r>
    </w:p>
    <w:p w14:paraId="6F5A6136" w14:textId="43F09CDB" w:rsidR="003D4C6F" w:rsidRPr="00865A32" w:rsidRDefault="003D4C6F" w:rsidP="003D4C6F">
      <w:pPr>
        <w:tabs>
          <w:tab w:val="center" w:pos="866"/>
          <w:tab w:val="center" w:pos="1442"/>
          <w:tab w:val="center" w:pos="2162"/>
          <w:tab w:val="center" w:pos="4197"/>
        </w:tabs>
        <w:ind w:right="-43"/>
        <w:jc w:val="both"/>
        <w:rPr>
          <w:rFonts w:asciiTheme="minorHAnsi" w:hAnsiTheme="minorHAnsi" w:cstheme="minorHAnsi"/>
        </w:rPr>
      </w:pPr>
      <w:r w:rsidRPr="00865A32">
        <w:rPr>
          <w:rFonts w:asciiTheme="minorHAnsi" w:hAnsiTheme="minorHAnsi" w:cstheme="minorHAnsi"/>
        </w:rPr>
        <w:t xml:space="preserve"> </w:t>
      </w:r>
      <w:r w:rsidRPr="00865A32">
        <w:rPr>
          <w:rFonts w:asciiTheme="minorHAnsi" w:hAnsiTheme="minorHAnsi" w:cstheme="minorHAnsi"/>
        </w:rPr>
        <w:tab/>
        <w:t xml:space="preserve"> </w:t>
      </w:r>
      <w:r w:rsidRPr="00865A32">
        <w:rPr>
          <w:rFonts w:asciiTheme="minorHAnsi" w:hAnsiTheme="minorHAnsi" w:cstheme="minorHAnsi"/>
        </w:rPr>
        <w:tab/>
        <w:t xml:space="preserve"> </w:t>
      </w:r>
      <w:r w:rsidRPr="00865A32">
        <w:rPr>
          <w:rFonts w:asciiTheme="minorHAnsi" w:hAnsiTheme="minorHAnsi" w:cstheme="minorHAnsi"/>
        </w:rPr>
        <w:tab/>
        <w:t xml:space="preserve"> </w:t>
      </w:r>
      <w:r w:rsidR="004E01A5">
        <w:rPr>
          <w:rFonts w:asciiTheme="minorHAnsi" w:hAnsiTheme="minorHAnsi" w:cstheme="minorHAnsi"/>
        </w:rPr>
        <w:t xml:space="preserve">                          </w:t>
      </w:r>
      <w:r w:rsidRPr="00865A32">
        <w:rPr>
          <w:rFonts w:asciiTheme="minorHAnsi" w:hAnsiTheme="minorHAnsi" w:cstheme="minorHAnsi"/>
        </w:rPr>
        <w:t>Telephone: 020 8411 3537</w:t>
      </w:r>
    </w:p>
    <w:p w14:paraId="7950563D" w14:textId="507D720E" w:rsidR="003D4C6F" w:rsidRPr="00865A32" w:rsidRDefault="003D4C6F" w:rsidP="003D4C6F">
      <w:pPr>
        <w:tabs>
          <w:tab w:val="center" w:pos="866"/>
          <w:tab w:val="center" w:pos="1443"/>
          <w:tab w:val="center" w:pos="2163"/>
          <w:tab w:val="center" w:pos="4308"/>
        </w:tabs>
        <w:spacing w:after="4" w:line="250" w:lineRule="auto"/>
        <w:ind w:left="-12" w:right="-43"/>
        <w:jc w:val="both"/>
        <w:rPr>
          <w:rFonts w:asciiTheme="minorHAnsi" w:hAnsiTheme="minorHAnsi" w:cstheme="minorHAnsi"/>
        </w:rPr>
      </w:pPr>
      <w:r w:rsidRPr="00865A32">
        <w:rPr>
          <w:rFonts w:asciiTheme="minorHAnsi" w:hAnsiTheme="minorHAnsi" w:cstheme="minorHAnsi"/>
        </w:rPr>
        <w:t xml:space="preserve"> </w:t>
      </w:r>
      <w:r w:rsidRPr="00865A32">
        <w:rPr>
          <w:rFonts w:asciiTheme="minorHAnsi" w:hAnsiTheme="minorHAnsi" w:cstheme="minorHAnsi"/>
        </w:rPr>
        <w:tab/>
        <w:t xml:space="preserve"> </w:t>
      </w:r>
      <w:r w:rsidRPr="00865A32">
        <w:rPr>
          <w:rFonts w:asciiTheme="minorHAnsi" w:hAnsiTheme="minorHAnsi" w:cstheme="minorHAnsi"/>
        </w:rPr>
        <w:tab/>
        <w:t xml:space="preserve"> </w:t>
      </w:r>
      <w:r w:rsidRPr="00865A32">
        <w:rPr>
          <w:rFonts w:asciiTheme="minorHAnsi" w:hAnsiTheme="minorHAnsi" w:cstheme="minorHAnsi"/>
        </w:rPr>
        <w:tab/>
        <w:t xml:space="preserve"> </w:t>
      </w:r>
      <w:r w:rsidR="004720F2">
        <w:rPr>
          <w:rFonts w:asciiTheme="minorHAnsi" w:hAnsiTheme="minorHAnsi" w:cstheme="minorHAnsi"/>
        </w:rPr>
        <w:t xml:space="preserve">                          </w:t>
      </w:r>
      <w:r w:rsidRPr="00865A32">
        <w:rPr>
          <w:rFonts w:asciiTheme="minorHAnsi" w:hAnsiTheme="minorHAnsi" w:cstheme="minorHAnsi"/>
        </w:rPr>
        <w:t xml:space="preserve">E-mail: </w:t>
      </w:r>
      <w:r w:rsidRPr="00865A32">
        <w:rPr>
          <w:rFonts w:asciiTheme="minorHAnsi" w:hAnsiTheme="minorHAnsi" w:cstheme="minorHAnsi"/>
          <w:color w:val="0000FF"/>
          <w:u w:val="single" w:color="0000FF"/>
        </w:rPr>
        <w:t>D.Dabasia@mdx.ac.uk</w:t>
      </w:r>
      <w:r w:rsidRPr="00865A32">
        <w:rPr>
          <w:rFonts w:asciiTheme="minorHAnsi" w:hAnsiTheme="minorHAnsi" w:cstheme="minorHAnsi"/>
        </w:rPr>
        <w:t xml:space="preserve"> </w:t>
      </w:r>
    </w:p>
    <w:p w14:paraId="1A096BA8" w14:textId="77777777" w:rsidR="003D4C6F" w:rsidRPr="00865A32" w:rsidRDefault="003D4C6F" w:rsidP="003D4C6F">
      <w:pPr>
        <w:spacing w:line="259" w:lineRule="auto"/>
        <w:ind w:left="2" w:right="-43"/>
        <w:jc w:val="both"/>
        <w:rPr>
          <w:rFonts w:asciiTheme="minorHAnsi" w:hAnsiTheme="minorHAnsi" w:cstheme="minorHAnsi"/>
        </w:rPr>
      </w:pPr>
      <w:r w:rsidRPr="00865A32">
        <w:rPr>
          <w:rFonts w:asciiTheme="minorHAnsi" w:hAnsiTheme="minorHAnsi" w:cstheme="minorHAnsi"/>
        </w:rPr>
        <w:t xml:space="preserve"> </w:t>
      </w:r>
    </w:p>
    <w:p w14:paraId="57209AA7" w14:textId="14FD172C" w:rsidR="003D4C6F" w:rsidRPr="00865A32" w:rsidRDefault="003D4C6F" w:rsidP="00480912">
      <w:pPr>
        <w:spacing w:line="259" w:lineRule="auto"/>
        <w:ind w:left="2" w:right="-43"/>
        <w:jc w:val="both"/>
        <w:rPr>
          <w:rFonts w:asciiTheme="minorHAnsi" w:hAnsiTheme="minorHAnsi" w:cstheme="minorHAnsi"/>
        </w:rPr>
      </w:pPr>
      <w:r w:rsidRPr="00865A32">
        <w:rPr>
          <w:rFonts w:asciiTheme="minorHAnsi" w:hAnsiTheme="minorHAnsi" w:cstheme="minorHAnsi"/>
        </w:rPr>
        <w:t xml:space="preserve">   </w:t>
      </w:r>
      <w:r w:rsidRPr="00865A32">
        <w:rPr>
          <w:rFonts w:asciiTheme="minorHAnsi" w:hAnsiTheme="minorHAnsi" w:cstheme="minorHAnsi"/>
        </w:rPr>
        <w:tab/>
        <w:t xml:space="preserve"> </w:t>
      </w:r>
      <w:r w:rsidRPr="00865A32">
        <w:rPr>
          <w:rFonts w:asciiTheme="minorHAnsi" w:hAnsiTheme="minorHAnsi" w:cstheme="minorHAnsi"/>
        </w:rPr>
        <w:tab/>
        <w:t xml:space="preserve"> </w:t>
      </w:r>
      <w:r w:rsidRPr="00865A32">
        <w:rPr>
          <w:rFonts w:asciiTheme="minorHAnsi" w:hAnsiTheme="minorHAnsi" w:cstheme="minorHAnsi"/>
        </w:rPr>
        <w:tab/>
        <w:t xml:space="preserve"> </w:t>
      </w:r>
      <w:r w:rsidRPr="00865A32">
        <w:rPr>
          <w:rFonts w:asciiTheme="minorHAnsi" w:hAnsiTheme="minorHAnsi" w:cstheme="minorHAnsi"/>
        </w:rPr>
        <w:tab/>
        <w:t xml:space="preserve"> </w:t>
      </w:r>
      <w:r w:rsidR="004E01A5">
        <w:rPr>
          <w:rFonts w:asciiTheme="minorHAnsi" w:hAnsiTheme="minorHAnsi" w:cstheme="minorHAnsi"/>
        </w:rPr>
        <w:t xml:space="preserve">                              </w:t>
      </w:r>
      <w:r w:rsidRPr="00865A32">
        <w:rPr>
          <w:rFonts w:asciiTheme="minorHAnsi" w:hAnsiTheme="minorHAnsi" w:cstheme="minorHAnsi"/>
        </w:rPr>
        <w:t xml:space="preserve"> </w:t>
      </w:r>
    </w:p>
    <w:p w14:paraId="18D9E504" w14:textId="1A6F65F5" w:rsidR="003D4C6F" w:rsidRPr="00865A32" w:rsidRDefault="003D4C6F" w:rsidP="003D4C6F">
      <w:pPr>
        <w:spacing w:after="4" w:line="259" w:lineRule="auto"/>
        <w:ind w:left="2" w:right="-43"/>
        <w:jc w:val="both"/>
        <w:rPr>
          <w:rFonts w:asciiTheme="minorHAnsi" w:hAnsiTheme="minorHAnsi" w:cstheme="minorHAnsi"/>
        </w:rPr>
      </w:pPr>
      <w:r w:rsidRPr="00865A32">
        <w:rPr>
          <w:rFonts w:asciiTheme="minorHAnsi" w:hAnsiTheme="minorHAnsi" w:cstheme="minorHAnsi"/>
        </w:rPr>
        <w:t xml:space="preserve"> </w:t>
      </w:r>
      <w:r w:rsidRPr="00865A32">
        <w:rPr>
          <w:rFonts w:asciiTheme="minorHAnsi" w:hAnsiTheme="minorHAnsi" w:cstheme="minorHAnsi"/>
        </w:rPr>
        <w:tab/>
        <w:t xml:space="preserve"> </w:t>
      </w:r>
      <w:r w:rsidRPr="00865A32">
        <w:rPr>
          <w:rFonts w:asciiTheme="minorHAnsi" w:hAnsiTheme="minorHAnsi" w:cstheme="minorHAnsi"/>
        </w:rPr>
        <w:tab/>
        <w:t xml:space="preserve"> </w:t>
      </w:r>
      <w:r w:rsidRPr="00865A32">
        <w:rPr>
          <w:rFonts w:asciiTheme="minorHAnsi" w:hAnsiTheme="minorHAnsi" w:cstheme="minorHAnsi"/>
        </w:rPr>
        <w:tab/>
        <w:t xml:space="preserve"> </w:t>
      </w:r>
    </w:p>
    <w:p w14:paraId="7A3396F4" w14:textId="7D163268" w:rsidR="003D4C6F" w:rsidRPr="00865A32" w:rsidRDefault="003D4C6F" w:rsidP="00C3315B">
      <w:pPr>
        <w:tabs>
          <w:tab w:val="center" w:pos="866"/>
          <w:tab w:val="center" w:pos="1442"/>
          <w:tab w:val="center" w:pos="2162"/>
          <w:tab w:val="center" w:pos="4981"/>
        </w:tabs>
        <w:ind w:right="-43"/>
        <w:jc w:val="both"/>
        <w:rPr>
          <w:rFonts w:asciiTheme="minorHAnsi" w:hAnsiTheme="minorHAnsi" w:cstheme="minorHAnsi"/>
        </w:rPr>
      </w:pPr>
      <w:r w:rsidRPr="00865A32">
        <w:rPr>
          <w:rFonts w:asciiTheme="minorHAnsi" w:hAnsiTheme="minorHAnsi" w:cstheme="minorHAnsi"/>
        </w:rPr>
        <w:t xml:space="preserve">Policy </w:t>
      </w:r>
      <w:r w:rsidRPr="00865A32">
        <w:rPr>
          <w:rFonts w:asciiTheme="minorHAnsi" w:hAnsiTheme="minorHAnsi" w:cstheme="minorHAnsi"/>
        </w:rPr>
        <w:tab/>
        <w:t xml:space="preserve"> </w:t>
      </w:r>
      <w:r w:rsidRPr="00865A32">
        <w:rPr>
          <w:rFonts w:asciiTheme="minorHAnsi" w:hAnsiTheme="minorHAnsi" w:cstheme="minorHAnsi"/>
        </w:rPr>
        <w:tab/>
        <w:t xml:space="preserve">                    </w:t>
      </w:r>
      <w:r w:rsidR="00C3315B" w:rsidRPr="00865A32">
        <w:rPr>
          <w:rFonts w:asciiTheme="minorHAnsi" w:hAnsiTheme="minorHAnsi" w:cstheme="minorHAnsi"/>
        </w:rPr>
        <w:t xml:space="preserve">         </w:t>
      </w:r>
      <w:r w:rsidRPr="00865A32">
        <w:rPr>
          <w:rFonts w:asciiTheme="minorHAnsi" w:hAnsiTheme="minorHAnsi" w:cstheme="minorHAnsi"/>
        </w:rPr>
        <w:t xml:space="preserve"> </w:t>
      </w:r>
      <w:r w:rsidR="00F45A44">
        <w:rPr>
          <w:rFonts w:asciiTheme="minorHAnsi" w:hAnsiTheme="minorHAnsi" w:cstheme="minorHAnsi"/>
        </w:rPr>
        <w:t xml:space="preserve">         </w:t>
      </w:r>
      <w:r w:rsidRPr="00865A32">
        <w:rPr>
          <w:rFonts w:asciiTheme="minorHAnsi" w:hAnsiTheme="minorHAnsi" w:cstheme="minorHAnsi"/>
        </w:rPr>
        <w:t>Procurement and Insurance Manager – Gavin Black</w:t>
      </w:r>
    </w:p>
    <w:p w14:paraId="2832F9F1" w14:textId="1AEFEDF3" w:rsidR="003D4C6F" w:rsidRPr="00865A32" w:rsidRDefault="003D4C6F" w:rsidP="003D4C6F">
      <w:pPr>
        <w:tabs>
          <w:tab w:val="center" w:pos="866"/>
          <w:tab w:val="center" w:pos="1442"/>
          <w:tab w:val="center" w:pos="2162"/>
          <w:tab w:val="center" w:pos="4197"/>
        </w:tabs>
        <w:ind w:right="-43"/>
        <w:jc w:val="both"/>
        <w:rPr>
          <w:rFonts w:asciiTheme="minorHAnsi" w:hAnsiTheme="minorHAnsi" w:cstheme="minorHAnsi"/>
        </w:rPr>
      </w:pPr>
      <w:r w:rsidRPr="00865A32">
        <w:rPr>
          <w:rFonts w:asciiTheme="minorHAnsi" w:hAnsiTheme="minorHAnsi" w:cstheme="minorHAnsi"/>
        </w:rPr>
        <w:tab/>
      </w:r>
      <w:r w:rsidRPr="00865A32">
        <w:rPr>
          <w:rFonts w:asciiTheme="minorHAnsi" w:hAnsiTheme="minorHAnsi" w:cstheme="minorHAnsi"/>
        </w:rPr>
        <w:tab/>
      </w:r>
      <w:r w:rsidRPr="00865A32">
        <w:rPr>
          <w:rFonts w:asciiTheme="minorHAnsi" w:hAnsiTheme="minorHAnsi" w:cstheme="minorHAnsi"/>
        </w:rPr>
        <w:tab/>
        <w:t xml:space="preserve">                     </w:t>
      </w:r>
      <w:r w:rsidR="00F45A44">
        <w:rPr>
          <w:rFonts w:asciiTheme="minorHAnsi" w:hAnsiTheme="minorHAnsi" w:cstheme="minorHAnsi"/>
        </w:rPr>
        <w:t xml:space="preserve">        </w:t>
      </w:r>
      <w:r w:rsidRPr="00865A32">
        <w:rPr>
          <w:rFonts w:asciiTheme="minorHAnsi" w:hAnsiTheme="minorHAnsi" w:cstheme="minorHAnsi"/>
        </w:rPr>
        <w:t xml:space="preserve">Telephone: 0208 411 6091 </w:t>
      </w:r>
    </w:p>
    <w:p w14:paraId="46AB4A39" w14:textId="4C570D28" w:rsidR="003D4C6F" w:rsidRPr="00865A32" w:rsidRDefault="003D4C6F" w:rsidP="003D4C6F">
      <w:pPr>
        <w:tabs>
          <w:tab w:val="center" w:pos="866"/>
          <w:tab w:val="center" w:pos="1442"/>
          <w:tab w:val="center" w:pos="2162"/>
          <w:tab w:val="center" w:pos="4981"/>
        </w:tabs>
        <w:ind w:right="-43"/>
        <w:jc w:val="both"/>
        <w:rPr>
          <w:rFonts w:asciiTheme="minorHAnsi" w:hAnsiTheme="minorHAnsi" w:cstheme="minorHAnsi"/>
        </w:rPr>
      </w:pPr>
      <w:r w:rsidRPr="00865A32">
        <w:rPr>
          <w:rFonts w:asciiTheme="minorHAnsi" w:hAnsiTheme="minorHAnsi" w:cstheme="minorHAnsi"/>
        </w:rPr>
        <w:t xml:space="preserve"> </w:t>
      </w:r>
      <w:r w:rsidRPr="00865A32">
        <w:rPr>
          <w:rFonts w:asciiTheme="minorHAnsi" w:hAnsiTheme="minorHAnsi" w:cstheme="minorHAnsi"/>
        </w:rPr>
        <w:tab/>
        <w:t xml:space="preserve"> </w:t>
      </w:r>
      <w:r w:rsidRPr="00865A32">
        <w:rPr>
          <w:rFonts w:asciiTheme="minorHAnsi" w:hAnsiTheme="minorHAnsi" w:cstheme="minorHAnsi"/>
        </w:rPr>
        <w:tab/>
        <w:t xml:space="preserve"> </w:t>
      </w:r>
      <w:r w:rsidRPr="00865A32">
        <w:rPr>
          <w:rFonts w:asciiTheme="minorHAnsi" w:hAnsiTheme="minorHAnsi" w:cstheme="minorHAnsi"/>
        </w:rPr>
        <w:tab/>
        <w:t xml:space="preserve">                    </w:t>
      </w:r>
      <w:r w:rsidR="00F45A44">
        <w:rPr>
          <w:rFonts w:asciiTheme="minorHAnsi" w:hAnsiTheme="minorHAnsi" w:cstheme="minorHAnsi"/>
        </w:rPr>
        <w:t xml:space="preserve">        </w:t>
      </w:r>
      <w:r w:rsidRPr="00865A32">
        <w:rPr>
          <w:rFonts w:asciiTheme="minorHAnsi" w:hAnsiTheme="minorHAnsi" w:cstheme="minorHAnsi"/>
        </w:rPr>
        <w:t xml:space="preserve">E-mail: </w:t>
      </w:r>
      <w:r w:rsidRPr="00865A32">
        <w:rPr>
          <w:rFonts w:asciiTheme="minorHAnsi" w:hAnsiTheme="minorHAnsi" w:cstheme="minorHAnsi"/>
          <w:color w:val="0000FF"/>
          <w:u w:val="single" w:color="0000FF"/>
        </w:rPr>
        <w:t>G.Black@mdx.ac.uk</w:t>
      </w:r>
    </w:p>
    <w:p w14:paraId="344B44F9" w14:textId="77777777" w:rsidR="003D4C6F" w:rsidRPr="00865A32" w:rsidRDefault="003D4C6F" w:rsidP="003D4C6F">
      <w:pPr>
        <w:tabs>
          <w:tab w:val="center" w:pos="866"/>
          <w:tab w:val="center" w:pos="1442"/>
          <w:tab w:val="center" w:pos="2162"/>
          <w:tab w:val="center" w:pos="4981"/>
        </w:tabs>
        <w:ind w:right="-43"/>
        <w:jc w:val="both"/>
        <w:rPr>
          <w:rFonts w:asciiTheme="minorHAnsi" w:hAnsiTheme="minorHAnsi" w:cstheme="minorHAnsi"/>
        </w:rPr>
      </w:pPr>
    </w:p>
    <w:p w14:paraId="4AB19D17" w14:textId="38D6B2C4" w:rsidR="003D4C6F" w:rsidRPr="00865A32" w:rsidRDefault="003D4C6F" w:rsidP="00F45A44">
      <w:pPr>
        <w:tabs>
          <w:tab w:val="center" w:pos="866"/>
          <w:tab w:val="center" w:pos="1442"/>
          <w:tab w:val="center" w:pos="2162"/>
          <w:tab w:val="center" w:pos="4981"/>
        </w:tabs>
        <w:ind w:right="-43"/>
        <w:jc w:val="both"/>
        <w:rPr>
          <w:rFonts w:asciiTheme="minorHAnsi" w:hAnsiTheme="minorHAnsi" w:cstheme="minorHAnsi"/>
        </w:rPr>
      </w:pPr>
      <w:r w:rsidRPr="00865A32">
        <w:rPr>
          <w:rFonts w:asciiTheme="minorHAnsi" w:hAnsiTheme="minorHAnsi" w:cstheme="minorHAnsi"/>
        </w:rPr>
        <w:tab/>
      </w:r>
      <w:r w:rsidRPr="00865A32">
        <w:rPr>
          <w:rFonts w:asciiTheme="minorHAnsi" w:hAnsiTheme="minorHAnsi" w:cstheme="minorHAnsi"/>
        </w:rPr>
        <w:tab/>
      </w:r>
    </w:p>
    <w:p w14:paraId="4779903F" w14:textId="74F7342D" w:rsidR="003D4C6F" w:rsidRPr="00865A32" w:rsidRDefault="003D4C6F" w:rsidP="00F45A44">
      <w:pPr>
        <w:tabs>
          <w:tab w:val="center" w:pos="866"/>
          <w:tab w:val="center" w:pos="1442"/>
          <w:tab w:val="center" w:pos="2162"/>
          <w:tab w:val="center" w:pos="4247"/>
        </w:tabs>
        <w:spacing w:after="4" w:line="250" w:lineRule="auto"/>
        <w:ind w:left="-12" w:right="-43"/>
        <w:jc w:val="both"/>
        <w:rPr>
          <w:rFonts w:asciiTheme="minorHAnsi" w:hAnsiTheme="minorHAnsi" w:cstheme="minorHAnsi"/>
        </w:rPr>
      </w:pPr>
      <w:r w:rsidRPr="00865A32">
        <w:rPr>
          <w:rFonts w:asciiTheme="minorHAnsi" w:hAnsiTheme="minorHAnsi" w:cstheme="minorHAnsi"/>
        </w:rPr>
        <w:t xml:space="preserve"> </w:t>
      </w:r>
      <w:r w:rsidRPr="00865A32">
        <w:rPr>
          <w:rFonts w:asciiTheme="minorHAnsi" w:hAnsiTheme="minorHAnsi" w:cstheme="minorHAnsi"/>
        </w:rPr>
        <w:tab/>
        <w:t xml:space="preserve"> </w:t>
      </w:r>
      <w:r w:rsidRPr="00865A32">
        <w:rPr>
          <w:rFonts w:asciiTheme="minorHAnsi" w:hAnsiTheme="minorHAnsi" w:cstheme="minorHAnsi"/>
        </w:rPr>
        <w:tab/>
        <w:t xml:space="preserve"> </w:t>
      </w:r>
      <w:r w:rsidRPr="00865A32">
        <w:rPr>
          <w:rFonts w:asciiTheme="minorHAnsi" w:hAnsiTheme="minorHAnsi" w:cstheme="minorHAnsi"/>
        </w:rPr>
        <w:tab/>
      </w:r>
      <w:r w:rsidRPr="00865A32">
        <w:rPr>
          <w:rFonts w:asciiTheme="minorHAnsi" w:hAnsiTheme="minorHAnsi" w:cstheme="minorHAnsi"/>
        </w:rPr>
        <w:tab/>
      </w:r>
      <w:r w:rsidRPr="00865A32">
        <w:rPr>
          <w:rFonts w:asciiTheme="minorHAnsi" w:hAnsiTheme="minorHAnsi" w:cstheme="minorHAnsi"/>
        </w:rPr>
        <w:tab/>
      </w:r>
      <w:r w:rsidRPr="00865A32">
        <w:rPr>
          <w:rFonts w:asciiTheme="minorHAnsi" w:hAnsiTheme="minorHAnsi" w:cstheme="minorHAnsi"/>
        </w:rPr>
        <w:tab/>
      </w:r>
    </w:p>
    <w:p w14:paraId="11223AFC" w14:textId="4C6EBB84" w:rsidR="00480912" w:rsidRDefault="00480912" w:rsidP="00F45A44">
      <w:pPr>
        <w:tabs>
          <w:tab w:val="center" w:pos="866"/>
          <w:tab w:val="center" w:pos="1442"/>
          <w:tab w:val="center" w:pos="2162"/>
          <w:tab w:val="center" w:pos="4778"/>
        </w:tabs>
        <w:ind w:right="-43"/>
        <w:jc w:val="both"/>
        <w:rPr>
          <w:rFonts w:asciiTheme="minorHAnsi" w:hAnsiTheme="minorHAnsi" w:cstheme="minorHAnsi"/>
        </w:rPr>
      </w:pPr>
    </w:p>
    <w:p w14:paraId="14EE98CD" w14:textId="77777777" w:rsidR="00480912" w:rsidRDefault="00480912" w:rsidP="00F45A44">
      <w:pPr>
        <w:tabs>
          <w:tab w:val="center" w:pos="866"/>
          <w:tab w:val="center" w:pos="1442"/>
          <w:tab w:val="center" w:pos="2162"/>
          <w:tab w:val="center" w:pos="4778"/>
        </w:tabs>
        <w:ind w:right="-43"/>
        <w:jc w:val="both"/>
        <w:rPr>
          <w:rFonts w:asciiTheme="minorHAnsi" w:hAnsiTheme="minorHAnsi" w:cstheme="minorHAnsi"/>
        </w:rPr>
      </w:pPr>
    </w:p>
    <w:p w14:paraId="78A77DE2" w14:textId="77777777" w:rsidR="00480912" w:rsidRDefault="00480912" w:rsidP="00F45A44">
      <w:pPr>
        <w:tabs>
          <w:tab w:val="center" w:pos="866"/>
          <w:tab w:val="center" w:pos="1442"/>
          <w:tab w:val="center" w:pos="2162"/>
          <w:tab w:val="center" w:pos="4778"/>
        </w:tabs>
        <w:ind w:right="-43"/>
        <w:jc w:val="both"/>
        <w:rPr>
          <w:rFonts w:asciiTheme="minorHAnsi" w:hAnsiTheme="minorHAnsi" w:cstheme="minorHAnsi"/>
        </w:rPr>
      </w:pPr>
    </w:p>
    <w:p w14:paraId="1CFD6E71" w14:textId="693D886C" w:rsidR="003B167B" w:rsidRPr="00865A32" w:rsidRDefault="003D4C6F" w:rsidP="00F45A44">
      <w:pPr>
        <w:tabs>
          <w:tab w:val="center" w:pos="866"/>
          <w:tab w:val="center" w:pos="1442"/>
          <w:tab w:val="center" w:pos="2162"/>
          <w:tab w:val="center" w:pos="4778"/>
        </w:tabs>
        <w:ind w:right="-43"/>
        <w:jc w:val="both"/>
        <w:rPr>
          <w:rFonts w:asciiTheme="minorHAnsi" w:hAnsiTheme="minorHAnsi" w:cstheme="minorHAnsi"/>
        </w:rPr>
      </w:pPr>
      <w:r w:rsidRPr="00865A32">
        <w:rPr>
          <w:rFonts w:asciiTheme="minorHAnsi" w:hAnsiTheme="minorHAnsi" w:cstheme="minorHAnsi"/>
        </w:rPr>
        <w:lastRenderedPageBreak/>
        <w:tab/>
      </w:r>
      <w:r w:rsidRPr="00865A32">
        <w:rPr>
          <w:rFonts w:asciiTheme="minorHAnsi" w:hAnsiTheme="minorHAnsi" w:cstheme="minorHAnsi"/>
        </w:rPr>
        <w:tab/>
      </w:r>
      <w:r w:rsidRPr="00865A32">
        <w:rPr>
          <w:rFonts w:asciiTheme="minorHAnsi" w:hAnsiTheme="minorHAnsi" w:cstheme="minorHAnsi"/>
        </w:rPr>
        <w:tab/>
      </w:r>
    </w:p>
    <w:p w14:paraId="2124FF65" w14:textId="23C578E1" w:rsidR="00A31C6B" w:rsidRPr="00707886" w:rsidRDefault="00A31C6B" w:rsidP="00A31C6B">
      <w:pPr>
        <w:pStyle w:val="Heading1"/>
        <w:spacing w:before="0"/>
        <w:rPr>
          <w:rFonts w:asciiTheme="minorHAnsi" w:hAnsiTheme="minorHAnsi" w:cstheme="minorHAnsi"/>
          <w:color w:val="0070C0"/>
          <w:sz w:val="28"/>
          <w:szCs w:val="28"/>
        </w:rPr>
      </w:pPr>
      <w:bookmarkStart w:id="24" w:name="_Toc174714739"/>
      <w:r w:rsidRPr="00707886">
        <w:rPr>
          <w:rFonts w:asciiTheme="minorHAnsi" w:hAnsiTheme="minorHAnsi" w:cstheme="minorHAnsi"/>
          <w:color w:val="0070C0"/>
          <w:sz w:val="28"/>
          <w:szCs w:val="28"/>
        </w:rPr>
        <w:t>Appendix 2: Mileage Allowances</w:t>
      </w:r>
      <w:bookmarkEnd w:id="24"/>
    </w:p>
    <w:p w14:paraId="23667AAB" w14:textId="77777777" w:rsidR="00A31C6B" w:rsidRPr="00865A32" w:rsidRDefault="00A31C6B" w:rsidP="00A31C6B">
      <w:pPr>
        <w:pStyle w:val="BodyText"/>
        <w:spacing w:before="1"/>
        <w:rPr>
          <w:rFonts w:asciiTheme="minorHAnsi" w:hAnsiTheme="minorHAnsi" w:cstheme="minorHAnsi"/>
          <w:b/>
        </w:rPr>
      </w:pPr>
      <w:r w:rsidRPr="00F45A44">
        <w:rPr>
          <w:rFonts w:asciiTheme="minorHAnsi" w:hAnsiTheme="minorHAnsi" w:cstheme="minorHAnsi"/>
          <w:noProof/>
          <w:color w:val="00B0F0"/>
          <w:lang w:eastAsia="en-GB"/>
        </w:rPr>
        <mc:AlternateContent>
          <mc:Choice Requires="wps">
            <w:drawing>
              <wp:anchor distT="0" distB="0" distL="0" distR="0" simplePos="0" relativeHeight="251738624" behindDoc="1" locked="0" layoutInCell="1" allowOverlap="1" wp14:anchorId="3A3E757F" wp14:editId="0E96C5F6">
                <wp:simplePos x="0" y="0"/>
                <wp:positionH relativeFrom="page">
                  <wp:posOffset>895985</wp:posOffset>
                </wp:positionH>
                <wp:positionV relativeFrom="paragraph">
                  <wp:posOffset>45085</wp:posOffset>
                </wp:positionV>
                <wp:extent cx="5768340" cy="27305"/>
                <wp:effectExtent l="0" t="0" r="22860" b="10795"/>
                <wp:wrapTopAndBottom/>
                <wp:docPr id="4" name="docshape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340" cy="27305"/>
                        </a:xfrm>
                        <a:prstGeom prst="rect">
                          <a:avLst/>
                        </a:pr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178F4" id="docshape37" o:spid="_x0000_s1026" alt="&quot;&quot;" style="position:absolute;margin-left:70.55pt;margin-top:3.55pt;width:454.2pt;height:2.15pt;z-index:-251577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" fillcolor="white [3201]" strokecolor="#4f81bd [3204]" strokeweight="2pt">
                <w10:wrap type="topAndBottom" anchorx="page"/>
              </v:rect>
            </w:pict>
          </mc:Fallback>
        </mc:AlternateContent>
      </w:r>
    </w:p>
    <w:p w14:paraId="2D7CB5B5" w14:textId="77777777" w:rsidR="00A31C6B" w:rsidRPr="00865A32" w:rsidRDefault="00A31C6B" w:rsidP="00A31C6B">
      <w:pPr>
        <w:pStyle w:val="BodyText"/>
        <w:spacing w:before="8"/>
        <w:rPr>
          <w:rFonts w:asciiTheme="minorHAnsi" w:hAnsiTheme="minorHAnsi" w:cstheme="minorHAnsi"/>
        </w:rPr>
      </w:pPr>
    </w:p>
    <w:p w14:paraId="577282AE" w14:textId="77777777" w:rsidR="0023232D" w:rsidRPr="00865A32" w:rsidRDefault="0023232D" w:rsidP="0023232D">
      <w:pPr>
        <w:pStyle w:val="Heading1"/>
        <w:ind w:left="-1" w:right="917"/>
        <w:jc w:val="both"/>
        <w:rPr>
          <w:rFonts w:asciiTheme="minorHAnsi" w:hAnsiTheme="minorHAnsi" w:cstheme="minorHAnsi"/>
        </w:rPr>
      </w:pPr>
      <w:bookmarkStart w:id="25" w:name="_Toc174714740"/>
      <w:r w:rsidRPr="00865A32">
        <w:rPr>
          <w:rFonts w:asciiTheme="minorHAnsi" w:hAnsiTheme="minorHAnsi" w:cstheme="minorHAnsi"/>
        </w:rPr>
        <w:t>Car</w:t>
      </w:r>
      <w:bookmarkEnd w:id="25"/>
      <w:r w:rsidRPr="00865A32">
        <w:rPr>
          <w:rFonts w:asciiTheme="minorHAnsi" w:hAnsiTheme="minorHAnsi" w:cstheme="minorHAnsi"/>
        </w:rPr>
        <w:t xml:space="preserve"> </w:t>
      </w:r>
    </w:p>
    <w:p w14:paraId="5F0C2A92" w14:textId="77777777" w:rsidR="0023232D" w:rsidRPr="00865A32" w:rsidRDefault="0023232D" w:rsidP="0023232D">
      <w:pPr>
        <w:spacing w:line="259" w:lineRule="auto"/>
        <w:ind w:left="2" w:right="917"/>
        <w:jc w:val="both"/>
        <w:rPr>
          <w:rFonts w:asciiTheme="minorHAnsi" w:hAnsiTheme="minorHAnsi" w:cstheme="minorHAnsi"/>
        </w:rPr>
      </w:pPr>
      <w:r w:rsidRPr="00865A32">
        <w:rPr>
          <w:rFonts w:asciiTheme="minorHAnsi" w:hAnsiTheme="minorHAnsi" w:cstheme="minorHAnsi"/>
        </w:rPr>
        <w:t xml:space="preserve"> </w:t>
      </w:r>
    </w:p>
    <w:p w14:paraId="70CA0950" w14:textId="29519024" w:rsidR="0023232D" w:rsidRPr="00865A32" w:rsidRDefault="0023232D" w:rsidP="0023232D">
      <w:pPr>
        <w:tabs>
          <w:tab w:val="center" w:pos="1591"/>
          <w:tab w:val="center" w:pos="2882"/>
          <w:tab w:val="center" w:pos="3639"/>
          <w:tab w:val="center" w:pos="5197"/>
        </w:tabs>
        <w:ind w:right="917"/>
        <w:jc w:val="both"/>
        <w:rPr>
          <w:rFonts w:asciiTheme="minorHAnsi" w:hAnsiTheme="minorHAnsi" w:cstheme="minorHAnsi"/>
        </w:rPr>
      </w:pPr>
      <w:r w:rsidRPr="00865A32">
        <w:rPr>
          <w:rFonts w:asciiTheme="minorHAnsi" w:hAnsiTheme="minorHAnsi" w:cstheme="minorHAnsi"/>
        </w:rPr>
        <w:t xml:space="preserve"> </w:t>
      </w:r>
      <w:r w:rsidRPr="00865A32">
        <w:rPr>
          <w:rFonts w:asciiTheme="minorHAnsi" w:hAnsiTheme="minorHAnsi" w:cstheme="minorHAnsi"/>
        </w:rPr>
        <w:tab/>
        <w:t xml:space="preserve">First 10,000 </w:t>
      </w:r>
      <w:r w:rsidR="00245110" w:rsidRPr="00865A32">
        <w:rPr>
          <w:rFonts w:asciiTheme="minorHAnsi" w:hAnsiTheme="minorHAnsi" w:cstheme="minorHAnsi"/>
        </w:rPr>
        <w:t xml:space="preserve">miles </w:t>
      </w:r>
      <w:r w:rsidR="00245110" w:rsidRPr="00865A32">
        <w:rPr>
          <w:rFonts w:asciiTheme="minorHAnsi" w:hAnsiTheme="minorHAnsi" w:cstheme="minorHAnsi"/>
        </w:rPr>
        <w:tab/>
      </w:r>
      <w:r w:rsidRPr="00865A32">
        <w:rPr>
          <w:rFonts w:asciiTheme="minorHAnsi" w:hAnsiTheme="minorHAnsi" w:cstheme="minorHAnsi"/>
        </w:rPr>
        <w:t xml:space="preserve"> </w:t>
      </w:r>
      <w:r w:rsidRPr="00865A32">
        <w:rPr>
          <w:rFonts w:asciiTheme="minorHAnsi" w:hAnsiTheme="minorHAnsi" w:cstheme="minorHAnsi"/>
        </w:rPr>
        <w:tab/>
        <w:t xml:space="preserve">- </w:t>
      </w:r>
      <w:r w:rsidRPr="00865A32">
        <w:rPr>
          <w:rFonts w:asciiTheme="minorHAnsi" w:hAnsiTheme="minorHAnsi" w:cstheme="minorHAnsi"/>
        </w:rPr>
        <w:tab/>
        <w:t xml:space="preserve">40 pence per mile </w:t>
      </w:r>
    </w:p>
    <w:p w14:paraId="11D43FF2" w14:textId="77777777" w:rsidR="0023232D" w:rsidRPr="00865A32" w:rsidRDefault="0023232D" w:rsidP="0023232D">
      <w:pPr>
        <w:tabs>
          <w:tab w:val="center" w:pos="1707"/>
          <w:tab w:val="center" w:pos="3639"/>
          <w:tab w:val="center" w:pos="5197"/>
        </w:tabs>
        <w:ind w:right="917"/>
        <w:jc w:val="both"/>
        <w:rPr>
          <w:rFonts w:asciiTheme="minorHAnsi" w:hAnsiTheme="minorHAnsi" w:cstheme="minorHAnsi"/>
        </w:rPr>
      </w:pPr>
      <w:r w:rsidRPr="00865A32">
        <w:rPr>
          <w:rFonts w:asciiTheme="minorHAnsi" w:hAnsiTheme="minorHAnsi" w:cstheme="minorHAnsi"/>
        </w:rPr>
        <w:t xml:space="preserve"> </w:t>
      </w:r>
      <w:r w:rsidRPr="00865A32">
        <w:rPr>
          <w:rFonts w:asciiTheme="minorHAnsi" w:hAnsiTheme="minorHAnsi" w:cstheme="minorHAnsi"/>
        </w:rPr>
        <w:tab/>
        <w:t xml:space="preserve">Each additional mile   </w:t>
      </w:r>
      <w:r w:rsidRPr="00865A32">
        <w:rPr>
          <w:rFonts w:asciiTheme="minorHAnsi" w:hAnsiTheme="minorHAnsi" w:cstheme="minorHAnsi"/>
        </w:rPr>
        <w:tab/>
        <w:t xml:space="preserve">- </w:t>
      </w:r>
      <w:r w:rsidRPr="00865A32">
        <w:rPr>
          <w:rFonts w:asciiTheme="minorHAnsi" w:hAnsiTheme="minorHAnsi" w:cstheme="minorHAnsi"/>
        </w:rPr>
        <w:tab/>
        <w:t xml:space="preserve">25 pence per mile </w:t>
      </w:r>
    </w:p>
    <w:p w14:paraId="16A5E063" w14:textId="77777777" w:rsidR="0023232D" w:rsidRPr="00865A32" w:rsidRDefault="0023232D" w:rsidP="0023232D">
      <w:pPr>
        <w:spacing w:line="259" w:lineRule="auto"/>
        <w:ind w:left="2" w:right="917"/>
        <w:jc w:val="both"/>
        <w:rPr>
          <w:rFonts w:asciiTheme="minorHAnsi" w:hAnsiTheme="minorHAnsi" w:cstheme="minorHAnsi"/>
        </w:rPr>
      </w:pPr>
      <w:r w:rsidRPr="00865A32">
        <w:rPr>
          <w:rFonts w:asciiTheme="minorHAnsi" w:hAnsiTheme="minorHAnsi" w:cstheme="minorHAnsi"/>
        </w:rPr>
        <w:t xml:space="preserve"> </w:t>
      </w:r>
    </w:p>
    <w:p w14:paraId="749DF5A7" w14:textId="77777777" w:rsidR="0023232D" w:rsidRPr="00865A32" w:rsidRDefault="0023232D" w:rsidP="0023232D">
      <w:pPr>
        <w:tabs>
          <w:tab w:val="center" w:pos="1843"/>
          <w:tab w:val="center" w:pos="3639"/>
          <w:tab w:val="center" w:pos="6206"/>
        </w:tabs>
        <w:ind w:right="917"/>
        <w:jc w:val="both"/>
        <w:rPr>
          <w:rFonts w:asciiTheme="minorHAnsi" w:hAnsiTheme="minorHAnsi" w:cstheme="minorHAnsi"/>
        </w:rPr>
      </w:pPr>
      <w:r w:rsidRPr="00865A32">
        <w:rPr>
          <w:rFonts w:asciiTheme="minorHAnsi" w:hAnsiTheme="minorHAnsi" w:cstheme="minorHAnsi"/>
        </w:rPr>
        <w:t xml:space="preserve"> </w:t>
      </w:r>
      <w:r w:rsidRPr="00865A32">
        <w:rPr>
          <w:rFonts w:asciiTheme="minorHAnsi" w:hAnsiTheme="minorHAnsi" w:cstheme="minorHAnsi"/>
        </w:rPr>
        <w:tab/>
        <w:t xml:space="preserve">Each additional person </w:t>
      </w:r>
      <w:r w:rsidRPr="00865A32">
        <w:rPr>
          <w:rFonts w:asciiTheme="minorHAnsi" w:hAnsiTheme="minorHAnsi" w:cstheme="minorHAnsi"/>
        </w:rPr>
        <w:tab/>
        <w:t xml:space="preserve">- </w:t>
      </w:r>
      <w:r w:rsidRPr="00865A32">
        <w:rPr>
          <w:rFonts w:asciiTheme="minorHAnsi" w:hAnsiTheme="minorHAnsi" w:cstheme="minorHAnsi"/>
        </w:rPr>
        <w:tab/>
        <w:t xml:space="preserve">5 pence per mile in addition to mileage </w:t>
      </w:r>
    </w:p>
    <w:p w14:paraId="6AE5F0A4" w14:textId="77777777" w:rsidR="0023232D" w:rsidRPr="00865A32" w:rsidRDefault="0023232D" w:rsidP="0023232D">
      <w:pPr>
        <w:spacing w:line="259" w:lineRule="auto"/>
        <w:ind w:left="2" w:right="917"/>
        <w:jc w:val="both"/>
        <w:rPr>
          <w:rFonts w:asciiTheme="minorHAnsi" w:hAnsiTheme="minorHAnsi" w:cstheme="minorHAnsi"/>
        </w:rPr>
      </w:pPr>
      <w:r w:rsidRPr="00865A32">
        <w:rPr>
          <w:rFonts w:asciiTheme="minorHAnsi" w:hAnsiTheme="minorHAnsi" w:cstheme="minorHAnsi"/>
        </w:rPr>
        <w:t xml:space="preserve"> </w:t>
      </w:r>
    </w:p>
    <w:p w14:paraId="124DAFDA" w14:textId="77777777" w:rsidR="0023232D" w:rsidRPr="00865A32" w:rsidRDefault="0023232D" w:rsidP="0023232D">
      <w:pPr>
        <w:spacing w:line="259" w:lineRule="auto"/>
        <w:ind w:left="2" w:right="917"/>
        <w:jc w:val="both"/>
        <w:rPr>
          <w:rFonts w:asciiTheme="minorHAnsi" w:hAnsiTheme="minorHAnsi" w:cstheme="minorHAnsi"/>
        </w:rPr>
      </w:pPr>
      <w:r w:rsidRPr="00865A32">
        <w:rPr>
          <w:rFonts w:asciiTheme="minorHAnsi" w:hAnsiTheme="minorHAnsi" w:cstheme="minorHAnsi"/>
        </w:rPr>
        <w:t xml:space="preserve"> </w:t>
      </w:r>
    </w:p>
    <w:p w14:paraId="496003CE" w14:textId="77777777" w:rsidR="0023232D" w:rsidRPr="00865A32" w:rsidRDefault="0023232D" w:rsidP="0023232D">
      <w:pPr>
        <w:pStyle w:val="Heading1"/>
        <w:ind w:left="-1" w:right="917"/>
        <w:jc w:val="both"/>
        <w:rPr>
          <w:rFonts w:asciiTheme="minorHAnsi" w:hAnsiTheme="minorHAnsi" w:cstheme="minorHAnsi"/>
        </w:rPr>
      </w:pPr>
      <w:bookmarkStart w:id="26" w:name="_Toc174714741"/>
      <w:r w:rsidRPr="00865A32">
        <w:rPr>
          <w:rFonts w:asciiTheme="minorHAnsi" w:hAnsiTheme="minorHAnsi" w:cstheme="minorHAnsi"/>
        </w:rPr>
        <w:t>Motorcycle</w:t>
      </w:r>
      <w:bookmarkEnd w:id="26"/>
      <w:r w:rsidRPr="00865A32">
        <w:rPr>
          <w:rFonts w:asciiTheme="minorHAnsi" w:hAnsiTheme="minorHAnsi" w:cstheme="minorHAnsi"/>
        </w:rPr>
        <w:t xml:space="preserve"> </w:t>
      </w:r>
    </w:p>
    <w:p w14:paraId="037EC5DD" w14:textId="77777777" w:rsidR="0023232D" w:rsidRPr="00865A32" w:rsidRDefault="0023232D" w:rsidP="0023232D">
      <w:pPr>
        <w:spacing w:line="259" w:lineRule="auto"/>
        <w:ind w:left="2" w:right="917"/>
        <w:jc w:val="both"/>
        <w:rPr>
          <w:rFonts w:asciiTheme="minorHAnsi" w:hAnsiTheme="minorHAnsi" w:cstheme="minorHAnsi"/>
        </w:rPr>
      </w:pPr>
      <w:r w:rsidRPr="00865A32">
        <w:rPr>
          <w:rFonts w:asciiTheme="minorHAnsi" w:hAnsiTheme="minorHAnsi" w:cstheme="minorHAnsi"/>
        </w:rPr>
        <w:t xml:space="preserve"> </w:t>
      </w:r>
    </w:p>
    <w:p w14:paraId="31796276" w14:textId="39037CBB" w:rsidR="0023232D" w:rsidRPr="00865A32" w:rsidRDefault="0023232D" w:rsidP="0023232D">
      <w:pPr>
        <w:tabs>
          <w:tab w:val="center" w:pos="1328"/>
          <w:tab w:val="center" w:pos="2882"/>
          <w:tab w:val="center" w:pos="3638"/>
          <w:tab w:val="center" w:pos="5197"/>
        </w:tabs>
        <w:ind w:right="917"/>
        <w:jc w:val="both"/>
        <w:rPr>
          <w:rFonts w:asciiTheme="minorHAnsi" w:hAnsiTheme="minorHAnsi" w:cstheme="minorHAnsi"/>
        </w:rPr>
      </w:pPr>
      <w:r w:rsidRPr="00865A32">
        <w:rPr>
          <w:rFonts w:asciiTheme="minorHAnsi" w:hAnsiTheme="minorHAnsi" w:cstheme="minorHAnsi"/>
        </w:rPr>
        <w:t xml:space="preserve"> </w:t>
      </w:r>
      <w:r w:rsidRPr="00865A32">
        <w:rPr>
          <w:rFonts w:asciiTheme="minorHAnsi" w:hAnsiTheme="minorHAnsi" w:cstheme="minorHAnsi"/>
        </w:rPr>
        <w:tab/>
        <w:t xml:space="preserve">Any </w:t>
      </w:r>
      <w:r w:rsidR="00245110" w:rsidRPr="00865A32">
        <w:rPr>
          <w:rFonts w:asciiTheme="minorHAnsi" w:hAnsiTheme="minorHAnsi" w:cstheme="minorHAnsi"/>
        </w:rPr>
        <w:t xml:space="preserve">mileage </w:t>
      </w:r>
      <w:r w:rsidR="00245110" w:rsidRPr="00865A32">
        <w:rPr>
          <w:rFonts w:asciiTheme="minorHAnsi" w:hAnsiTheme="minorHAnsi" w:cstheme="minorHAnsi"/>
        </w:rPr>
        <w:tab/>
      </w:r>
      <w:r w:rsidRPr="00865A32">
        <w:rPr>
          <w:rFonts w:asciiTheme="minorHAnsi" w:hAnsiTheme="minorHAnsi" w:cstheme="minorHAnsi"/>
        </w:rPr>
        <w:t xml:space="preserve"> </w:t>
      </w:r>
      <w:r w:rsidRPr="00865A32">
        <w:rPr>
          <w:rFonts w:asciiTheme="minorHAnsi" w:hAnsiTheme="minorHAnsi" w:cstheme="minorHAnsi"/>
        </w:rPr>
        <w:tab/>
        <w:t xml:space="preserve">- </w:t>
      </w:r>
      <w:r w:rsidRPr="00865A32">
        <w:rPr>
          <w:rFonts w:asciiTheme="minorHAnsi" w:hAnsiTheme="minorHAnsi" w:cstheme="minorHAnsi"/>
        </w:rPr>
        <w:tab/>
        <w:t xml:space="preserve">24 pence per mile </w:t>
      </w:r>
    </w:p>
    <w:p w14:paraId="18C32508" w14:textId="77777777" w:rsidR="0023232D" w:rsidRPr="00865A32" w:rsidRDefault="0023232D" w:rsidP="0023232D">
      <w:pPr>
        <w:spacing w:after="6" w:line="259" w:lineRule="auto"/>
        <w:ind w:left="2" w:right="917"/>
        <w:jc w:val="both"/>
        <w:rPr>
          <w:rFonts w:asciiTheme="minorHAnsi" w:hAnsiTheme="minorHAnsi" w:cstheme="minorHAnsi"/>
        </w:rPr>
      </w:pPr>
      <w:r w:rsidRPr="00865A32">
        <w:rPr>
          <w:rFonts w:asciiTheme="minorHAnsi" w:hAnsiTheme="minorHAnsi" w:cstheme="minorHAnsi"/>
        </w:rPr>
        <w:t xml:space="preserve"> </w:t>
      </w:r>
      <w:r w:rsidRPr="00865A32">
        <w:rPr>
          <w:rFonts w:asciiTheme="minorHAnsi" w:hAnsiTheme="minorHAnsi" w:cstheme="minorHAnsi"/>
        </w:rPr>
        <w:tab/>
        <w:t xml:space="preserve"> </w:t>
      </w:r>
    </w:p>
    <w:p w14:paraId="1170676B" w14:textId="77777777" w:rsidR="0023232D" w:rsidRPr="00865A32" w:rsidRDefault="0023232D" w:rsidP="0023232D">
      <w:pPr>
        <w:tabs>
          <w:tab w:val="center" w:pos="1842"/>
          <w:tab w:val="center" w:pos="3638"/>
          <w:tab w:val="center" w:pos="6205"/>
        </w:tabs>
        <w:ind w:right="917"/>
        <w:jc w:val="both"/>
        <w:rPr>
          <w:rFonts w:asciiTheme="minorHAnsi" w:hAnsiTheme="minorHAnsi" w:cstheme="minorHAnsi"/>
        </w:rPr>
      </w:pPr>
      <w:r w:rsidRPr="00865A32">
        <w:rPr>
          <w:rFonts w:asciiTheme="minorHAnsi" w:hAnsiTheme="minorHAnsi" w:cstheme="minorHAnsi"/>
        </w:rPr>
        <w:t xml:space="preserve"> </w:t>
      </w:r>
      <w:r w:rsidRPr="00865A32">
        <w:rPr>
          <w:rFonts w:asciiTheme="minorHAnsi" w:hAnsiTheme="minorHAnsi" w:cstheme="minorHAnsi"/>
        </w:rPr>
        <w:tab/>
        <w:t xml:space="preserve">Each additional person </w:t>
      </w:r>
      <w:r w:rsidRPr="00865A32">
        <w:rPr>
          <w:rFonts w:asciiTheme="minorHAnsi" w:hAnsiTheme="minorHAnsi" w:cstheme="minorHAnsi"/>
        </w:rPr>
        <w:tab/>
        <w:t xml:space="preserve">- </w:t>
      </w:r>
      <w:r w:rsidRPr="00865A32">
        <w:rPr>
          <w:rFonts w:asciiTheme="minorHAnsi" w:hAnsiTheme="minorHAnsi" w:cstheme="minorHAnsi"/>
        </w:rPr>
        <w:tab/>
        <w:t xml:space="preserve">5 pence per mile in addition to mileage </w:t>
      </w:r>
    </w:p>
    <w:p w14:paraId="203C409A" w14:textId="77777777" w:rsidR="0023232D" w:rsidRPr="00865A32" w:rsidRDefault="0023232D" w:rsidP="0023232D">
      <w:pPr>
        <w:spacing w:line="259" w:lineRule="auto"/>
        <w:ind w:left="1" w:right="917"/>
        <w:jc w:val="both"/>
        <w:rPr>
          <w:rFonts w:asciiTheme="minorHAnsi" w:hAnsiTheme="minorHAnsi" w:cstheme="minorHAnsi"/>
        </w:rPr>
      </w:pPr>
      <w:r w:rsidRPr="00865A32">
        <w:rPr>
          <w:rFonts w:asciiTheme="minorHAnsi" w:hAnsiTheme="minorHAnsi" w:cstheme="minorHAnsi"/>
        </w:rPr>
        <w:t xml:space="preserve"> </w:t>
      </w:r>
    </w:p>
    <w:p w14:paraId="4287076C" w14:textId="77777777" w:rsidR="0023232D" w:rsidRPr="00865A32" w:rsidRDefault="0023232D" w:rsidP="0023232D">
      <w:pPr>
        <w:spacing w:line="259" w:lineRule="auto"/>
        <w:ind w:left="1" w:right="917"/>
        <w:jc w:val="both"/>
        <w:rPr>
          <w:rFonts w:asciiTheme="minorHAnsi" w:hAnsiTheme="minorHAnsi" w:cstheme="minorHAnsi"/>
        </w:rPr>
      </w:pPr>
      <w:r w:rsidRPr="00865A32">
        <w:rPr>
          <w:rFonts w:asciiTheme="minorHAnsi" w:hAnsiTheme="minorHAnsi" w:cstheme="minorHAnsi"/>
        </w:rPr>
        <w:t xml:space="preserve"> </w:t>
      </w:r>
    </w:p>
    <w:p w14:paraId="51348BE8" w14:textId="77777777" w:rsidR="0023232D" w:rsidRPr="00865A32" w:rsidRDefault="0023232D" w:rsidP="0023232D">
      <w:pPr>
        <w:spacing w:line="259" w:lineRule="auto"/>
        <w:ind w:left="-1" w:right="917"/>
        <w:jc w:val="both"/>
        <w:rPr>
          <w:rFonts w:asciiTheme="minorHAnsi" w:hAnsiTheme="minorHAnsi" w:cstheme="minorHAnsi"/>
        </w:rPr>
      </w:pPr>
      <w:r w:rsidRPr="00865A32">
        <w:rPr>
          <w:rFonts w:asciiTheme="minorHAnsi" w:hAnsiTheme="minorHAnsi" w:cstheme="minorHAnsi"/>
          <w:b/>
        </w:rPr>
        <w:t xml:space="preserve">Bicycle </w:t>
      </w:r>
    </w:p>
    <w:p w14:paraId="67E81CAB" w14:textId="77777777" w:rsidR="0023232D" w:rsidRPr="00865A32" w:rsidRDefault="0023232D" w:rsidP="0023232D">
      <w:pPr>
        <w:spacing w:line="259" w:lineRule="auto"/>
        <w:ind w:left="1" w:right="917"/>
        <w:jc w:val="both"/>
        <w:rPr>
          <w:rFonts w:asciiTheme="minorHAnsi" w:hAnsiTheme="minorHAnsi" w:cstheme="minorHAnsi"/>
        </w:rPr>
      </w:pPr>
      <w:r w:rsidRPr="00865A32">
        <w:rPr>
          <w:rFonts w:asciiTheme="minorHAnsi" w:hAnsiTheme="minorHAnsi" w:cstheme="minorHAnsi"/>
        </w:rPr>
        <w:t xml:space="preserve"> </w:t>
      </w:r>
    </w:p>
    <w:p w14:paraId="4EA0C0B5" w14:textId="65B62D78" w:rsidR="0023232D" w:rsidRPr="00865A32" w:rsidRDefault="0023232D" w:rsidP="0023232D">
      <w:pPr>
        <w:tabs>
          <w:tab w:val="center" w:pos="1327"/>
          <w:tab w:val="center" w:pos="2881"/>
          <w:tab w:val="center" w:pos="3638"/>
          <w:tab w:val="center" w:pos="5196"/>
        </w:tabs>
        <w:ind w:right="917"/>
        <w:jc w:val="both"/>
        <w:rPr>
          <w:rFonts w:asciiTheme="minorHAnsi" w:hAnsiTheme="minorHAnsi" w:cstheme="minorHAnsi"/>
        </w:rPr>
      </w:pPr>
      <w:r w:rsidRPr="00865A32">
        <w:rPr>
          <w:rFonts w:asciiTheme="minorHAnsi" w:hAnsiTheme="minorHAnsi" w:cstheme="minorHAnsi"/>
        </w:rPr>
        <w:t xml:space="preserve"> </w:t>
      </w:r>
      <w:r w:rsidRPr="00865A32">
        <w:rPr>
          <w:rFonts w:asciiTheme="minorHAnsi" w:hAnsiTheme="minorHAnsi" w:cstheme="minorHAnsi"/>
        </w:rPr>
        <w:tab/>
        <w:t xml:space="preserve">Any </w:t>
      </w:r>
      <w:r w:rsidR="00245110" w:rsidRPr="00865A32">
        <w:rPr>
          <w:rFonts w:asciiTheme="minorHAnsi" w:hAnsiTheme="minorHAnsi" w:cstheme="minorHAnsi"/>
        </w:rPr>
        <w:t xml:space="preserve">mileage </w:t>
      </w:r>
      <w:r w:rsidR="00245110" w:rsidRPr="00865A32">
        <w:rPr>
          <w:rFonts w:asciiTheme="minorHAnsi" w:hAnsiTheme="minorHAnsi" w:cstheme="minorHAnsi"/>
        </w:rPr>
        <w:tab/>
      </w:r>
      <w:r w:rsidRPr="00865A32">
        <w:rPr>
          <w:rFonts w:asciiTheme="minorHAnsi" w:hAnsiTheme="minorHAnsi" w:cstheme="minorHAnsi"/>
        </w:rPr>
        <w:t xml:space="preserve"> </w:t>
      </w:r>
      <w:r w:rsidRPr="00865A32">
        <w:rPr>
          <w:rFonts w:asciiTheme="minorHAnsi" w:hAnsiTheme="minorHAnsi" w:cstheme="minorHAnsi"/>
        </w:rPr>
        <w:tab/>
        <w:t xml:space="preserve">- </w:t>
      </w:r>
      <w:r w:rsidRPr="00865A32">
        <w:rPr>
          <w:rFonts w:asciiTheme="minorHAnsi" w:hAnsiTheme="minorHAnsi" w:cstheme="minorHAnsi"/>
        </w:rPr>
        <w:tab/>
        <w:t xml:space="preserve">20 pence per mile </w:t>
      </w:r>
    </w:p>
    <w:p w14:paraId="080DD1E0" w14:textId="77777777" w:rsidR="0023232D" w:rsidRPr="00865A32" w:rsidRDefault="0023232D" w:rsidP="0023232D">
      <w:pPr>
        <w:spacing w:line="259" w:lineRule="auto"/>
        <w:ind w:left="1" w:right="917"/>
        <w:jc w:val="both"/>
        <w:rPr>
          <w:rFonts w:asciiTheme="minorHAnsi" w:hAnsiTheme="minorHAnsi" w:cstheme="minorHAnsi"/>
        </w:rPr>
      </w:pPr>
      <w:r w:rsidRPr="00865A32">
        <w:rPr>
          <w:rFonts w:asciiTheme="minorHAnsi" w:hAnsiTheme="minorHAnsi" w:cstheme="minorHAnsi"/>
        </w:rPr>
        <w:t xml:space="preserve"> </w:t>
      </w:r>
      <w:r w:rsidRPr="00865A32">
        <w:rPr>
          <w:rFonts w:asciiTheme="minorHAnsi" w:hAnsiTheme="minorHAnsi" w:cstheme="minorHAnsi"/>
        </w:rPr>
        <w:tab/>
        <w:t xml:space="preserve"> </w:t>
      </w:r>
    </w:p>
    <w:p w14:paraId="5A1328B5" w14:textId="30E9A331" w:rsidR="00A31C6B" w:rsidRPr="00865A32" w:rsidRDefault="00A31C6B" w:rsidP="001C6356">
      <w:pPr>
        <w:ind w:left="697" w:right="697"/>
        <w:rPr>
          <w:rFonts w:asciiTheme="minorHAnsi" w:hAnsiTheme="minorHAnsi" w:cstheme="minorHAnsi"/>
        </w:rPr>
      </w:pPr>
    </w:p>
    <w:p w14:paraId="0E265A8F" w14:textId="706CC590" w:rsidR="00A31C6B" w:rsidRPr="00865A32" w:rsidRDefault="00A31C6B" w:rsidP="001C6356">
      <w:pPr>
        <w:ind w:left="697" w:right="697"/>
        <w:rPr>
          <w:rFonts w:asciiTheme="minorHAnsi" w:hAnsiTheme="minorHAnsi" w:cstheme="minorHAnsi"/>
        </w:rPr>
      </w:pPr>
    </w:p>
    <w:p w14:paraId="17E40633" w14:textId="418FD246" w:rsidR="00A31C6B" w:rsidRPr="00865A32" w:rsidRDefault="00A31C6B" w:rsidP="001C6356">
      <w:pPr>
        <w:ind w:left="697" w:right="697"/>
        <w:rPr>
          <w:rFonts w:asciiTheme="minorHAnsi" w:hAnsiTheme="minorHAnsi" w:cstheme="minorHAnsi"/>
        </w:rPr>
      </w:pPr>
    </w:p>
    <w:p w14:paraId="71C45554" w14:textId="140A599A" w:rsidR="008D3F79" w:rsidRPr="00865A32" w:rsidRDefault="008D3F79" w:rsidP="001C6356">
      <w:pPr>
        <w:ind w:left="697" w:right="697"/>
        <w:rPr>
          <w:rFonts w:asciiTheme="minorHAnsi" w:hAnsiTheme="minorHAnsi" w:cstheme="minorHAnsi"/>
        </w:rPr>
      </w:pPr>
    </w:p>
    <w:p w14:paraId="6C1C1394" w14:textId="0C27FC2C" w:rsidR="008D3F79" w:rsidRPr="00865A32" w:rsidRDefault="008D3F79" w:rsidP="001C6356">
      <w:pPr>
        <w:ind w:left="697" w:right="697"/>
        <w:rPr>
          <w:rFonts w:asciiTheme="minorHAnsi" w:hAnsiTheme="minorHAnsi" w:cstheme="minorHAnsi"/>
        </w:rPr>
      </w:pPr>
    </w:p>
    <w:p w14:paraId="7501CA92" w14:textId="60C531C8" w:rsidR="008D3F79" w:rsidRPr="00865A32" w:rsidRDefault="008D3F79" w:rsidP="001C6356">
      <w:pPr>
        <w:ind w:left="697" w:right="697"/>
        <w:rPr>
          <w:rFonts w:asciiTheme="minorHAnsi" w:hAnsiTheme="minorHAnsi" w:cstheme="minorHAnsi"/>
        </w:rPr>
      </w:pPr>
    </w:p>
    <w:p w14:paraId="0813B17B" w14:textId="768C7DC4" w:rsidR="008D3F79" w:rsidRPr="00865A32" w:rsidRDefault="008D3F79" w:rsidP="001C6356">
      <w:pPr>
        <w:ind w:left="697" w:right="697"/>
        <w:rPr>
          <w:rFonts w:asciiTheme="minorHAnsi" w:hAnsiTheme="minorHAnsi" w:cstheme="minorHAnsi"/>
        </w:rPr>
      </w:pPr>
    </w:p>
    <w:p w14:paraId="06C1D05A" w14:textId="4CC8B6F9" w:rsidR="008D3F79" w:rsidRPr="00865A32" w:rsidRDefault="008D3F79" w:rsidP="001C6356">
      <w:pPr>
        <w:ind w:left="697" w:right="697"/>
        <w:rPr>
          <w:rFonts w:asciiTheme="minorHAnsi" w:hAnsiTheme="minorHAnsi" w:cstheme="minorHAnsi"/>
        </w:rPr>
      </w:pPr>
    </w:p>
    <w:p w14:paraId="5A7F38AF" w14:textId="77777777" w:rsidR="00A31C6B" w:rsidRPr="00865A32" w:rsidRDefault="00A31C6B" w:rsidP="00A31C6B">
      <w:pPr>
        <w:pStyle w:val="BodyText"/>
        <w:rPr>
          <w:rFonts w:asciiTheme="minorHAnsi" w:hAnsiTheme="minorHAnsi" w:cstheme="minorHAnsi"/>
        </w:rPr>
      </w:pPr>
    </w:p>
    <w:p w14:paraId="5DAE748E" w14:textId="77777777" w:rsidR="00A31C6B" w:rsidRPr="00865A32" w:rsidRDefault="00A31C6B" w:rsidP="00A31C6B">
      <w:pPr>
        <w:pStyle w:val="BodyText"/>
        <w:spacing w:before="2"/>
        <w:rPr>
          <w:rFonts w:asciiTheme="minorHAnsi" w:hAnsiTheme="minorHAnsi" w:cstheme="minorHAnsi"/>
        </w:rPr>
      </w:pPr>
    </w:p>
    <w:p w14:paraId="1CFF587F" w14:textId="77777777" w:rsidR="00A31C6B" w:rsidRPr="00865A32" w:rsidRDefault="00A31C6B" w:rsidP="00F32952">
      <w:pPr>
        <w:pStyle w:val="Heading1"/>
        <w:spacing w:before="0"/>
        <w:ind w:left="0"/>
        <w:rPr>
          <w:rFonts w:asciiTheme="minorHAnsi" w:hAnsiTheme="minorHAnsi" w:cstheme="minorHAnsi"/>
        </w:rPr>
      </w:pPr>
    </w:p>
    <w:sectPr w:rsidR="00A31C6B" w:rsidRPr="00865A32" w:rsidSect="00026B1A">
      <w:headerReference w:type="default" r:id="rId12"/>
      <w:pgSz w:w="11913" w:h="16840"/>
      <w:pgMar w:top="1860" w:right="1298" w:bottom="1661" w:left="1298" w:header="958" w:footer="14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EA4F8" w14:textId="77777777" w:rsidR="00B1390F" w:rsidRDefault="00B1390F">
      <w:r>
        <w:separator/>
      </w:r>
    </w:p>
  </w:endnote>
  <w:endnote w:type="continuationSeparator" w:id="0">
    <w:p w14:paraId="0D159740" w14:textId="77777777" w:rsidR="00B1390F" w:rsidRDefault="00B13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38BFE" w14:textId="77777777" w:rsidR="00B1390F" w:rsidRDefault="00B1390F">
      <w:r>
        <w:separator/>
      </w:r>
    </w:p>
  </w:footnote>
  <w:footnote w:type="continuationSeparator" w:id="0">
    <w:p w14:paraId="4200AB66" w14:textId="77777777" w:rsidR="00B1390F" w:rsidRDefault="00B13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63798" w14:textId="4335DCCD" w:rsidR="00D15D9C" w:rsidRDefault="00D15D9C" w:rsidP="008B0932">
    <w:pPr>
      <w:pStyle w:val="BodyText"/>
      <w:spacing w:line="14" w:lineRule="auto"/>
      <w:jc w:val="right"/>
      <w:rPr>
        <w:sz w:val="20"/>
      </w:rPr>
    </w:pPr>
    <w:r>
      <w:rPr>
        <w:noProof/>
        <w:lang w:eastAsia="en-GB"/>
      </w:rPr>
      <w:drawing>
        <wp:anchor distT="0" distB="0" distL="0" distR="0" simplePos="0" relativeHeight="251638784" behindDoc="1" locked="0" layoutInCell="1" allowOverlap="1" wp14:anchorId="17ABEB4C" wp14:editId="6F0CEB1A">
          <wp:simplePos x="0" y="0"/>
          <wp:positionH relativeFrom="page">
            <wp:posOffset>9447999</wp:posOffset>
          </wp:positionH>
          <wp:positionV relativeFrom="page">
            <wp:posOffset>609600</wp:posOffset>
          </wp:positionV>
          <wp:extent cx="1133854" cy="578751"/>
          <wp:effectExtent l="0" t="0" r="0" b="0"/>
          <wp:wrapNone/>
          <wp:docPr id="12" name="image2.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133854" cy="578751"/>
                  </a:xfrm>
                  <a:prstGeom prst="rect">
                    <a:avLst/>
                  </a:prstGeom>
                </pic:spPr>
              </pic:pic>
            </a:graphicData>
          </a:graphic>
        </wp:anchor>
      </w:drawing>
    </w:r>
    <w:r w:rsidR="008B0932">
      <w:rPr>
        <w:noProof/>
        <w:sz w:val="20"/>
      </w:rPr>
      <w:drawing>
        <wp:inline distT="0" distB="0" distL="0" distR="0" wp14:anchorId="43EB4A84" wp14:editId="7E40609A">
          <wp:extent cx="1718945" cy="817245"/>
          <wp:effectExtent l="0" t="0" r="0" b="1905"/>
          <wp:docPr id="1599898480" name="Picture 3" descr="Middlesex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898480" name="Picture 3" descr="Middlesex University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8945" cy="8172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22359"/>
    <w:multiLevelType w:val="hybridMultilevel"/>
    <w:tmpl w:val="CE066EE6"/>
    <w:lvl w:ilvl="0" w:tplc="4F6E9552">
      <w:start w:val="1"/>
      <w:numFmt w:val="lowerLetter"/>
      <w:lvlText w:val="%1."/>
      <w:lvlJc w:val="left"/>
      <w:pPr>
        <w:ind w:left="2180" w:hanging="74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6CC7F1C"/>
    <w:multiLevelType w:val="hybridMultilevel"/>
    <w:tmpl w:val="78887DE6"/>
    <w:lvl w:ilvl="0" w:tplc="DCFC41AA">
      <w:start w:val="1"/>
      <w:numFmt w:val="decimal"/>
      <w:lvlText w:val="%1."/>
      <w:lvlJc w:val="left"/>
      <w:pPr>
        <w:ind w:left="1060" w:hanging="340"/>
      </w:pPr>
      <w:rPr>
        <w:rFonts w:ascii="Arial" w:eastAsia="Arial" w:hAnsi="Arial" w:cs="Arial" w:hint="default"/>
        <w:b/>
        <w:bCs/>
        <w:i w:val="0"/>
        <w:iCs w:val="0"/>
        <w:color w:val="C00000"/>
        <w:spacing w:val="-1"/>
        <w:w w:val="100"/>
        <w:sz w:val="22"/>
        <w:szCs w:val="22"/>
        <w:lang w:val="en-GB" w:eastAsia="en-US" w:bidi="ar-SA"/>
      </w:rPr>
    </w:lvl>
    <w:lvl w:ilvl="1" w:tplc="08090019" w:tentative="1">
      <w:start w:val="1"/>
      <w:numFmt w:val="lowerLetter"/>
      <w:lvlText w:val="%2."/>
      <w:lvlJc w:val="left"/>
      <w:pPr>
        <w:ind w:left="1461" w:hanging="360"/>
      </w:pPr>
    </w:lvl>
    <w:lvl w:ilvl="2" w:tplc="0809001B" w:tentative="1">
      <w:start w:val="1"/>
      <w:numFmt w:val="lowerRoman"/>
      <w:lvlText w:val="%3."/>
      <w:lvlJc w:val="right"/>
      <w:pPr>
        <w:ind w:left="2181" w:hanging="180"/>
      </w:pPr>
    </w:lvl>
    <w:lvl w:ilvl="3" w:tplc="0809000F" w:tentative="1">
      <w:start w:val="1"/>
      <w:numFmt w:val="decimal"/>
      <w:lvlText w:val="%4."/>
      <w:lvlJc w:val="left"/>
      <w:pPr>
        <w:ind w:left="2901" w:hanging="360"/>
      </w:pPr>
    </w:lvl>
    <w:lvl w:ilvl="4" w:tplc="08090019" w:tentative="1">
      <w:start w:val="1"/>
      <w:numFmt w:val="lowerLetter"/>
      <w:lvlText w:val="%5."/>
      <w:lvlJc w:val="left"/>
      <w:pPr>
        <w:ind w:left="3621" w:hanging="360"/>
      </w:pPr>
    </w:lvl>
    <w:lvl w:ilvl="5" w:tplc="0809001B" w:tentative="1">
      <w:start w:val="1"/>
      <w:numFmt w:val="lowerRoman"/>
      <w:lvlText w:val="%6."/>
      <w:lvlJc w:val="right"/>
      <w:pPr>
        <w:ind w:left="4341" w:hanging="180"/>
      </w:pPr>
    </w:lvl>
    <w:lvl w:ilvl="6" w:tplc="0809000F" w:tentative="1">
      <w:start w:val="1"/>
      <w:numFmt w:val="decimal"/>
      <w:lvlText w:val="%7."/>
      <w:lvlJc w:val="left"/>
      <w:pPr>
        <w:ind w:left="5061" w:hanging="360"/>
      </w:pPr>
    </w:lvl>
    <w:lvl w:ilvl="7" w:tplc="08090019" w:tentative="1">
      <w:start w:val="1"/>
      <w:numFmt w:val="lowerLetter"/>
      <w:lvlText w:val="%8."/>
      <w:lvlJc w:val="left"/>
      <w:pPr>
        <w:ind w:left="5781" w:hanging="360"/>
      </w:pPr>
    </w:lvl>
    <w:lvl w:ilvl="8" w:tplc="0809001B" w:tentative="1">
      <w:start w:val="1"/>
      <w:numFmt w:val="lowerRoman"/>
      <w:lvlText w:val="%9."/>
      <w:lvlJc w:val="right"/>
      <w:pPr>
        <w:ind w:left="6501" w:hanging="180"/>
      </w:pPr>
    </w:lvl>
  </w:abstractNum>
  <w:abstractNum w:abstractNumId="2" w15:restartNumberingAfterBreak="0">
    <w:nsid w:val="18396937"/>
    <w:multiLevelType w:val="multilevel"/>
    <w:tmpl w:val="CA78DF3E"/>
    <w:lvl w:ilvl="0">
      <w:start w:val="1"/>
      <w:numFmt w:val="decimal"/>
      <w:lvlText w:val="%1."/>
      <w:lvlJc w:val="left"/>
      <w:pPr>
        <w:ind w:left="1060" w:hanging="340"/>
      </w:pPr>
      <w:rPr>
        <w:rFonts w:ascii="Arial" w:eastAsia="Arial" w:hAnsi="Arial" w:cs="Arial" w:hint="default"/>
        <w:b/>
        <w:bCs/>
        <w:i w:val="0"/>
        <w:iCs w:val="0"/>
        <w:color w:val="C00000"/>
        <w:spacing w:val="-1"/>
        <w:w w:val="100"/>
        <w:sz w:val="22"/>
        <w:szCs w:val="22"/>
        <w:lang w:val="en-GB" w:eastAsia="en-US" w:bidi="ar-SA"/>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C040E24"/>
    <w:multiLevelType w:val="multilevel"/>
    <w:tmpl w:val="CA78DF3E"/>
    <w:lvl w:ilvl="0">
      <w:start w:val="1"/>
      <w:numFmt w:val="decimal"/>
      <w:lvlText w:val="%1."/>
      <w:lvlJc w:val="left"/>
      <w:pPr>
        <w:ind w:left="1060" w:hanging="340"/>
      </w:pPr>
      <w:rPr>
        <w:rFonts w:ascii="Arial" w:eastAsia="Arial" w:hAnsi="Arial" w:cs="Arial" w:hint="default"/>
        <w:b/>
        <w:bCs/>
        <w:i w:val="0"/>
        <w:iCs w:val="0"/>
        <w:color w:val="C00000"/>
        <w:spacing w:val="-1"/>
        <w:w w:val="100"/>
        <w:sz w:val="22"/>
        <w:szCs w:val="22"/>
        <w:lang w:val="en-GB" w:eastAsia="en-US" w:bidi="ar-SA"/>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C3E2AC7"/>
    <w:multiLevelType w:val="hybridMultilevel"/>
    <w:tmpl w:val="78887DE6"/>
    <w:lvl w:ilvl="0" w:tplc="DCFC41AA">
      <w:start w:val="1"/>
      <w:numFmt w:val="decimal"/>
      <w:lvlText w:val="%1."/>
      <w:lvlJc w:val="left"/>
      <w:pPr>
        <w:ind w:left="1060" w:hanging="340"/>
      </w:pPr>
      <w:rPr>
        <w:rFonts w:ascii="Arial" w:eastAsia="Arial" w:hAnsi="Arial" w:cs="Arial" w:hint="default"/>
        <w:b/>
        <w:bCs/>
        <w:i w:val="0"/>
        <w:iCs w:val="0"/>
        <w:color w:val="C00000"/>
        <w:spacing w:val="-1"/>
        <w:w w:val="100"/>
        <w:sz w:val="22"/>
        <w:szCs w:val="22"/>
        <w:lang w:val="en-GB" w:eastAsia="en-US" w:bidi="ar-SA"/>
      </w:rPr>
    </w:lvl>
    <w:lvl w:ilvl="1" w:tplc="08090019" w:tentative="1">
      <w:start w:val="1"/>
      <w:numFmt w:val="lowerLetter"/>
      <w:lvlText w:val="%2."/>
      <w:lvlJc w:val="left"/>
      <w:pPr>
        <w:ind w:left="1461" w:hanging="360"/>
      </w:pPr>
    </w:lvl>
    <w:lvl w:ilvl="2" w:tplc="0809001B" w:tentative="1">
      <w:start w:val="1"/>
      <w:numFmt w:val="lowerRoman"/>
      <w:lvlText w:val="%3."/>
      <w:lvlJc w:val="right"/>
      <w:pPr>
        <w:ind w:left="2181" w:hanging="180"/>
      </w:pPr>
    </w:lvl>
    <w:lvl w:ilvl="3" w:tplc="0809000F" w:tentative="1">
      <w:start w:val="1"/>
      <w:numFmt w:val="decimal"/>
      <w:lvlText w:val="%4."/>
      <w:lvlJc w:val="left"/>
      <w:pPr>
        <w:ind w:left="2901" w:hanging="360"/>
      </w:pPr>
    </w:lvl>
    <w:lvl w:ilvl="4" w:tplc="08090019" w:tentative="1">
      <w:start w:val="1"/>
      <w:numFmt w:val="lowerLetter"/>
      <w:lvlText w:val="%5."/>
      <w:lvlJc w:val="left"/>
      <w:pPr>
        <w:ind w:left="3621" w:hanging="360"/>
      </w:pPr>
    </w:lvl>
    <w:lvl w:ilvl="5" w:tplc="0809001B" w:tentative="1">
      <w:start w:val="1"/>
      <w:numFmt w:val="lowerRoman"/>
      <w:lvlText w:val="%6."/>
      <w:lvlJc w:val="right"/>
      <w:pPr>
        <w:ind w:left="4341" w:hanging="180"/>
      </w:pPr>
    </w:lvl>
    <w:lvl w:ilvl="6" w:tplc="0809000F" w:tentative="1">
      <w:start w:val="1"/>
      <w:numFmt w:val="decimal"/>
      <w:lvlText w:val="%7."/>
      <w:lvlJc w:val="left"/>
      <w:pPr>
        <w:ind w:left="5061" w:hanging="360"/>
      </w:pPr>
    </w:lvl>
    <w:lvl w:ilvl="7" w:tplc="08090019" w:tentative="1">
      <w:start w:val="1"/>
      <w:numFmt w:val="lowerLetter"/>
      <w:lvlText w:val="%8."/>
      <w:lvlJc w:val="left"/>
      <w:pPr>
        <w:ind w:left="5781" w:hanging="360"/>
      </w:pPr>
    </w:lvl>
    <w:lvl w:ilvl="8" w:tplc="0809001B" w:tentative="1">
      <w:start w:val="1"/>
      <w:numFmt w:val="lowerRoman"/>
      <w:lvlText w:val="%9."/>
      <w:lvlJc w:val="right"/>
      <w:pPr>
        <w:ind w:left="6501" w:hanging="180"/>
      </w:pPr>
    </w:lvl>
  </w:abstractNum>
  <w:abstractNum w:abstractNumId="5" w15:restartNumberingAfterBreak="0">
    <w:nsid w:val="1E351D89"/>
    <w:multiLevelType w:val="hybridMultilevel"/>
    <w:tmpl w:val="A4725608"/>
    <w:lvl w:ilvl="0" w:tplc="D21AC8D8">
      <w:start w:val="1"/>
      <w:numFmt w:val="bullet"/>
      <w:lvlText w:val="•"/>
      <w:lvlJc w:val="left"/>
      <w:pPr>
        <w:ind w:left="1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0842CE">
      <w:start w:val="1"/>
      <w:numFmt w:val="bullet"/>
      <w:lvlText w:val="o"/>
      <w:lvlJc w:val="left"/>
      <w:pPr>
        <w:ind w:left="15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20E1D4">
      <w:start w:val="1"/>
      <w:numFmt w:val="bullet"/>
      <w:lvlText w:val="▪"/>
      <w:lvlJc w:val="left"/>
      <w:pPr>
        <w:ind w:left="16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821E0A">
      <w:start w:val="1"/>
      <w:numFmt w:val="bullet"/>
      <w:lvlText w:val="•"/>
      <w:lvlJc w:val="left"/>
      <w:pPr>
        <w:ind w:left="17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DC7B1E">
      <w:start w:val="1"/>
      <w:numFmt w:val="bullet"/>
      <w:lvlText w:val="o"/>
      <w:lvlJc w:val="left"/>
      <w:pPr>
        <w:ind w:left="180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B25848">
      <w:start w:val="1"/>
      <w:numFmt w:val="bullet"/>
      <w:lvlText w:val="▪"/>
      <w:lvlJc w:val="left"/>
      <w:pPr>
        <w:ind w:left="18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C2C302">
      <w:start w:val="1"/>
      <w:numFmt w:val="bullet"/>
      <w:lvlText w:val="•"/>
      <w:lvlJc w:val="left"/>
      <w:pPr>
        <w:ind w:left="19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40150A">
      <w:start w:val="1"/>
      <w:numFmt w:val="bullet"/>
      <w:lvlText w:val="o"/>
      <w:lvlJc w:val="left"/>
      <w:pPr>
        <w:ind w:left="20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5C40FFE">
      <w:start w:val="1"/>
      <w:numFmt w:val="bullet"/>
      <w:lvlText w:val="▪"/>
      <w:lvlJc w:val="left"/>
      <w:pPr>
        <w:ind w:left="20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4631E7A"/>
    <w:multiLevelType w:val="hybridMultilevel"/>
    <w:tmpl w:val="D3BC7B92"/>
    <w:lvl w:ilvl="0" w:tplc="DDEC5252">
      <w:start w:val="1"/>
      <w:numFmt w:val="decimal"/>
      <w:lvlText w:val="%1."/>
      <w:lvlJc w:val="left"/>
      <w:pPr>
        <w:ind w:left="935" w:hanging="236"/>
      </w:pPr>
      <w:rPr>
        <w:rFonts w:ascii="Arial" w:eastAsia="Arial" w:hAnsi="Arial" w:cs="Arial" w:hint="default"/>
        <w:b/>
        <w:bCs/>
        <w:i w:val="0"/>
        <w:iCs w:val="0"/>
        <w:color w:val="C00000"/>
        <w:spacing w:val="-1"/>
        <w:w w:val="100"/>
        <w:sz w:val="22"/>
        <w:szCs w:val="22"/>
        <w:lang w:val="en-GB"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720F60"/>
    <w:multiLevelType w:val="hybridMultilevel"/>
    <w:tmpl w:val="14BE3FF8"/>
    <w:lvl w:ilvl="0" w:tplc="699ACDB4">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78651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2C2B15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3C42E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F6BFB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3251C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50FE5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72FA6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AEA0D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E2205AC"/>
    <w:multiLevelType w:val="hybridMultilevel"/>
    <w:tmpl w:val="E01E5D50"/>
    <w:lvl w:ilvl="0" w:tplc="DCFC41AA">
      <w:start w:val="1"/>
      <w:numFmt w:val="decimal"/>
      <w:lvlText w:val="%1."/>
      <w:lvlJc w:val="left"/>
      <w:pPr>
        <w:ind w:left="1060" w:hanging="340"/>
      </w:pPr>
      <w:rPr>
        <w:rFonts w:ascii="Arial" w:eastAsia="Arial" w:hAnsi="Arial" w:cs="Arial" w:hint="default"/>
        <w:b/>
        <w:bCs/>
        <w:i w:val="0"/>
        <w:iCs w:val="0"/>
        <w:color w:val="C00000"/>
        <w:spacing w:val="-1"/>
        <w:w w:val="100"/>
        <w:sz w:val="22"/>
        <w:szCs w:val="22"/>
        <w:lang w:val="en-GB" w:eastAsia="en-US" w:bidi="ar-SA"/>
      </w:rPr>
    </w:lvl>
    <w:lvl w:ilvl="1" w:tplc="08090019" w:tentative="1">
      <w:start w:val="1"/>
      <w:numFmt w:val="lowerLetter"/>
      <w:lvlText w:val="%2."/>
      <w:lvlJc w:val="left"/>
      <w:pPr>
        <w:ind w:left="1461" w:hanging="360"/>
      </w:pPr>
    </w:lvl>
    <w:lvl w:ilvl="2" w:tplc="0809001B" w:tentative="1">
      <w:start w:val="1"/>
      <w:numFmt w:val="lowerRoman"/>
      <w:lvlText w:val="%3."/>
      <w:lvlJc w:val="right"/>
      <w:pPr>
        <w:ind w:left="2181" w:hanging="180"/>
      </w:pPr>
    </w:lvl>
    <w:lvl w:ilvl="3" w:tplc="0809000F" w:tentative="1">
      <w:start w:val="1"/>
      <w:numFmt w:val="decimal"/>
      <w:lvlText w:val="%4."/>
      <w:lvlJc w:val="left"/>
      <w:pPr>
        <w:ind w:left="2901" w:hanging="360"/>
      </w:pPr>
    </w:lvl>
    <w:lvl w:ilvl="4" w:tplc="08090019" w:tentative="1">
      <w:start w:val="1"/>
      <w:numFmt w:val="lowerLetter"/>
      <w:lvlText w:val="%5."/>
      <w:lvlJc w:val="left"/>
      <w:pPr>
        <w:ind w:left="3621" w:hanging="360"/>
      </w:pPr>
    </w:lvl>
    <w:lvl w:ilvl="5" w:tplc="0809001B" w:tentative="1">
      <w:start w:val="1"/>
      <w:numFmt w:val="lowerRoman"/>
      <w:lvlText w:val="%6."/>
      <w:lvlJc w:val="right"/>
      <w:pPr>
        <w:ind w:left="4341" w:hanging="180"/>
      </w:pPr>
    </w:lvl>
    <w:lvl w:ilvl="6" w:tplc="0809000F" w:tentative="1">
      <w:start w:val="1"/>
      <w:numFmt w:val="decimal"/>
      <w:lvlText w:val="%7."/>
      <w:lvlJc w:val="left"/>
      <w:pPr>
        <w:ind w:left="5061" w:hanging="360"/>
      </w:pPr>
    </w:lvl>
    <w:lvl w:ilvl="7" w:tplc="08090019" w:tentative="1">
      <w:start w:val="1"/>
      <w:numFmt w:val="lowerLetter"/>
      <w:lvlText w:val="%8."/>
      <w:lvlJc w:val="left"/>
      <w:pPr>
        <w:ind w:left="5781" w:hanging="360"/>
      </w:pPr>
    </w:lvl>
    <w:lvl w:ilvl="8" w:tplc="0809001B" w:tentative="1">
      <w:start w:val="1"/>
      <w:numFmt w:val="lowerRoman"/>
      <w:lvlText w:val="%9."/>
      <w:lvlJc w:val="right"/>
      <w:pPr>
        <w:ind w:left="6501" w:hanging="180"/>
      </w:pPr>
    </w:lvl>
  </w:abstractNum>
  <w:abstractNum w:abstractNumId="9" w15:restartNumberingAfterBreak="0">
    <w:nsid w:val="2ED42AB6"/>
    <w:multiLevelType w:val="multilevel"/>
    <w:tmpl w:val="C8DAC904"/>
    <w:lvl w:ilvl="0">
      <w:start w:val="1"/>
      <w:numFmt w:val="decimal"/>
      <w:lvlText w:val="%1."/>
      <w:lvlJc w:val="left"/>
      <w:pPr>
        <w:ind w:left="1060" w:hanging="340"/>
      </w:pPr>
      <w:rPr>
        <w:rFonts w:ascii="Arial" w:eastAsia="Arial" w:hAnsi="Arial" w:cs="Arial" w:hint="default"/>
        <w:b/>
        <w:bCs/>
        <w:i w:val="0"/>
        <w:iCs w:val="0"/>
        <w:color w:val="C00000"/>
        <w:spacing w:val="-1"/>
        <w:w w:val="100"/>
        <w:sz w:val="22"/>
        <w:szCs w:val="22"/>
        <w:lang w:val="en-GB" w:eastAsia="en-US" w:bidi="ar-SA"/>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357A4C23"/>
    <w:multiLevelType w:val="hybridMultilevel"/>
    <w:tmpl w:val="0DE2ED32"/>
    <w:lvl w:ilvl="0" w:tplc="DCFC41AA">
      <w:start w:val="1"/>
      <w:numFmt w:val="decimal"/>
      <w:lvlText w:val="%1."/>
      <w:lvlJc w:val="left"/>
      <w:pPr>
        <w:ind w:left="1060" w:hanging="340"/>
      </w:pPr>
      <w:rPr>
        <w:rFonts w:ascii="Arial" w:eastAsia="Arial" w:hAnsi="Arial" w:cs="Arial" w:hint="default"/>
        <w:b/>
        <w:bCs/>
        <w:i w:val="0"/>
        <w:iCs w:val="0"/>
        <w:color w:val="C00000"/>
        <w:spacing w:val="-1"/>
        <w:w w:val="100"/>
        <w:sz w:val="22"/>
        <w:szCs w:val="22"/>
        <w:lang w:val="en-GB" w:eastAsia="en-US" w:bidi="ar-SA"/>
      </w:rPr>
    </w:lvl>
    <w:lvl w:ilvl="1" w:tplc="08090019" w:tentative="1">
      <w:start w:val="1"/>
      <w:numFmt w:val="lowerLetter"/>
      <w:lvlText w:val="%2."/>
      <w:lvlJc w:val="left"/>
      <w:pPr>
        <w:ind w:left="1461" w:hanging="360"/>
      </w:pPr>
    </w:lvl>
    <w:lvl w:ilvl="2" w:tplc="0809001B" w:tentative="1">
      <w:start w:val="1"/>
      <w:numFmt w:val="lowerRoman"/>
      <w:lvlText w:val="%3."/>
      <w:lvlJc w:val="right"/>
      <w:pPr>
        <w:ind w:left="2181" w:hanging="180"/>
      </w:pPr>
    </w:lvl>
    <w:lvl w:ilvl="3" w:tplc="0809000F" w:tentative="1">
      <w:start w:val="1"/>
      <w:numFmt w:val="decimal"/>
      <w:lvlText w:val="%4."/>
      <w:lvlJc w:val="left"/>
      <w:pPr>
        <w:ind w:left="2901" w:hanging="360"/>
      </w:pPr>
    </w:lvl>
    <w:lvl w:ilvl="4" w:tplc="08090019" w:tentative="1">
      <w:start w:val="1"/>
      <w:numFmt w:val="lowerLetter"/>
      <w:lvlText w:val="%5."/>
      <w:lvlJc w:val="left"/>
      <w:pPr>
        <w:ind w:left="3621" w:hanging="360"/>
      </w:pPr>
    </w:lvl>
    <w:lvl w:ilvl="5" w:tplc="0809001B" w:tentative="1">
      <w:start w:val="1"/>
      <w:numFmt w:val="lowerRoman"/>
      <w:lvlText w:val="%6."/>
      <w:lvlJc w:val="right"/>
      <w:pPr>
        <w:ind w:left="4341" w:hanging="180"/>
      </w:pPr>
    </w:lvl>
    <w:lvl w:ilvl="6" w:tplc="0809000F" w:tentative="1">
      <w:start w:val="1"/>
      <w:numFmt w:val="decimal"/>
      <w:lvlText w:val="%7."/>
      <w:lvlJc w:val="left"/>
      <w:pPr>
        <w:ind w:left="5061" w:hanging="360"/>
      </w:pPr>
    </w:lvl>
    <w:lvl w:ilvl="7" w:tplc="08090019" w:tentative="1">
      <w:start w:val="1"/>
      <w:numFmt w:val="lowerLetter"/>
      <w:lvlText w:val="%8."/>
      <w:lvlJc w:val="left"/>
      <w:pPr>
        <w:ind w:left="5781" w:hanging="360"/>
      </w:pPr>
    </w:lvl>
    <w:lvl w:ilvl="8" w:tplc="0809001B" w:tentative="1">
      <w:start w:val="1"/>
      <w:numFmt w:val="lowerRoman"/>
      <w:lvlText w:val="%9."/>
      <w:lvlJc w:val="right"/>
      <w:pPr>
        <w:ind w:left="6501" w:hanging="180"/>
      </w:pPr>
    </w:lvl>
  </w:abstractNum>
  <w:abstractNum w:abstractNumId="11" w15:restartNumberingAfterBreak="0">
    <w:nsid w:val="38CE6ADC"/>
    <w:multiLevelType w:val="hybridMultilevel"/>
    <w:tmpl w:val="ADE25EE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3BB55720"/>
    <w:multiLevelType w:val="hybridMultilevel"/>
    <w:tmpl w:val="B97E8A5A"/>
    <w:lvl w:ilvl="0" w:tplc="08090019">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0D61A92"/>
    <w:multiLevelType w:val="multilevel"/>
    <w:tmpl w:val="A602470C"/>
    <w:lvl w:ilvl="0">
      <w:start w:val="1"/>
      <w:numFmt w:val="decimal"/>
      <w:lvlText w:val="%1."/>
      <w:lvlJc w:val="left"/>
      <w:pPr>
        <w:ind w:left="1060" w:hanging="340"/>
      </w:pPr>
      <w:rPr>
        <w:rFonts w:ascii="Arial" w:eastAsia="Arial" w:hAnsi="Arial" w:cs="Arial" w:hint="default"/>
        <w:b/>
        <w:bCs/>
        <w:i w:val="0"/>
        <w:iCs w:val="0"/>
        <w:color w:val="C00000"/>
        <w:spacing w:val="-1"/>
        <w:w w:val="100"/>
        <w:sz w:val="22"/>
        <w:szCs w:val="22"/>
        <w:lang w:val="en-GB" w:eastAsia="en-US" w:bidi="ar-SA"/>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4CF22888"/>
    <w:multiLevelType w:val="hybridMultilevel"/>
    <w:tmpl w:val="3724B9AA"/>
    <w:lvl w:ilvl="0" w:tplc="A31C020E">
      <w:numFmt w:val="bullet"/>
      <w:lvlText w:val="•"/>
      <w:lvlJc w:val="left"/>
      <w:pPr>
        <w:ind w:left="1080" w:hanging="360"/>
      </w:pPr>
      <w:rPr>
        <w:rFonts w:ascii="Arial" w:eastAsia="Arial" w:hAnsi="Arial" w:cs="Arial" w:hint="default"/>
        <w:w w:val="100"/>
        <w:lang w:val="en-GB"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35A72D7"/>
    <w:multiLevelType w:val="multilevel"/>
    <w:tmpl w:val="58F2B648"/>
    <w:lvl w:ilvl="0">
      <w:start w:val="1"/>
      <w:numFmt w:val="decimal"/>
      <w:lvlText w:val="%1."/>
      <w:lvlJc w:val="left"/>
      <w:pPr>
        <w:ind w:left="1060" w:hanging="340"/>
      </w:pPr>
      <w:rPr>
        <w:rFonts w:ascii="Arial" w:eastAsia="Arial" w:hAnsi="Arial" w:cs="Arial" w:hint="default"/>
        <w:b/>
        <w:bCs/>
        <w:i w:val="0"/>
        <w:iCs w:val="0"/>
        <w:color w:val="C00000"/>
        <w:spacing w:val="-1"/>
        <w:w w:val="100"/>
        <w:sz w:val="22"/>
        <w:szCs w:val="22"/>
        <w:lang w:val="en-GB" w:eastAsia="en-US" w:bidi="ar-SA"/>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59696C91"/>
    <w:multiLevelType w:val="hybridMultilevel"/>
    <w:tmpl w:val="A948991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5C987375"/>
    <w:multiLevelType w:val="hybridMultilevel"/>
    <w:tmpl w:val="73F02088"/>
    <w:lvl w:ilvl="0" w:tplc="DCFC41AA">
      <w:start w:val="1"/>
      <w:numFmt w:val="decimal"/>
      <w:lvlText w:val="%1."/>
      <w:lvlJc w:val="left"/>
      <w:pPr>
        <w:ind w:left="1060" w:hanging="340"/>
      </w:pPr>
      <w:rPr>
        <w:rFonts w:ascii="Arial" w:eastAsia="Arial" w:hAnsi="Arial" w:cs="Arial" w:hint="default"/>
        <w:b/>
        <w:bCs/>
        <w:i w:val="0"/>
        <w:iCs w:val="0"/>
        <w:color w:val="C00000"/>
        <w:spacing w:val="-1"/>
        <w:w w:val="100"/>
        <w:sz w:val="22"/>
        <w:szCs w:val="22"/>
        <w:lang w:val="en-GB" w:eastAsia="en-US" w:bidi="ar-SA"/>
      </w:rPr>
    </w:lvl>
    <w:lvl w:ilvl="1" w:tplc="08090019" w:tentative="1">
      <w:start w:val="1"/>
      <w:numFmt w:val="lowerLetter"/>
      <w:lvlText w:val="%2."/>
      <w:lvlJc w:val="left"/>
      <w:pPr>
        <w:ind w:left="1461" w:hanging="360"/>
      </w:pPr>
    </w:lvl>
    <w:lvl w:ilvl="2" w:tplc="0809001B" w:tentative="1">
      <w:start w:val="1"/>
      <w:numFmt w:val="lowerRoman"/>
      <w:lvlText w:val="%3."/>
      <w:lvlJc w:val="right"/>
      <w:pPr>
        <w:ind w:left="2181" w:hanging="180"/>
      </w:pPr>
    </w:lvl>
    <w:lvl w:ilvl="3" w:tplc="0809000F" w:tentative="1">
      <w:start w:val="1"/>
      <w:numFmt w:val="decimal"/>
      <w:lvlText w:val="%4."/>
      <w:lvlJc w:val="left"/>
      <w:pPr>
        <w:ind w:left="2901" w:hanging="360"/>
      </w:pPr>
    </w:lvl>
    <w:lvl w:ilvl="4" w:tplc="08090019" w:tentative="1">
      <w:start w:val="1"/>
      <w:numFmt w:val="lowerLetter"/>
      <w:lvlText w:val="%5."/>
      <w:lvlJc w:val="left"/>
      <w:pPr>
        <w:ind w:left="3621" w:hanging="360"/>
      </w:pPr>
    </w:lvl>
    <w:lvl w:ilvl="5" w:tplc="0809001B" w:tentative="1">
      <w:start w:val="1"/>
      <w:numFmt w:val="lowerRoman"/>
      <w:lvlText w:val="%6."/>
      <w:lvlJc w:val="right"/>
      <w:pPr>
        <w:ind w:left="4341" w:hanging="180"/>
      </w:pPr>
    </w:lvl>
    <w:lvl w:ilvl="6" w:tplc="0809000F" w:tentative="1">
      <w:start w:val="1"/>
      <w:numFmt w:val="decimal"/>
      <w:lvlText w:val="%7."/>
      <w:lvlJc w:val="left"/>
      <w:pPr>
        <w:ind w:left="5061" w:hanging="360"/>
      </w:pPr>
    </w:lvl>
    <w:lvl w:ilvl="7" w:tplc="08090019" w:tentative="1">
      <w:start w:val="1"/>
      <w:numFmt w:val="lowerLetter"/>
      <w:lvlText w:val="%8."/>
      <w:lvlJc w:val="left"/>
      <w:pPr>
        <w:ind w:left="5781" w:hanging="360"/>
      </w:pPr>
    </w:lvl>
    <w:lvl w:ilvl="8" w:tplc="0809001B" w:tentative="1">
      <w:start w:val="1"/>
      <w:numFmt w:val="lowerRoman"/>
      <w:lvlText w:val="%9."/>
      <w:lvlJc w:val="right"/>
      <w:pPr>
        <w:ind w:left="6501" w:hanging="180"/>
      </w:pPr>
    </w:lvl>
  </w:abstractNum>
  <w:abstractNum w:abstractNumId="18" w15:restartNumberingAfterBreak="0">
    <w:nsid w:val="5D403B4D"/>
    <w:multiLevelType w:val="hybridMultilevel"/>
    <w:tmpl w:val="5462AF5E"/>
    <w:lvl w:ilvl="0" w:tplc="5D9EEB64">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16E518">
      <w:start w:val="1"/>
      <w:numFmt w:val="bullet"/>
      <w:lvlText w:val="o"/>
      <w:lvlJc w:val="left"/>
      <w:pPr>
        <w:ind w:left="25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F660108">
      <w:start w:val="1"/>
      <w:numFmt w:val="bullet"/>
      <w:lvlText w:val="▪"/>
      <w:lvlJc w:val="left"/>
      <w:pPr>
        <w:ind w:left="3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DCE8D7E">
      <w:start w:val="1"/>
      <w:numFmt w:val="bullet"/>
      <w:lvlText w:val="•"/>
      <w:lvlJc w:val="left"/>
      <w:pPr>
        <w:ind w:left="39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D4750C">
      <w:start w:val="1"/>
      <w:numFmt w:val="bullet"/>
      <w:lvlText w:val="o"/>
      <w:lvlJc w:val="left"/>
      <w:pPr>
        <w:ind w:left="46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CF84390">
      <w:start w:val="1"/>
      <w:numFmt w:val="bullet"/>
      <w:lvlText w:val="▪"/>
      <w:lvlJc w:val="left"/>
      <w:pPr>
        <w:ind w:left="53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A4E0E38">
      <w:start w:val="1"/>
      <w:numFmt w:val="bullet"/>
      <w:lvlText w:val="•"/>
      <w:lvlJc w:val="left"/>
      <w:pPr>
        <w:ind w:left="6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40F116">
      <w:start w:val="1"/>
      <w:numFmt w:val="bullet"/>
      <w:lvlText w:val="o"/>
      <w:lvlJc w:val="left"/>
      <w:pPr>
        <w:ind w:left="68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9B6ADE2">
      <w:start w:val="1"/>
      <w:numFmt w:val="bullet"/>
      <w:lvlText w:val="▪"/>
      <w:lvlJc w:val="left"/>
      <w:pPr>
        <w:ind w:left="75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6116F33"/>
    <w:multiLevelType w:val="hybridMultilevel"/>
    <w:tmpl w:val="73F02088"/>
    <w:lvl w:ilvl="0" w:tplc="DCFC41AA">
      <w:start w:val="1"/>
      <w:numFmt w:val="decimal"/>
      <w:lvlText w:val="%1."/>
      <w:lvlJc w:val="left"/>
      <w:pPr>
        <w:ind w:left="1060" w:hanging="340"/>
      </w:pPr>
      <w:rPr>
        <w:rFonts w:ascii="Arial" w:eastAsia="Arial" w:hAnsi="Arial" w:cs="Arial" w:hint="default"/>
        <w:b/>
        <w:bCs/>
        <w:i w:val="0"/>
        <w:iCs w:val="0"/>
        <w:color w:val="C00000"/>
        <w:spacing w:val="-1"/>
        <w:w w:val="100"/>
        <w:sz w:val="22"/>
        <w:szCs w:val="22"/>
        <w:lang w:val="en-GB" w:eastAsia="en-US" w:bidi="ar-SA"/>
      </w:rPr>
    </w:lvl>
    <w:lvl w:ilvl="1" w:tplc="08090019" w:tentative="1">
      <w:start w:val="1"/>
      <w:numFmt w:val="lowerLetter"/>
      <w:lvlText w:val="%2."/>
      <w:lvlJc w:val="left"/>
      <w:pPr>
        <w:ind w:left="1461" w:hanging="360"/>
      </w:pPr>
    </w:lvl>
    <w:lvl w:ilvl="2" w:tplc="0809001B" w:tentative="1">
      <w:start w:val="1"/>
      <w:numFmt w:val="lowerRoman"/>
      <w:lvlText w:val="%3."/>
      <w:lvlJc w:val="right"/>
      <w:pPr>
        <w:ind w:left="2181" w:hanging="180"/>
      </w:pPr>
    </w:lvl>
    <w:lvl w:ilvl="3" w:tplc="0809000F" w:tentative="1">
      <w:start w:val="1"/>
      <w:numFmt w:val="decimal"/>
      <w:lvlText w:val="%4."/>
      <w:lvlJc w:val="left"/>
      <w:pPr>
        <w:ind w:left="2901" w:hanging="360"/>
      </w:pPr>
    </w:lvl>
    <w:lvl w:ilvl="4" w:tplc="08090019" w:tentative="1">
      <w:start w:val="1"/>
      <w:numFmt w:val="lowerLetter"/>
      <w:lvlText w:val="%5."/>
      <w:lvlJc w:val="left"/>
      <w:pPr>
        <w:ind w:left="3621" w:hanging="360"/>
      </w:pPr>
    </w:lvl>
    <w:lvl w:ilvl="5" w:tplc="0809001B" w:tentative="1">
      <w:start w:val="1"/>
      <w:numFmt w:val="lowerRoman"/>
      <w:lvlText w:val="%6."/>
      <w:lvlJc w:val="right"/>
      <w:pPr>
        <w:ind w:left="4341" w:hanging="180"/>
      </w:pPr>
    </w:lvl>
    <w:lvl w:ilvl="6" w:tplc="0809000F" w:tentative="1">
      <w:start w:val="1"/>
      <w:numFmt w:val="decimal"/>
      <w:lvlText w:val="%7."/>
      <w:lvlJc w:val="left"/>
      <w:pPr>
        <w:ind w:left="5061" w:hanging="360"/>
      </w:pPr>
    </w:lvl>
    <w:lvl w:ilvl="7" w:tplc="08090019" w:tentative="1">
      <w:start w:val="1"/>
      <w:numFmt w:val="lowerLetter"/>
      <w:lvlText w:val="%8."/>
      <w:lvlJc w:val="left"/>
      <w:pPr>
        <w:ind w:left="5781" w:hanging="360"/>
      </w:pPr>
    </w:lvl>
    <w:lvl w:ilvl="8" w:tplc="0809001B" w:tentative="1">
      <w:start w:val="1"/>
      <w:numFmt w:val="lowerRoman"/>
      <w:lvlText w:val="%9."/>
      <w:lvlJc w:val="right"/>
      <w:pPr>
        <w:ind w:left="6501" w:hanging="180"/>
      </w:pPr>
    </w:lvl>
  </w:abstractNum>
  <w:abstractNum w:abstractNumId="20" w15:restartNumberingAfterBreak="0">
    <w:nsid w:val="6EA91081"/>
    <w:multiLevelType w:val="hybridMultilevel"/>
    <w:tmpl w:val="CB48222A"/>
    <w:lvl w:ilvl="0" w:tplc="12FCC798">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64546C">
      <w:start w:val="1"/>
      <w:numFmt w:val="bullet"/>
      <w:lvlText w:val="o"/>
      <w:lvlJc w:val="left"/>
      <w:pPr>
        <w:ind w:left="25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300B6A">
      <w:start w:val="1"/>
      <w:numFmt w:val="bullet"/>
      <w:lvlText w:val="▪"/>
      <w:lvlJc w:val="left"/>
      <w:pPr>
        <w:ind w:left="32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2FEACC8">
      <w:start w:val="1"/>
      <w:numFmt w:val="bullet"/>
      <w:lvlText w:val="•"/>
      <w:lvlJc w:val="left"/>
      <w:pPr>
        <w:ind w:left="3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98D2E6">
      <w:start w:val="1"/>
      <w:numFmt w:val="bullet"/>
      <w:lvlText w:val="o"/>
      <w:lvlJc w:val="left"/>
      <w:pPr>
        <w:ind w:left="46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380090">
      <w:start w:val="1"/>
      <w:numFmt w:val="bullet"/>
      <w:lvlText w:val="▪"/>
      <w:lvlJc w:val="left"/>
      <w:pPr>
        <w:ind w:left="53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20AF638">
      <w:start w:val="1"/>
      <w:numFmt w:val="bullet"/>
      <w:lvlText w:val="•"/>
      <w:lvlJc w:val="left"/>
      <w:pPr>
        <w:ind w:left="6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7CA7DA">
      <w:start w:val="1"/>
      <w:numFmt w:val="bullet"/>
      <w:lvlText w:val="o"/>
      <w:lvlJc w:val="left"/>
      <w:pPr>
        <w:ind w:left="68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52231A">
      <w:start w:val="1"/>
      <w:numFmt w:val="bullet"/>
      <w:lvlText w:val="▪"/>
      <w:lvlJc w:val="left"/>
      <w:pPr>
        <w:ind w:left="75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2520A43"/>
    <w:multiLevelType w:val="hybridMultilevel"/>
    <w:tmpl w:val="6FCA1ECA"/>
    <w:lvl w:ilvl="0" w:tplc="DCFC41AA">
      <w:start w:val="1"/>
      <w:numFmt w:val="decimal"/>
      <w:lvlText w:val="%1."/>
      <w:lvlJc w:val="left"/>
      <w:pPr>
        <w:ind w:left="1060" w:hanging="340"/>
      </w:pPr>
      <w:rPr>
        <w:rFonts w:ascii="Arial" w:eastAsia="Arial" w:hAnsi="Arial" w:cs="Arial" w:hint="default"/>
        <w:b/>
        <w:bCs/>
        <w:i w:val="0"/>
        <w:iCs w:val="0"/>
        <w:color w:val="C00000"/>
        <w:spacing w:val="-1"/>
        <w:w w:val="100"/>
        <w:sz w:val="22"/>
        <w:szCs w:val="22"/>
        <w:lang w:val="en-GB" w:eastAsia="en-US" w:bidi="ar-SA"/>
      </w:rPr>
    </w:lvl>
    <w:lvl w:ilvl="1" w:tplc="08090019" w:tentative="1">
      <w:start w:val="1"/>
      <w:numFmt w:val="lowerLetter"/>
      <w:lvlText w:val="%2."/>
      <w:lvlJc w:val="left"/>
      <w:pPr>
        <w:ind w:left="1461" w:hanging="360"/>
      </w:pPr>
    </w:lvl>
    <w:lvl w:ilvl="2" w:tplc="0809001B" w:tentative="1">
      <w:start w:val="1"/>
      <w:numFmt w:val="lowerRoman"/>
      <w:lvlText w:val="%3."/>
      <w:lvlJc w:val="right"/>
      <w:pPr>
        <w:ind w:left="2181" w:hanging="180"/>
      </w:pPr>
    </w:lvl>
    <w:lvl w:ilvl="3" w:tplc="0809000F" w:tentative="1">
      <w:start w:val="1"/>
      <w:numFmt w:val="decimal"/>
      <w:lvlText w:val="%4."/>
      <w:lvlJc w:val="left"/>
      <w:pPr>
        <w:ind w:left="2901" w:hanging="360"/>
      </w:pPr>
    </w:lvl>
    <w:lvl w:ilvl="4" w:tplc="08090019" w:tentative="1">
      <w:start w:val="1"/>
      <w:numFmt w:val="lowerLetter"/>
      <w:lvlText w:val="%5."/>
      <w:lvlJc w:val="left"/>
      <w:pPr>
        <w:ind w:left="3621" w:hanging="360"/>
      </w:pPr>
    </w:lvl>
    <w:lvl w:ilvl="5" w:tplc="0809001B" w:tentative="1">
      <w:start w:val="1"/>
      <w:numFmt w:val="lowerRoman"/>
      <w:lvlText w:val="%6."/>
      <w:lvlJc w:val="right"/>
      <w:pPr>
        <w:ind w:left="4341" w:hanging="180"/>
      </w:pPr>
    </w:lvl>
    <w:lvl w:ilvl="6" w:tplc="0809000F" w:tentative="1">
      <w:start w:val="1"/>
      <w:numFmt w:val="decimal"/>
      <w:lvlText w:val="%7."/>
      <w:lvlJc w:val="left"/>
      <w:pPr>
        <w:ind w:left="5061" w:hanging="360"/>
      </w:pPr>
    </w:lvl>
    <w:lvl w:ilvl="7" w:tplc="08090019" w:tentative="1">
      <w:start w:val="1"/>
      <w:numFmt w:val="lowerLetter"/>
      <w:lvlText w:val="%8."/>
      <w:lvlJc w:val="left"/>
      <w:pPr>
        <w:ind w:left="5781" w:hanging="360"/>
      </w:pPr>
    </w:lvl>
    <w:lvl w:ilvl="8" w:tplc="0809001B" w:tentative="1">
      <w:start w:val="1"/>
      <w:numFmt w:val="lowerRoman"/>
      <w:lvlText w:val="%9."/>
      <w:lvlJc w:val="right"/>
      <w:pPr>
        <w:ind w:left="6501" w:hanging="180"/>
      </w:pPr>
    </w:lvl>
  </w:abstractNum>
  <w:abstractNum w:abstractNumId="22" w15:restartNumberingAfterBreak="0">
    <w:nsid w:val="74B75DED"/>
    <w:multiLevelType w:val="hybridMultilevel"/>
    <w:tmpl w:val="4A340404"/>
    <w:lvl w:ilvl="0" w:tplc="8B969606">
      <w:start w:val="75"/>
      <w:numFmt w:val="decimal"/>
      <w:lvlText w:val="%1."/>
      <w:lvlJc w:val="left"/>
      <w:pPr>
        <w:ind w:left="469" w:hanging="358"/>
      </w:pPr>
      <w:rPr>
        <w:rFonts w:ascii="Arial" w:eastAsia="Arial" w:hAnsi="Arial" w:cs="Arial" w:hint="default"/>
        <w:b w:val="0"/>
        <w:bCs w:val="0"/>
        <w:i w:val="0"/>
        <w:iCs w:val="0"/>
        <w:spacing w:val="-1"/>
        <w:w w:val="100"/>
        <w:sz w:val="22"/>
        <w:szCs w:val="22"/>
        <w:lang w:val="en-GB" w:eastAsia="en-US" w:bidi="ar-SA"/>
      </w:rPr>
    </w:lvl>
    <w:lvl w:ilvl="1" w:tplc="DDEC5252">
      <w:start w:val="1"/>
      <w:numFmt w:val="decimal"/>
      <w:lvlText w:val="%2."/>
      <w:lvlJc w:val="left"/>
      <w:pPr>
        <w:ind w:left="935" w:hanging="236"/>
      </w:pPr>
      <w:rPr>
        <w:rFonts w:ascii="Arial" w:eastAsia="Arial" w:hAnsi="Arial" w:cs="Arial" w:hint="default"/>
        <w:b/>
        <w:bCs/>
        <w:i w:val="0"/>
        <w:iCs w:val="0"/>
        <w:color w:val="C00000"/>
        <w:spacing w:val="-1"/>
        <w:w w:val="100"/>
        <w:sz w:val="22"/>
        <w:szCs w:val="22"/>
        <w:lang w:val="en-GB" w:eastAsia="en-US" w:bidi="ar-SA"/>
      </w:rPr>
    </w:lvl>
    <w:lvl w:ilvl="2" w:tplc="910AC23E">
      <w:numFmt w:val="bullet"/>
      <w:lvlText w:val="•"/>
      <w:lvlJc w:val="left"/>
      <w:pPr>
        <w:ind w:left="2000" w:hanging="236"/>
      </w:pPr>
      <w:rPr>
        <w:rFonts w:hint="default"/>
        <w:lang w:val="en-GB" w:eastAsia="en-US" w:bidi="ar-SA"/>
      </w:rPr>
    </w:lvl>
    <w:lvl w:ilvl="3" w:tplc="4D18E1E4">
      <w:numFmt w:val="bullet"/>
      <w:lvlText w:val="•"/>
      <w:lvlJc w:val="left"/>
      <w:pPr>
        <w:ind w:left="3060" w:hanging="236"/>
      </w:pPr>
      <w:rPr>
        <w:rFonts w:hint="default"/>
        <w:lang w:val="en-GB" w:eastAsia="en-US" w:bidi="ar-SA"/>
      </w:rPr>
    </w:lvl>
    <w:lvl w:ilvl="4" w:tplc="8AD80E22">
      <w:numFmt w:val="bullet"/>
      <w:lvlText w:val="•"/>
      <w:lvlJc w:val="left"/>
      <w:pPr>
        <w:ind w:left="4121" w:hanging="236"/>
      </w:pPr>
      <w:rPr>
        <w:rFonts w:hint="default"/>
        <w:lang w:val="en-GB" w:eastAsia="en-US" w:bidi="ar-SA"/>
      </w:rPr>
    </w:lvl>
    <w:lvl w:ilvl="5" w:tplc="7AE66B3C">
      <w:numFmt w:val="bullet"/>
      <w:lvlText w:val="•"/>
      <w:lvlJc w:val="left"/>
      <w:pPr>
        <w:ind w:left="5181" w:hanging="236"/>
      </w:pPr>
      <w:rPr>
        <w:rFonts w:hint="default"/>
        <w:lang w:val="en-GB" w:eastAsia="en-US" w:bidi="ar-SA"/>
      </w:rPr>
    </w:lvl>
    <w:lvl w:ilvl="6" w:tplc="7556090A">
      <w:numFmt w:val="bullet"/>
      <w:lvlText w:val="•"/>
      <w:lvlJc w:val="left"/>
      <w:pPr>
        <w:ind w:left="6242" w:hanging="236"/>
      </w:pPr>
      <w:rPr>
        <w:rFonts w:hint="default"/>
        <w:lang w:val="en-GB" w:eastAsia="en-US" w:bidi="ar-SA"/>
      </w:rPr>
    </w:lvl>
    <w:lvl w:ilvl="7" w:tplc="0A98BC58">
      <w:numFmt w:val="bullet"/>
      <w:lvlText w:val="•"/>
      <w:lvlJc w:val="left"/>
      <w:pPr>
        <w:ind w:left="7302" w:hanging="236"/>
      </w:pPr>
      <w:rPr>
        <w:rFonts w:hint="default"/>
        <w:lang w:val="en-GB" w:eastAsia="en-US" w:bidi="ar-SA"/>
      </w:rPr>
    </w:lvl>
    <w:lvl w:ilvl="8" w:tplc="2A16DE34">
      <w:numFmt w:val="bullet"/>
      <w:lvlText w:val="•"/>
      <w:lvlJc w:val="left"/>
      <w:pPr>
        <w:ind w:left="8363" w:hanging="236"/>
      </w:pPr>
      <w:rPr>
        <w:rFonts w:hint="default"/>
        <w:lang w:val="en-GB" w:eastAsia="en-US" w:bidi="ar-SA"/>
      </w:rPr>
    </w:lvl>
  </w:abstractNum>
  <w:abstractNum w:abstractNumId="23" w15:restartNumberingAfterBreak="0">
    <w:nsid w:val="75DE183E"/>
    <w:multiLevelType w:val="multilevel"/>
    <w:tmpl w:val="58F2B648"/>
    <w:lvl w:ilvl="0">
      <w:start w:val="1"/>
      <w:numFmt w:val="decimal"/>
      <w:lvlText w:val="%1."/>
      <w:lvlJc w:val="left"/>
      <w:pPr>
        <w:ind w:left="1060" w:hanging="340"/>
      </w:pPr>
      <w:rPr>
        <w:rFonts w:ascii="Arial" w:eastAsia="Arial" w:hAnsi="Arial" w:cs="Arial" w:hint="default"/>
        <w:b/>
        <w:bCs/>
        <w:i w:val="0"/>
        <w:iCs w:val="0"/>
        <w:color w:val="C00000"/>
        <w:spacing w:val="-1"/>
        <w:w w:val="100"/>
        <w:sz w:val="22"/>
        <w:szCs w:val="22"/>
        <w:lang w:val="en-GB" w:eastAsia="en-US" w:bidi="ar-SA"/>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786A3EA8"/>
    <w:multiLevelType w:val="hybridMultilevel"/>
    <w:tmpl w:val="E01E5D50"/>
    <w:lvl w:ilvl="0" w:tplc="DCFC41AA">
      <w:start w:val="1"/>
      <w:numFmt w:val="decimal"/>
      <w:lvlText w:val="%1."/>
      <w:lvlJc w:val="left"/>
      <w:pPr>
        <w:ind w:left="1060" w:hanging="340"/>
      </w:pPr>
      <w:rPr>
        <w:rFonts w:ascii="Arial" w:eastAsia="Arial" w:hAnsi="Arial" w:cs="Arial" w:hint="default"/>
        <w:b/>
        <w:bCs/>
        <w:i w:val="0"/>
        <w:iCs w:val="0"/>
        <w:color w:val="C00000"/>
        <w:spacing w:val="-1"/>
        <w:w w:val="100"/>
        <w:sz w:val="22"/>
        <w:szCs w:val="22"/>
        <w:lang w:val="en-GB" w:eastAsia="en-US" w:bidi="ar-SA"/>
      </w:rPr>
    </w:lvl>
    <w:lvl w:ilvl="1" w:tplc="08090019" w:tentative="1">
      <w:start w:val="1"/>
      <w:numFmt w:val="lowerLetter"/>
      <w:lvlText w:val="%2."/>
      <w:lvlJc w:val="left"/>
      <w:pPr>
        <w:ind w:left="1461" w:hanging="360"/>
      </w:pPr>
    </w:lvl>
    <w:lvl w:ilvl="2" w:tplc="0809001B" w:tentative="1">
      <w:start w:val="1"/>
      <w:numFmt w:val="lowerRoman"/>
      <w:lvlText w:val="%3."/>
      <w:lvlJc w:val="right"/>
      <w:pPr>
        <w:ind w:left="2181" w:hanging="180"/>
      </w:pPr>
    </w:lvl>
    <w:lvl w:ilvl="3" w:tplc="0809000F" w:tentative="1">
      <w:start w:val="1"/>
      <w:numFmt w:val="decimal"/>
      <w:lvlText w:val="%4."/>
      <w:lvlJc w:val="left"/>
      <w:pPr>
        <w:ind w:left="2901" w:hanging="360"/>
      </w:pPr>
    </w:lvl>
    <w:lvl w:ilvl="4" w:tplc="08090019" w:tentative="1">
      <w:start w:val="1"/>
      <w:numFmt w:val="lowerLetter"/>
      <w:lvlText w:val="%5."/>
      <w:lvlJc w:val="left"/>
      <w:pPr>
        <w:ind w:left="3621" w:hanging="360"/>
      </w:pPr>
    </w:lvl>
    <w:lvl w:ilvl="5" w:tplc="0809001B" w:tentative="1">
      <w:start w:val="1"/>
      <w:numFmt w:val="lowerRoman"/>
      <w:lvlText w:val="%6."/>
      <w:lvlJc w:val="right"/>
      <w:pPr>
        <w:ind w:left="4341" w:hanging="180"/>
      </w:pPr>
    </w:lvl>
    <w:lvl w:ilvl="6" w:tplc="0809000F" w:tentative="1">
      <w:start w:val="1"/>
      <w:numFmt w:val="decimal"/>
      <w:lvlText w:val="%7."/>
      <w:lvlJc w:val="left"/>
      <w:pPr>
        <w:ind w:left="5061" w:hanging="360"/>
      </w:pPr>
    </w:lvl>
    <w:lvl w:ilvl="7" w:tplc="08090019" w:tentative="1">
      <w:start w:val="1"/>
      <w:numFmt w:val="lowerLetter"/>
      <w:lvlText w:val="%8."/>
      <w:lvlJc w:val="left"/>
      <w:pPr>
        <w:ind w:left="5781" w:hanging="360"/>
      </w:pPr>
    </w:lvl>
    <w:lvl w:ilvl="8" w:tplc="0809001B" w:tentative="1">
      <w:start w:val="1"/>
      <w:numFmt w:val="lowerRoman"/>
      <w:lvlText w:val="%9."/>
      <w:lvlJc w:val="right"/>
      <w:pPr>
        <w:ind w:left="6501" w:hanging="180"/>
      </w:pPr>
    </w:lvl>
  </w:abstractNum>
  <w:num w:numId="1" w16cid:durableId="506528842">
    <w:abstractNumId w:val="22"/>
  </w:num>
  <w:num w:numId="2" w16cid:durableId="1593247220">
    <w:abstractNumId w:val="6"/>
  </w:num>
  <w:num w:numId="3" w16cid:durableId="773206562">
    <w:abstractNumId w:val="14"/>
  </w:num>
  <w:num w:numId="4" w16cid:durableId="704603558">
    <w:abstractNumId w:val="3"/>
  </w:num>
  <w:num w:numId="5" w16cid:durableId="1919434825">
    <w:abstractNumId w:val="23"/>
  </w:num>
  <w:num w:numId="6" w16cid:durableId="2068139751">
    <w:abstractNumId w:val="21"/>
  </w:num>
  <w:num w:numId="7" w16cid:durableId="1740401111">
    <w:abstractNumId w:val="24"/>
  </w:num>
  <w:num w:numId="8" w16cid:durableId="2091539996">
    <w:abstractNumId w:val="8"/>
  </w:num>
  <w:num w:numId="9" w16cid:durableId="659582942">
    <w:abstractNumId w:val="13"/>
  </w:num>
  <w:num w:numId="10" w16cid:durableId="1019545285">
    <w:abstractNumId w:val="4"/>
  </w:num>
  <w:num w:numId="11" w16cid:durableId="1705015203">
    <w:abstractNumId w:val="1"/>
  </w:num>
  <w:num w:numId="12" w16cid:durableId="1409307407">
    <w:abstractNumId w:val="10"/>
  </w:num>
  <w:num w:numId="13" w16cid:durableId="528614816">
    <w:abstractNumId w:val="9"/>
  </w:num>
  <w:num w:numId="14" w16cid:durableId="1958368839">
    <w:abstractNumId w:val="19"/>
  </w:num>
  <w:num w:numId="15" w16cid:durableId="1940214233">
    <w:abstractNumId w:val="17"/>
  </w:num>
  <w:num w:numId="16" w16cid:durableId="210383031">
    <w:abstractNumId w:val="7"/>
  </w:num>
  <w:num w:numId="17" w16cid:durableId="974027368">
    <w:abstractNumId w:val="16"/>
  </w:num>
  <w:num w:numId="18" w16cid:durableId="1547985213">
    <w:abstractNumId w:val="18"/>
  </w:num>
  <w:num w:numId="19" w16cid:durableId="1705254677">
    <w:abstractNumId w:val="0"/>
  </w:num>
  <w:num w:numId="20" w16cid:durableId="1721636141">
    <w:abstractNumId w:val="12"/>
  </w:num>
  <w:num w:numId="21" w16cid:durableId="1238780689">
    <w:abstractNumId w:val="2"/>
  </w:num>
  <w:num w:numId="22" w16cid:durableId="2118988125">
    <w:abstractNumId w:val="20"/>
  </w:num>
  <w:num w:numId="23" w16cid:durableId="990714755">
    <w:abstractNumId w:val="15"/>
  </w:num>
  <w:num w:numId="24" w16cid:durableId="951590818">
    <w:abstractNumId w:val="5"/>
  </w:num>
  <w:num w:numId="25" w16cid:durableId="271740466">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0D0"/>
    <w:rsid w:val="00000C16"/>
    <w:rsid w:val="00026103"/>
    <w:rsid w:val="00026B1A"/>
    <w:rsid w:val="00035448"/>
    <w:rsid w:val="000A030C"/>
    <w:rsid w:val="000F732A"/>
    <w:rsid w:val="00105BCA"/>
    <w:rsid w:val="0012B2AD"/>
    <w:rsid w:val="00133179"/>
    <w:rsid w:val="00192C8B"/>
    <w:rsid w:val="001A0B05"/>
    <w:rsid w:val="001A20E2"/>
    <w:rsid w:val="001B0F62"/>
    <w:rsid w:val="001B657C"/>
    <w:rsid w:val="001C2BC7"/>
    <w:rsid w:val="001C6356"/>
    <w:rsid w:val="001E515F"/>
    <w:rsid w:val="001F29FF"/>
    <w:rsid w:val="001F648D"/>
    <w:rsid w:val="00212EF1"/>
    <w:rsid w:val="0023232D"/>
    <w:rsid w:val="00245110"/>
    <w:rsid w:val="0025321F"/>
    <w:rsid w:val="00283B96"/>
    <w:rsid w:val="002872AA"/>
    <w:rsid w:val="002A3D4B"/>
    <w:rsid w:val="002B3E97"/>
    <w:rsid w:val="002B43D6"/>
    <w:rsid w:val="002B6C29"/>
    <w:rsid w:val="002C6AFA"/>
    <w:rsid w:val="002D385C"/>
    <w:rsid w:val="002E03A5"/>
    <w:rsid w:val="002E2667"/>
    <w:rsid w:val="002F3A29"/>
    <w:rsid w:val="003155F9"/>
    <w:rsid w:val="00315AA7"/>
    <w:rsid w:val="003228A3"/>
    <w:rsid w:val="003402B1"/>
    <w:rsid w:val="00340ABD"/>
    <w:rsid w:val="0037021E"/>
    <w:rsid w:val="0037203E"/>
    <w:rsid w:val="003B167B"/>
    <w:rsid w:val="003B5F4D"/>
    <w:rsid w:val="003C7E1B"/>
    <w:rsid w:val="003D1BB9"/>
    <w:rsid w:val="003D4C6F"/>
    <w:rsid w:val="003F65EB"/>
    <w:rsid w:val="003F7DC1"/>
    <w:rsid w:val="0042354C"/>
    <w:rsid w:val="00440612"/>
    <w:rsid w:val="00441893"/>
    <w:rsid w:val="004720F2"/>
    <w:rsid w:val="00480912"/>
    <w:rsid w:val="00495B10"/>
    <w:rsid w:val="004B0B50"/>
    <w:rsid w:val="004B65D7"/>
    <w:rsid w:val="004C0A3A"/>
    <w:rsid w:val="004C3CEE"/>
    <w:rsid w:val="004E01A5"/>
    <w:rsid w:val="0053197A"/>
    <w:rsid w:val="005454FB"/>
    <w:rsid w:val="0055343B"/>
    <w:rsid w:val="005725A0"/>
    <w:rsid w:val="00584919"/>
    <w:rsid w:val="005C518E"/>
    <w:rsid w:val="005D5B79"/>
    <w:rsid w:val="005D6DBC"/>
    <w:rsid w:val="005F152C"/>
    <w:rsid w:val="005F7616"/>
    <w:rsid w:val="00610CD8"/>
    <w:rsid w:val="00624F53"/>
    <w:rsid w:val="00636B13"/>
    <w:rsid w:val="0064241A"/>
    <w:rsid w:val="0064416B"/>
    <w:rsid w:val="00650059"/>
    <w:rsid w:val="00664063"/>
    <w:rsid w:val="00671615"/>
    <w:rsid w:val="00682904"/>
    <w:rsid w:val="006A19C3"/>
    <w:rsid w:val="006F1B84"/>
    <w:rsid w:val="00707886"/>
    <w:rsid w:val="00711209"/>
    <w:rsid w:val="00733659"/>
    <w:rsid w:val="0078777E"/>
    <w:rsid w:val="007A6EFB"/>
    <w:rsid w:val="007B778D"/>
    <w:rsid w:val="007C1349"/>
    <w:rsid w:val="007C15C9"/>
    <w:rsid w:val="00801CE6"/>
    <w:rsid w:val="00822A51"/>
    <w:rsid w:val="008563B3"/>
    <w:rsid w:val="00865A32"/>
    <w:rsid w:val="00874CA0"/>
    <w:rsid w:val="00896D35"/>
    <w:rsid w:val="008B0932"/>
    <w:rsid w:val="008D3F79"/>
    <w:rsid w:val="008E1E2E"/>
    <w:rsid w:val="008E1FD4"/>
    <w:rsid w:val="009067EA"/>
    <w:rsid w:val="00910822"/>
    <w:rsid w:val="00927F86"/>
    <w:rsid w:val="00972734"/>
    <w:rsid w:val="0098435D"/>
    <w:rsid w:val="00986CDA"/>
    <w:rsid w:val="009D2003"/>
    <w:rsid w:val="009E778A"/>
    <w:rsid w:val="009F53E7"/>
    <w:rsid w:val="00A0613F"/>
    <w:rsid w:val="00A31C6B"/>
    <w:rsid w:val="00A41896"/>
    <w:rsid w:val="00A436E2"/>
    <w:rsid w:val="00A77FFB"/>
    <w:rsid w:val="00AA0667"/>
    <w:rsid w:val="00AB118C"/>
    <w:rsid w:val="00B02D78"/>
    <w:rsid w:val="00B1390F"/>
    <w:rsid w:val="00B321A4"/>
    <w:rsid w:val="00B32559"/>
    <w:rsid w:val="00B3732A"/>
    <w:rsid w:val="00B40992"/>
    <w:rsid w:val="00B517DE"/>
    <w:rsid w:val="00B518CF"/>
    <w:rsid w:val="00B71F7A"/>
    <w:rsid w:val="00B9276F"/>
    <w:rsid w:val="00BA20FD"/>
    <w:rsid w:val="00BB49CF"/>
    <w:rsid w:val="00BB68F7"/>
    <w:rsid w:val="00C3315B"/>
    <w:rsid w:val="00C5543F"/>
    <w:rsid w:val="00C57F56"/>
    <w:rsid w:val="00C61D15"/>
    <w:rsid w:val="00C9329F"/>
    <w:rsid w:val="00CC2FB6"/>
    <w:rsid w:val="00CE25B7"/>
    <w:rsid w:val="00CE3124"/>
    <w:rsid w:val="00D141BD"/>
    <w:rsid w:val="00D15D9C"/>
    <w:rsid w:val="00D224E1"/>
    <w:rsid w:val="00D22BB8"/>
    <w:rsid w:val="00D2537C"/>
    <w:rsid w:val="00D26F0A"/>
    <w:rsid w:val="00D514F2"/>
    <w:rsid w:val="00D67AD5"/>
    <w:rsid w:val="00DA6E94"/>
    <w:rsid w:val="00DC0761"/>
    <w:rsid w:val="00DC10D8"/>
    <w:rsid w:val="00E03411"/>
    <w:rsid w:val="00E06B7C"/>
    <w:rsid w:val="00E16B80"/>
    <w:rsid w:val="00E367C9"/>
    <w:rsid w:val="00E43D84"/>
    <w:rsid w:val="00E4751C"/>
    <w:rsid w:val="00E75B91"/>
    <w:rsid w:val="00E75C06"/>
    <w:rsid w:val="00E800FE"/>
    <w:rsid w:val="00EA706E"/>
    <w:rsid w:val="00EB1AC2"/>
    <w:rsid w:val="00EB2372"/>
    <w:rsid w:val="00EC4E8D"/>
    <w:rsid w:val="00EF1A28"/>
    <w:rsid w:val="00F2064D"/>
    <w:rsid w:val="00F32952"/>
    <w:rsid w:val="00F416AC"/>
    <w:rsid w:val="00F45A44"/>
    <w:rsid w:val="00F46A32"/>
    <w:rsid w:val="00F51EEA"/>
    <w:rsid w:val="00F546CA"/>
    <w:rsid w:val="00F72ACA"/>
    <w:rsid w:val="00FC20D0"/>
    <w:rsid w:val="00FC250F"/>
    <w:rsid w:val="00FC5CFA"/>
    <w:rsid w:val="00FC5DE8"/>
    <w:rsid w:val="012A17AB"/>
    <w:rsid w:val="01B97AC6"/>
    <w:rsid w:val="02C5CA3A"/>
    <w:rsid w:val="0334D9DC"/>
    <w:rsid w:val="03A4C4A7"/>
    <w:rsid w:val="03BFFC3E"/>
    <w:rsid w:val="03D3E1CB"/>
    <w:rsid w:val="041443AD"/>
    <w:rsid w:val="04DEC867"/>
    <w:rsid w:val="04F2361A"/>
    <w:rsid w:val="0705CB03"/>
    <w:rsid w:val="07443FD9"/>
    <w:rsid w:val="078A8A8E"/>
    <w:rsid w:val="08846D13"/>
    <w:rsid w:val="08BA10BE"/>
    <w:rsid w:val="0A327DEA"/>
    <w:rsid w:val="0AE14651"/>
    <w:rsid w:val="0B01B219"/>
    <w:rsid w:val="0C017D95"/>
    <w:rsid w:val="0CA7EAC6"/>
    <w:rsid w:val="0D975FC4"/>
    <w:rsid w:val="10DB5163"/>
    <w:rsid w:val="11223579"/>
    <w:rsid w:val="11311276"/>
    <w:rsid w:val="12ABD8B0"/>
    <w:rsid w:val="130FF2BE"/>
    <w:rsid w:val="163E3D63"/>
    <w:rsid w:val="168CFAED"/>
    <w:rsid w:val="16A46080"/>
    <w:rsid w:val="16BB09EA"/>
    <w:rsid w:val="17155AB4"/>
    <w:rsid w:val="17204FA8"/>
    <w:rsid w:val="18DCF7DF"/>
    <w:rsid w:val="1935EA3C"/>
    <w:rsid w:val="1B7D20D9"/>
    <w:rsid w:val="1C8C1D60"/>
    <w:rsid w:val="1CD0F1C6"/>
    <w:rsid w:val="1D70EA66"/>
    <w:rsid w:val="1D919179"/>
    <w:rsid w:val="2014F191"/>
    <w:rsid w:val="20E30CA5"/>
    <w:rsid w:val="224E7CF7"/>
    <w:rsid w:val="22ABFACA"/>
    <w:rsid w:val="2396A2FD"/>
    <w:rsid w:val="24A50FE8"/>
    <w:rsid w:val="24BAAFB3"/>
    <w:rsid w:val="2533EE2F"/>
    <w:rsid w:val="25881861"/>
    <w:rsid w:val="28219E46"/>
    <w:rsid w:val="289B2F54"/>
    <w:rsid w:val="290D1BA2"/>
    <w:rsid w:val="2956E177"/>
    <w:rsid w:val="296793BE"/>
    <w:rsid w:val="29C7928F"/>
    <w:rsid w:val="29D29D91"/>
    <w:rsid w:val="2B3AF4F2"/>
    <w:rsid w:val="2B48FA14"/>
    <w:rsid w:val="2B6FD796"/>
    <w:rsid w:val="2B938ED2"/>
    <w:rsid w:val="2E411130"/>
    <w:rsid w:val="2F2BD56B"/>
    <w:rsid w:val="2FF7501C"/>
    <w:rsid w:val="3072878A"/>
    <w:rsid w:val="3137462B"/>
    <w:rsid w:val="33A0824C"/>
    <w:rsid w:val="33AA2D40"/>
    <w:rsid w:val="34E187B1"/>
    <w:rsid w:val="3650E07B"/>
    <w:rsid w:val="38281852"/>
    <w:rsid w:val="384FF582"/>
    <w:rsid w:val="397659B9"/>
    <w:rsid w:val="39D569FC"/>
    <w:rsid w:val="3A449FED"/>
    <w:rsid w:val="3E472E93"/>
    <w:rsid w:val="3F11D45C"/>
    <w:rsid w:val="41C36D20"/>
    <w:rsid w:val="420153E5"/>
    <w:rsid w:val="4360ACC7"/>
    <w:rsid w:val="4375D67C"/>
    <w:rsid w:val="43E4E80E"/>
    <w:rsid w:val="4408198E"/>
    <w:rsid w:val="4467C1AF"/>
    <w:rsid w:val="47217674"/>
    <w:rsid w:val="4870D895"/>
    <w:rsid w:val="48CDB13F"/>
    <w:rsid w:val="49A1A2CF"/>
    <w:rsid w:val="4A8A31CA"/>
    <w:rsid w:val="4DF14852"/>
    <w:rsid w:val="52359EC9"/>
    <w:rsid w:val="526878D7"/>
    <w:rsid w:val="5359EC61"/>
    <w:rsid w:val="53C5BB64"/>
    <w:rsid w:val="570D56E2"/>
    <w:rsid w:val="58ACEC45"/>
    <w:rsid w:val="5BF0797F"/>
    <w:rsid w:val="5D7B61C8"/>
    <w:rsid w:val="5DAA7771"/>
    <w:rsid w:val="5E74221C"/>
    <w:rsid w:val="5E98D449"/>
    <w:rsid w:val="5EF1A1B2"/>
    <w:rsid w:val="6083A864"/>
    <w:rsid w:val="61502992"/>
    <w:rsid w:val="627CFE38"/>
    <w:rsid w:val="637C9A63"/>
    <w:rsid w:val="646D454E"/>
    <w:rsid w:val="6514CB44"/>
    <w:rsid w:val="665FF4D9"/>
    <w:rsid w:val="66812B70"/>
    <w:rsid w:val="66940438"/>
    <w:rsid w:val="66F13CA3"/>
    <w:rsid w:val="67606FF6"/>
    <w:rsid w:val="6761FA9B"/>
    <w:rsid w:val="6892A47F"/>
    <w:rsid w:val="68B22044"/>
    <w:rsid w:val="697FC5FE"/>
    <w:rsid w:val="6A63E9B1"/>
    <w:rsid w:val="6A7D3C70"/>
    <w:rsid w:val="6B026A6C"/>
    <w:rsid w:val="6BC5DEAD"/>
    <w:rsid w:val="6C356AD6"/>
    <w:rsid w:val="6D584A69"/>
    <w:rsid w:val="6E338F57"/>
    <w:rsid w:val="6E344873"/>
    <w:rsid w:val="6E4E756D"/>
    <w:rsid w:val="6EB20E8B"/>
    <w:rsid w:val="6F227510"/>
    <w:rsid w:val="70902A0D"/>
    <w:rsid w:val="7352A5B6"/>
    <w:rsid w:val="73AB659C"/>
    <w:rsid w:val="73C0D37E"/>
    <w:rsid w:val="74106703"/>
    <w:rsid w:val="748F8381"/>
    <w:rsid w:val="749080B6"/>
    <w:rsid w:val="760A0C35"/>
    <w:rsid w:val="770F4053"/>
    <w:rsid w:val="77AD5C39"/>
    <w:rsid w:val="77E2A640"/>
    <w:rsid w:val="783D1227"/>
    <w:rsid w:val="789C955D"/>
    <w:rsid w:val="78A65D7D"/>
    <w:rsid w:val="78DA7A9A"/>
    <w:rsid w:val="79E68C90"/>
    <w:rsid w:val="79EAA5A2"/>
    <w:rsid w:val="79FD19F3"/>
    <w:rsid w:val="7ABF6877"/>
    <w:rsid w:val="7AC05432"/>
    <w:rsid w:val="7B626046"/>
    <w:rsid w:val="7B8A8379"/>
    <w:rsid w:val="7D57C609"/>
    <w:rsid w:val="7FE23E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687D8"/>
  <w15:docId w15:val="{A2516AB2-DC2F-4FC9-84E3-739EBE45B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B167B"/>
    <w:rPr>
      <w:rFonts w:ascii="Arial" w:eastAsia="Arial" w:hAnsi="Arial" w:cs="Arial"/>
      <w:lang w:val="en-GB"/>
    </w:rPr>
  </w:style>
  <w:style w:type="paragraph" w:styleId="Heading1">
    <w:name w:val="heading 1"/>
    <w:basedOn w:val="Normal"/>
    <w:link w:val="Heading1Char"/>
    <w:uiPriority w:val="1"/>
    <w:qFormat/>
    <w:pPr>
      <w:spacing w:before="94"/>
      <w:ind w:left="700"/>
      <w:outlineLvl w:val="0"/>
    </w:pPr>
    <w:rPr>
      <w:b/>
      <w:bCs/>
    </w:rPr>
  </w:style>
  <w:style w:type="paragraph" w:styleId="Heading2">
    <w:name w:val="heading 2"/>
    <w:basedOn w:val="Normal"/>
    <w:link w:val="Heading2Char"/>
    <w:uiPriority w:val="1"/>
    <w:qFormat/>
    <w:pPr>
      <w:ind w:left="700"/>
      <w:outlineLvl w:val="1"/>
    </w:pPr>
    <w:rPr>
      <w:b/>
      <w:bCs/>
    </w:rPr>
  </w:style>
  <w:style w:type="paragraph" w:styleId="Heading3">
    <w:name w:val="heading 3"/>
    <w:basedOn w:val="Normal"/>
    <w:link w:val="Heading3Char"/>
    <w:uiPriority w:val="1"/>
    <w:qFormat/>
    <w:pPr>
      <w:ind w:left="139"/>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6"/>
      <w:ind w:left="111"/>
    </w:pPr>
    <w:rPr>
      <w:b/>
      <w:bCs/>
    </w:rPr>
  </w:style>
  <w:style w:type="paragraph" w:styleId="TOC2">
    <w:name w:val="toc 2"/>
    <w:basedOn w:val="Normal"/>
    <w:uiPriority w:val="39"/>
    <w:qFormat/>
    <w:pPr>
      <w:spacing w:before="138"/>
      <w:ind w:left="111"/>
    </w:pPr>
  </w:style>
  <w:style w:type="paragraph" w:styleId="TOC3">
    <w:name w:val="toc 3"/>
    <w:basedOn w:val="Normal"/>
    <w:uiPriority w:val="39"/>
    <w:qFormat/>
    <w:pPr>
      <w:spacing w:before="138"/>
      <w:ind w:left="469" w:hanging="359"/>
    </w:pPr>
    <w:rPr>
      <w:sz w:val="18"/>
      <w:szCs w:val="18"/>
    </w:rPr>
  </w:style>
  <w:style w:type="paragraph" w:styleId="TOC4">
    <w:name w:val="toc 4"/>
    <w:basedOn w:val="Normal"/>
    <w:uiPriority w:val="1"/>
    <w:qFormat/>
    <w:pPr>
      <w:spacing w:before="138"/>
      <w:ind w:left="469" w:hanging="359"/>
    </w:pPr>
    <w:rPr>
      <w:b/>
      <w:bCs/>
      <w:i/>
      <w:iCs/>
    </w:rPr>
  </w:style>
  <w:style w:type="paragraph" w:styleId="BodyText">
    <w:name w:val="Body Text"/>
    <w:basedOn w:val="Normal"/>
    <w:link w:val="BodyTextChar"/>
    <w:uiPriority w:val="1"/>
    <w:qFormat/>
  </w:style>
  <w:style w:type="paragraph" w:styleId="ListParagraph">
    <w:name w:val="List Paragraph"/>
    <w:basedOn w:val="Normal"/>
    <w:uiPriority w:val="1"/>
    <w:qFormat/>
    <w:pPr>
      <w:ind w:left="10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83B96"/>
    <w:pPr>
      <w:tabs>
        <w:tab w:val="center" w:pos="4513"/>
        <w:tab w:val="right" w:pos="9026"/>
      </w:tabs>
    </w:pPr>
  </w:style>
  <w:style w:type="character" w:customStyle="1" w:styleId="HeaderChar">
    <w:name w:val="Header Char"/>
    <w:basedOn w:val="DefaultParagraphFont"/>
    <w:link w:val="Header"/>
    <w:uiPriority w:val="99"/>
    <w:rsid w:val="00283B96"/>
    <w:rPr>
      <w:rFonts w:ascii="Arial" w:eastAsia="Arial" w:hAnsi="Arial" w:cs="Arial"/>
      <w:lang w:val="en-GB"/>
    </w:rPr>
  </w:style>
  <w:style w:type="paragraph" w:styleId="Footer">
    <w:name w:val="footer"/>
    <w:basedOn w:val="Normal"/>
    <w:link w:val="FooterChar"/>
    <w:uiPriority w:val="99"/>
    <w:unhideWhenUsed/>
    <w:rsid w:val="00283B96"/>
    <w:pPr>
      <w:tabs>
        <w:tab w:val="center" w:pos="4513"/>
        <w:tab w:val="right" w:pos="9026"/>
      </w:tabs>
    </w:pPr>
  </w:style>
  <w:style w:type="character" w:customStyle="1" w:styleId="FooterChar">
    <w:name w:val="Footer Char"/>
    <w:basedOn w:val="DefaultParagraphFont"/>
    <w:link w:val="Footer"/>
    <w:uiPriority w:val="99"/>
    <w:rsid w:val="00283B96"/>
    <w:rPr>
      <w:rFonts w:ascii="Arial" w:eastAsia="Arial" w:hAnsi="Arial" w:cs="Arial"/>
      <w:lang w:val="en-GB"/>
    </w:rPr>
  </w:style>
  <w:style w:type="table" w:styleId="TableGrid">
    <w:name w:val="Table Grid"/>
    <w:basedOn w:val="TableNormal"/>
    <w:uiPriority w:val="39"/>
    <w:rsid w:val="00FC5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92C8B"/>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character" w:styleId="Hyperlink">
    <w:name w:val="Hyperlink"/>
    <w:basedOn w:val="DefaultParagraphFont"/>
    <w:uiPriority w:val="99"/>
    <w:unhideWhenUsed/>
    <w:rsid w:val="00192C8B"/>
    <w:rPr>
      <w:color w:val="0000FF" w:themeColor="hyperlink"/>
      <w:u w:val="single"/>
    </w:rPr>
  </w:style>
  <w:style w:type="character" w:customStyle="1" w:styleId="BodyTextChar">
    <w:name w:val="Body Text Char"/>
    <w:basedOn w:val="DefaultParagraphFont"/>
    <w:link w:val="BodyText"/>
    <w:uiPriority w:val="1"/>
    <w:rsid w:val="00495B10"/>
    <w:rPr>
      <w:rFonts w:ascii="Arial" w:eastAsia="Arial" w:hAnsi="Arial" w:cs="Arial"/>
      <w:lang w:val="en-GB"/>
    </w:rPr>
  </w:style>
  <w:style w:type="character" w:customStyle="1" w:styleId="Heading2Char">
    <w:name w:val="Heading 2 Char"/>
    <w:basedOn w:val="DefaultParagraphFont"/>
    <w:link w:val="Heading2"/>
    <w:uiPriority w:val="1"/>
    <w:rsid w:val="00495B10"/>
    <w:rPr>
      <w:rFonts w:ascii="Arial" w:eastAsia="Arial" w:hAnsi="Arial" w:cs="Arial"/>
      <w:b/>
      <w:bCs/>
      <w:lang w:val="en-GB"/>
    </w:rPr>
  </w:style>
  <w:style w:type="character" w:customStyle="1" w:styleId="Heading3Char">
    <w:name w:val="Heading 3 Char"/>
    <w:basedOn w:val="DefaultParagraphFont"/>
    <w:link w:val="Heading3"/>
    <w:uiPriority w:val="1"/>
    <w:rsid w:val="007B778D"/>
    <w:rPr>
      <w:rFonts w:ascii="Arial" w:eastAsia="Arial" w:hAnsi="Arial" w:cs="Arial"/>
      <w:b/>
      <w:bCs/>
      <w:i/>
      <w:iCs/>
      <w:lang w:val="en-GB"/>
    </w:rPr>
  </w:style>
  <w:style w:type="character" w:customStyle="1" w:styleId="Heading1Char">
    <w:name w:val="Heading 1 Char"/>
    <w:basedOn w:val="DefaultParagraphFont"/>
    <w:link w:val="Heading1"/>
    <w:uiPriority w:val="1"/>
    <w:rsid w:val="00A31C6B"/>
    <w:rPr>
      <w:rFonts w:ascii="Arial" w:eastAsia="Arial" w:hAnsi="Arial" w:cs="Arial"/>
      <w:b/>
      <w:bCs/>
      <w:lang w:val="en-GB"/>
    </w:rPr>
  </w:style>
  <w:style w:type="character" w:styleId="UnresolvedMention">
    <w:name w:val="Unresolved Mention"/>
    <w:basedOn w:val="DefaultParagraphFont"/>
    <w:uiPriority w:val="99"/>
    <w:semiHidden/>
    <w:unhideWhenUsed/>
    <w:rsid w:val="00C9329F"/>
    <w:rPr>
      <w:color w:val="605E5C"/>
      <w:shd w:val="clear" w:color="auto" w:fill="E1DFDD"/>
    </w:rPr>
  </w:style>
  <w:style w:type="character" w:customStyle="1" w:styleId="s1">
    <w:name w:val="s1"/>
    <w:basedOn w:val="DefaultParagraphFont"/>
    <w:rsid w:val="003D4C6F"/>
  </w:style>
  <w:style w:type="character" w:customStyle="1" w:styleId="apple-converted-space">
    <w:name w:val="apple-converted-space"/>
    <w:basedOn w:val="DefaultParagraphFont"/>
    <w:rsid w:val="003D4C6F"/>
  </w:style>
  <w:style w:type="table" w:customStyle="1" w:styleId="TableGrid0">
    <w:name w:val="TableGrid"/>
    <w:rsid w:val="00EF1A28"/>
    <w:pPr>
      <w:widowControl/>
      <w:autoSpaceDE/>
      <w:autoSpaceDN/>
    </w:pPr>
    <w:rPr>
      <w:rFonts w:eastAsiaTheme="minorEastAsia"/>
      <w:lang w:val="en-GB"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624F53"/>
    <w:rPr>
      <w:sz w:val="16"/>
      <w:szCs w:val="16"/>
    </w:rPr>
  </w:style>
  <w:style w:type="paragraph" w:styleId="CommentText">
    <w:name w:val="annotation text"/>
    <w:basedOn w:val="Normal"/>
    <w:link w:val="CommentTextChar"/>
    <w:uiPriority w:val="99"/>
    <w:semiHidden/>
    <w:unhideWhenUsed/>
    <w:rsid w:val="00624F53"/>
    <w:rPr>
      <w:sz w:val="20"/>
      <w:szCs w:val="20"/>
    </w:rPr>
  </w:style>
  <w:style w:type="character" w:customStyle="1" w:styleId="CommentTextChar">
    <w:name w:val="Comment Text Char"/>
    <w:basedOn w:val="DefaultParagraphFont"/>
    <w:link w:val="CommentText"/>
    <w:uiPriority w:val="99"/>
    <w:semiHidden/>
    <w:rsid w:val="00624F53"/>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624F53"/>
    <w:rPr>
      <w:b/>
      <w:bCs/>
    </w:rPr>
  </w:style>
  <w:style w:type="character" w:customStyle="1" w:styleId="CommentSubjectChar">
    <w:name w:val="Comment Subject Char"/>
    <w:basedOn w:val="CommentTextChar"/>
    <w:link w:val="CommentSubject"/>
    <w:uiPriority w:val="99"/>
    <w:semiHidden/>
    <w:rsid w:val="00624F53"/>
    <w:rPr>
      <w:rFonts w:ascii="Arial" w:eastAsia="Arial" w:hAnsi="Arial" w:cs="Arial"/>
      <w:b/>
      <w:bCs/>
      <w:sz w:val="20"/>
      <w:szCs w:val="20"/>
      <w:lang w:val="en-GB"/>
    </w:rPr>
  </w:style>
  <w:style w:type="paragraph" w:styleId="BalloonText">
    <w:name w:val="Balloon Text"/>
    <w:basedOn w:val="Normal"/>
    <w:link w:val="BalloonTextChar"/>
    <w:uiPriority w:val="99"/>
    <w:semiHidden/>
    <w:unhideWhenUsed/>
    <w:rsid w:val="00624F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F53"/>
    <w:rPr>
      <w:rFonts w:ascii="Segoe UI" w:eastAsia="Arial" w:hAnsi="Segoe UI" w:cs="Segoe UI"/>
      <w:sz w:val="18"/>
      <w:szCs w:val="18"/>
      <w:lang w:val="en-GB"/>
    </w:rPr>
  </w:style>
  <w:style w:type="paragraph" w:customStyle="1" w:styleId="Default">
    <w:name w:val="Default"/>
    <w:rsid w:val="001B0F62"/>
    <w:pPr>
      <w:widowControl/>
      <w:adjustRightInd w:val="0"/>
    </w:pPr>
    <w:rPr>
      <w:rFonts w:ascii="Arial" w:hAnsi="Arial" w:cs="Arial"/>
      <w:color w:val="000000"/>
      <w:sz w:val="24"/>
      <w:szCs w:val="24"/>
      <w:lang w:val="en-GB"/>
    </w:rPr>
  </w:style>
  <w:style w:type="character" w:styleId="FollowedHyperlink">
    <w:name w:val="FollowedHyperlink"/>
    <w:basedOn w:val="DefaultParagraphFont"/>
    <w:uiPriority w:val="99"/>
    <w:semiHidden/>
    <w:unhideWhenUsed/>
    <w:rsid w:val="004418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ra.mdx.ac.uk/tools-policies/it-one-stop-shop/it-policies/it-purchasing-for-staf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D70A2E63FCA845AB7C973B6DABDC63" ma:contentTypeVersion="5" ma:contentTypeDescription="Create a new document." ma:contentTypeScope="" ma:versionID="696d0338ad7ebbe21b1101ecf1e0de6b">
  <xsd:schema xmlns:xsd="http://www.w3.org/2001/XMLSchema" xmlns:xs="http://www.w3.org/2001/XMLSchema" xmlns:p="http://schemas.microsoft.com/office/2006/metadata/properties" xmlns:ns3="4601e1ba-a607-4724-9762-0935767a06cc" targetNamespace="http://schemas.microsoft.com/office/2006/metadata/properties" ma:root="true" ma:fieldsID="3fc59244af86b97cc206ab47d6a2e20a" ns3:_="">
    <xsd:import namespace="4601e1ba-a607-4724-9762-0935767a06c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1e1ba-a607-4724-9762-0935767a06c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F678D4-A25B-46C9-9BB2-23F2CD72DDF8}">
  <ds:schemaRefs>
    <ds:schemaRef ds:uri="http://schemas.microsoft.com/sharepoint/v3/contenttype/forms"/>
  </ds:schemaRefs>
</ds:datastoreItem>
</file>

<file path=customXml/itemProps2.xml><?xml version="1.0" encoding="utf-8"?>
<ds:datastoreItem xmlns:ds="http://schemas.openxmlformats.org/officeDocument/2006/customXml" ds:itemID="{FA6DE695-466A-46DA-A06A-74D041E18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1e1ba-a607-4724-9762-0935767a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A6578A-3639-4F8B-8F91-2C941F014C40}">
  <ds:schemaRefs>
    <ds:schemaRef ds:uri="http://schemas.openxmlformats.org/officeDocument/2006/bibliography"/>
  </ds:schemaRefs>
</ds:datastoreItem>
</file>

<file path=customXml/itemProps4.xml><?xml version="1.0" encoding="utf-8"?>
<ds:datastoreItem xmlns:ds="http://schemas.openxmlformats.org/officeDocument/2006/customXml" ds:itemID="{99D61061-6E51-4024-B969-795833AE24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2891</Words>
  <Characters>16484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Middlesex University Financial Regulations</vt:lpstr>
    </vt:vector>
  </TitlesOfParts>
  <Company>Middlesex University</Company>
  <LinksUpToDate>false</LinksUpToDate>
  <CharactersWithSpaces>19337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Middlesex University Financial Regulations</dc:title>
  <dc:subject/>
  <dc:creator>Janice Roscelli</dc:creator>
  <cp:keywords/>
  <dc:description/>
  <cp:lastModifiedBy>Kristin Guzder</cp:lastModifiedBy>
  <cp:revision>19</cp:revision>
  <dcterms:created xsi:type="dcterms:W3CDTF">2025-10-10T10:39:00Z</dcterms:created>
  <dcterms:modified xsi:type="dcterms:W3CDTF">2025-11-27T15:10:00Z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2020-03-12T00:00:00Z</vt:filetime>
  </property>
  <property fmtid="{D5CDD505-2E9C-101B-9397-08002B2CF9AE}" pid="3" name="Creator">
    <vt:lpwstr>Acrobat PDFMaker 20 for Word</vt:lpwstr>
  </property>
  <property fmtid="{D5CDD505-2E9C-101B-9397-08002B2CF9AE}" pid="4" name="LastSaved">
    <vt:filetime>2022-01-12T00:00:00Z</vt:filetime>
  </property>
  <property fmtid="{D5CDD505-2E9C-101B-9397-08002B2CF9AE}" pid="5" name="ContentTypeId">
    <vt:lpwstr>0x0101007CD70A2E63FCA845AB7C973B6DABDC63</vt:lpwstr>
  </property>
  <property fmtid="{D5CDD505-2E9C-101B-9397-08002B2CF9AE}" pid="6" name="GrammarlyDocumentId">
    <vt:lpwstr>8c5e535a-5bd1-40c7-8cba-bc983122c8b7</vt:lpwstr>
  </property>
</Properties>
</file>